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2025Z22024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december 2025)</w:t>
        <w:br/>
      </w:r>
    </w:p>
    <w:p>
      <w:r>
        <w:t xml:space="preserve">Vragen van het lid Van Houwelingen (FVD) aan de minister van Buitenlandse Zaken over het Meerjarig Financieel Kader (MFK)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3400"/>
        </w:numPr>
        <w:ind w:left="360"/>
      </w:pPr>
      <w:r>
        <w:t xml:space="preserve">Kunt u de Tweede Kamer laten weten waar, voor Nederland, wat de toename van de EU-afdrachten betreft, in het volgend Meerjarig Financieel Kader (MFK) de grens ligt?</w:t>
      </w:r>
      <w:r>
        <w:br/>
      </w:r>
    </w:p>
    <w:p>
      <w:pPr>
        <w:pStyle w:val="ListParagraph"/>
        <w:numPr>
          <w:ilvl w:val="0"/>
          <w:numId w:val="100493400"/>
        </w:numPr>
        <w:ind w:left="360"/>
      </w:pPr>
      <w:r>
        <w:t xml:space="preserve">Is het kabinet bereid een veto over het nieuwe MFK uit te spreken indien er straks een positie wordt bereikt die voor Nederland onacceptabel is?</w:t>
      </w:r>
      <w:r>
        <w:br/>
      </w:r>
    </w:p>
    <w:p>
      <w:pPr>
        <w:pStyle w:val="ListParagraph"/>
        <w:numPr>
          <w:ilvl w:val="0"/>
          <w:numId w:val="100493400"/>
        </w:numPr>
        <w:ind w:left="360"/>
      </w:pPr>
      <w:r>
        <w:t xml:space="preserve">Heeft Nederland ooit eerder, tijdens de onderhandelingen over het MFK, gedreigd met een veto?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360">
    <w:abstractNumId w:val="100493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