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2025Z22025</w:t>
        <w:br/>
      </w:r>
      <w:proofErr w:type="spellEnd"/>
    </w:p>
    <w:p>
      <w:pPr>
        <w:pStyle w:val="Normal"/>
        <w:rPr>
          <w:b w:val="1"/>
          <w:bCs w:val="1"/>
        </w:rPr>
      </w:pPr>
      <w:r w:rsidR="250AE766">
        <w:rPr>
          <w:b w:val="0"/>
          <w:bCs w:val="0"/>
        </w:rPr>
        <w:t>(ingezonden 15 december 2025)</w:t>
        <w:br/>
      </w:r>
    </w:p>
    <w:p>
      <w:r>
        <w:t xml:space="preserve">Vragen van het lid Coenradie (JA21) aan de minister van Justitie en Veiligheid over het bericht 'Lale Gül overweegt toekomst in de politiek om beveiligd te blijven: 'Enige hoop''</w:t>
      </w:r>
      <w:r>
        <w:br/>
      </w:r>
    </w:p>
    <w:p>
      <w:r>
        <w:t xml:space="preserve"> </w:t>
      </w:r>
      <w:r>
        <w:br/>
      </w:r>
    </w:p>
    <w:p>
      <w:pPr>
        <w:pStyle w:val="ListParagraph"/>
        <w:numPr>
          <w:ilvl w:val="0"/>
          <w:numId w:val="100493420"/>
        </w:numPr>
        <w:ind w:left="360"/>
      </w:pPr>
      <w:r>
        <w:t xml:space="preserve">Hoe reflecteert u op de informatie waaruit blijkt dat mevrouw Gül destijds is benaderd om in het stelsel te worden opgenomen en dat, ondanks het uitblijven van veranderingen in aard dan wel frequentie van de dreigingen, deze beveiliging plotseling is stopgezet? 1)</w:t>
      </w:r>
      <w:r>
        <w:br/>
      </w:r>
    </w:p>
    <w:p>
      <w:pPr>
        <w:pStyle w:val="ListParagraph"/>
        <w:numPr>
          <w:ilvl w:val="0"/>
          <w:numId w:val="100493420"/>
        </w:numPr>
        <w:ind w:left="360"/>
      </w:pPr>
      <w:r>
        <w:t xml:space="preserve">Indien de Nationaal Coördinator Terrorismebestrijding en Veiligheid (NCTV) van mening is dat beveiliging niet langer hoeft plaats te vinden op het niveau dat men eerder noodzakelijk achtte, op welke wijze worden betrokkenen hierop voorbereid?</w:t>
      </w:r>
      <w:r>
        <w:br/>
      </w:r>
    </w:p>
    <w:p>
      <w:pPr>
        <w:pStyle w:val="ListParagraph"/>
        <w:numPr>
          <w:ilvl w:val="0"/>
          <w:numId w:val="100493420"/>
        </w:numPr>
        <w:ind w:left="360"/>
      </w:pPr>
      <w:r>
        <w:t xml:space="preserve">Wat is volgens u het verschil tussen dreigingsniveau 2 en dreigingsniveau 3?</w:t>
      </w:r>
      <w:r>
        <w:br/>
      </w:r>
    </w:p>
    <w:p>
      <w:pPr>
        <w:pStyle w:val="ListParagraph"/>
        <w:numPr>
          <w:ilvl w:val="0"/>
          <w:numId w:val="100493420"/>
        </w:numPr>
        <w:ind w:left="360"/>
      </w:pPr>
      <w:r>
        <w:t xml:space="preserve">Vanaf welk moment vormt het openbaarmaken van diverse persoonlijke gegevens voor de NCTV dan wel de politie aanleiding om bepaalde (veiligheids)maatregelen te treffen?</w:t>
      </w:r>
      <w:r>
        <w:br/>
      </w:r>
    </w:p>
    <w:p>
      <w:pPr>
        <w:pStyle w:val="ListParagraph"/>
        <w:numPr>
          <w:ilvl w:val="0"/>
          <w:numId w:val="100493420"/>
        </w:numPr>
        <w:ind w:left="360"/>
      </w:pPr>
      <w:r>
        <w:t xml:space="preserve">Deelt u de mening dat online bedreigingen kunnen overgaan in daadwerkelijk fysiek geweld?</w:t>
      </w:r>
      <w:r>
        <w:br/>
      </w:r>
    </w:p>
    <w:p>
      <w:pPr>
        <w:pStyle w:val="ListParagraph"/>
        <w:numPr>
          <w:ilvl w:val="0"/>
          <w:numId w:val="100493420"/>
        </w:numPr>
        <w:ind w:left="360"/>
      </w:pPr>
      <w:r>
        <w:t xml:space="preserve">Deelt u de mening dat een personeelstekort nimmer een reden mag zijn om noodzakelijke beveiligingsmaatregelen niet (langer) in te zetten?</w:t>
      </w:r>
      <w:r>
        <w:br/>
      </w:r>
    </w:p>
    <w:p>
      <w:pPr>
        <w:pStyle w:val="ListParagraph"/>
        <w:numPr>
          <w:ilvl w:val="0"/>
          <w:numId w:val="100493420"/>
        </w:numPr>
        <w:ind w:left="360"/>
      </w:pPr>
      <w:r>
        <w:t xml:space="preserve">Bent u bereid om samen met relevante veiligheidsactoren, zoals de NCTV en de politie, opnieuw met mevrouw Gül in gesprek te gaan teneinde te komen tot een oplossing waar alle betrokkenen mee uit de voeten kunnen? Zo nee, waarom bent u hiertoe niet bereid?</w:t>
      </w:r>
      <w:r>
        <w:br/>
      </w:r>
    </w:p>
    <w:p>
      <w:r>
        <w:t xml:space="preserve"> </w:t>
      </w:r>
      <w:r>
        <w:br/>
      </w:r>
    </w:p>
    <w:p>
      <w:r>
        <w:t xml:space="preserve">1) RTL, 12 december 2025, Lale Gül overweegt toekomst in de politiek om beveiligd te blijven: 'Enige hoop' (https://www.rtl.nl/boulevard/entertainment/artikel/5544179/lale-gul-wil-de-politiek-om-beveiligd-te-kunnen-blijven)</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de leden Mutluer en Lahlah (beiden GroenLinks-PvdA), ingezonden 11 december 2025 (vraagnummer 2025Z21782)</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33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3360">
    <w:abstractNumId w:val="1004933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