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8F4" w:rsidRDefault="00132FF7" w14:paraId="7D1ABFED" w14:textId="77777777">
      <w:r>
        <w:t>Geachte</w:t>
      </w:r>
      <w:r w:rsidR="008D479A">
        <w:t xml:space="preserve"> voorzitter</w:t>
      </w:r>
      <w:r>
        <w:t>,</w:t>
      </w:r>
    </w:p>
    <w:p w:rsidR="00F828F4" w:rsidRDefault="00F828F4" w14:paraId="0641E940" w14:textId="77777777"/>
    <w:p w:rsidR="00F828F4" w:rsidRDefault="008D479A" w14:paraId="299E035C" w14:textId="77777777">
      <w:r>
        <w:t>Van 2</w:t>
      </w:r>
      <w:r w:rsidR="00132FF7">
        <w:t>2</w:t>
      </w:r>
      <w:r>
        <w:t xml:space="preserve"> tot 24 oktober 2025 vond in Parijs de plenaire vergadering van de Financial Action </w:t>
      </w:r>
      <w:proofErr w:type="spellStart"/>
      <w:r>
        <w:t>Task</w:t>
      </w:r>
      <w:proofErr w:type="spellEnd"/>
      <w:r>
        <w:t xml:space="preserve"> Force (FATF) plaats. </w:t>
      </w:r>
    </w:p>
    <w:p w:rsidR="00F828F4" w:rsidRDefault="00F828F4" w14:paraId="2DF3A25C" w14:textId="77777777"/>
    <w:p w:rsidR="00F828F4" w:rsidRDefault="008D479A" w14:paraId="76A87743" w14:textId="77777777">
      <w:r w:rsidRPr="008D479A">
        <w:t>De FATF is een internationaal orgaan dat samen met negen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w:t>
      </w:r>
    </w:p>
    <w:p w:rsidR="008D479A" w:rsidRDefault="008D479A" w14:paraId="37F44F5C" w14:textId="77777777"/>
    <w:p w:rsidR="008D479A" w:rsidRDefault="008D479A" w14:paraId="32954661" w14:textId="77777777">
      <w:r w:rsidRPr="008D479A">
        <w:t>Ik informeer uw Kamer, mede namens de minister van Justitie en Veiligheid, over de belangrijkste onderwerpen die tijdens deze vergadering zijn besproken, te weten:</w:t>
      </w:r>
    </w:p>
    <w:p w:rsidR="008D479A" w:rsidRDefault="008D479A" w14:paraId="23B9B56E" w14:textId="77777777"/>
    <w:p w:rsidR="008D479A" w:rsidP="008D479A" w:rsidRDefault="008D479A" w14:paraId="26720DA9" w14:textId="77777777">
      <w:pPr>
        <w:pStyle w:val="Lijstalinea"/>
        <w:numPr>
          <w:ilvl w:val="0"/>
          <w:numId w:val="6"/>
        </w:numPr>
      </w:pPr>
      <w:r w:rsidRPr="008D479A">
        <w:t>De verlenging van de schorsing van de Russische Federatie als lid van de FATF. Deze schorsing blijft gehandhaafd;</w:t>
      </w:r>
    </w:p>
    <w:p w:rsidR="008D479A" w:rsidP="008D479A" w:rsidRDefault="008D479A" w14:paraId="0082D7ED" w14:textId="77777777">
      <w:pPr>
        <w:pStyle w:val="Lijstalinea"/>
        <w:numPr>
          <w:ilvl w:val="0"/>
          <w:numId w:val="6"/>
        </w:numPr>
      </w:pPr>
      <w:r>
        <w:t>De wederzijdse evaluaties van Maleisië en België. Dit waren de eerste twee evaluaties van de vijfde ronde</w:t>
      </w:r>
      <w:r w:rsidR="00631C4F">
        <w:t xml:space="preserve">, waarin meer focus ligt op effectiviteit van het systeem. </w:t>
      </w:r>
    </w:p>
    <w:p w:rsidR="00631C4F" w:rsidP="008D479A" w:rsidRDefault="00631C4F" w14:paraId="36A2562C" w14:textId="77777777">
      <w:pPr>
        <w:pStyle w:val="Lijstalinea"/>
        <w:numPr>
          <w:ilvl w:val="0"/>
          <w:numId w:val="6"/>
        </w:numPr>
      </w:pPr>
      <w:r>
        <w:t xml:space="preserve">Een aanpassing van de grijze lijst met jurisdicties die onder verscherpt </w:t>
      </w:r>
      <w:proofErr w:type="gramStart"/>
      <w:r>
        <w:t>toezicht</w:t>
      </w:r>
      <w:proofErr w:type="gramEnd"/>
      <w:r>
        <w:t xml:space="preserve"> staan. Burkina Faso, Mozambique, Nigeria en Zuid-Afrika</w:t>
      </w:r>
      <w:r w:rsidR="00280693">
        <w:t xml:space="preserve"> zijn verwijderd van de lijst, er zijn </w:t>
      </w:r>
      <w:r w:rsidR="00240411">
        <w:t xml:space="preserve">nieuwe </w:t>
      </w:r>
      <w:r w:rsidR="00280693">
        <w:t xml:space="preserve">geen landen toegevoegd. De zwarte lijst is ongewijzigd gebleven en bevat Iran, Noord-Korea en Myanmar. </w:t>
      </w:r>
    </w:p>
    <w:p w:rsidR="00280693" w:rsidP="008D479A" w:rsidRDefault="00280693" w14:paraId="0CD09CDF" w14:textId="77777777">
      <w:pPr>
        <w:pStyle w:val="Lijstalinea"/>
        <w:numPr>
          <w:ilvl w:val="0"/>
          <w:numId w:val="6"/>
        </w:numPr>
      </w:pPr>
      <w:r>
        <w:t xml:space="preserve">Een </w:t>
      </w:r>
      <w:r w:rsidRPr="00280693">
        <w:t>nieuw</w:t>
      </w:r>
      <w:r w:rsidR="00240411">
        <w:t>e</w:t>
      </w:r>
      <w:r w:rsidRPr="00280693">
        <w:t xml:space="preserve"> </w:t>
      </w:r>
      <w:r w:rsidR="00240411">
        <w:t>publieke verklaring</w:t>
      </w:r>
      <w:r w:rsidRPr="00280693">
        <w:t xml:space="preserve"> van de FATF inzake Iran</w:t>
      </w:r>
      <w:r>
        <w:t xml:space="preserve"> naar aanleiding </w:t>
      </w:r>
      <w:proofErr w:type="gramStart"/>
      <w:r>
        <w:t>van</w:t>
      </w:r>
      <w:r w:rsidRPr="00280693">
        <w:t xml:space="preserve"> </w:t>
      </w:r>
      <w:r w:rsidR="00FB4516">
        <w:t xml:space="preserve"> het</w:t>
      </w:r>
      <w:proofErr w:type="gramEnd"/>
      <w:r w:rsidR="00FB4516">
        <w:t xml:space="preserve"> weer van kracht zijn van </w:t>
      </w:r>
      <w:r w:rsidRPr="00280693">
        <w:t xml:space="preserve">de VN-Veiligheidsraad sancties vanwege </w:t>
      </w:r>
      <w:r>
        <w:t>het</w:t>
      </w:r>
      <w:r w:rsidRPr="00280693">
        <w:t xml:space="preserve"> atoomprogramma</w:t>
      </w:r>
      <w:r>
        <w:t xml:space="preserve"> van Iran</w:t>
      </w:r>
      <w:r w:rsidRPr="00280693">
        <w:t>.</w:t>
      </w:r>
    </w:p>
    <w:p w:rsidR="00F828F4" w:rsidP="00C92AAC" w:rsidRDefault="00280693" w14:paraId="3A1ECF82" w14:textId="77777777">
      <w:pPr>
        <w:pStyle w:val="Lijstalinea"/>
        <w:numPr>
          <w:ilvl w:val="0"/>
          <w:numId w:val="6"/>
        </w:numPr>
      </w:pPr>
      <w:r>
        <w:t xml:space="preserve">Goedkeuring van </w:t>
      </w:r>
      <w:r w:rsidR="00240411">
        <w:t xml:space="preserve">een </w:t>
      </w:r>
      <w:r>
        <w:t xml:space="preserve">nieuwe </w:t>
      </w:r>
      <w:r w:rsidR="00240411">
        <w:t>leidraad voor beslag op en het afpakken</w:t>
      </w:r>
      <w:r>
        <w:t xml:space="preserve"> van</w:t>
      </w:r>
      <w:r w:rsidR="00240411">
        <w:t xml:space="preserve"> crimineel vermogen</w:t>
      </w:r>
      <w:r>
        <w:t xml:space="preserve">. </w:t>
      </w:r>
    </w:p>
    <w:p w:rsidR="00531649" w:rsidP="00C92AAC" w:rsidRDefault="00531649" w14:paraId="4B0B866B" w14:textId="77777777">
      <w:pPr>
        <w:pStyle w:val="Lijstalinea"/>
        <w:numPr>
          <w:ilvl w:val="0"/>
          <w:numId w:val="6"/>
        </w:numPr>
      </w:pPr>
      <w:r>
        <w:t xml:space="preserve">Het starten van een onderzoek naar hoe generatieve AI, </w:t>
      </w:r>
      <w:proofErr w:type="gramStart"/>
      <w:r>
        <w:t xml:space="preserve">AI </w:t>
      </w:r>
      <w:proofErr w:type="spellStart"/>
      <w:r>
        <w:rPr>
          <w:i/>
          <w:iCs/>
        </w:rPr>
        <w:t>agents</w:t>
      </w:r>
      <w:proofErr w:type="spellEnd"/>
      <w:proofErr w:type="gramEnd"/>
      <w:r>
        <w:t xml:space="preserve"> en andere nieuwe technologieën door criminelen kunnen worden misbruikt. </w:t>
      </w:r>
    </w:p>
    <w:p w:rsidR="00C92AAC" w:rsidP="00C92AAC" w:rsidRDefault="00C92AAC" w14:paraId="143088B2" w14:textId="77777777">
      <w:pPr>
        <w:pStyle w:val="Lijstalinea"/>
        <w:ind w:left="360"/>
      </w:pPr>
    </w:p>
    <w:p w:rsidR="001C7C09" w:rsidP="00C92AAC" w:rsidRDefault="001C7C09" w14:paraId="24F8D5A1" w14:textId="77777777">
      <w:pPr>
        <w:pStyle w:val="Lijstalinea"/>
        <w:ind w:left="360"/>
      </w:pPr>
    </w:p>
    <w:p w:rsidR="001C7C09" w:rsidP="00C92AAC" w:rsidRDefault="001C7C09" w14:paraId="79284778" w14:textId="77777777">
      <w:pPr>
        <w:pStyle w:val="Lijstalinea"/>
        <w:ind w:left="360"/>
      </w:pPr>
    </w:p>
    <w:p w:rsidR="001C7C09" w:rsidP="00C92AAC" w:rsidRDefault="001C7C09" w14:paraId="194AB976" w14:textId="77777777">
      <w:pPr>
        <w:pStyle w:val="Lijstalinea"/>
        <w:ind w:left="360"/>
      </w:pPr>
    </w:p>
    <w:p w:rsidR="001C7C09" w:rsidP="00C92AAC" w:rsidRDefault="001C7C09" w14:paraId="62B9A8E0" w14:textId="77777777">
      <w:pPr>
        <w:pStyle w:val="Lijstalinea"/>
        <w:ind w:left="360"/>
      </w:pPr>
    </w:p>
    <w:p w:rsidR="00C92AAC" w:rsidRDefault="00C92AAC" w14:paraId="07907E62" w14:textId="77777777">
      <w:r w:rsidRPr="00C92AAC">
        <w:lastRenderedPageBreak/>
        <w:t xml:space="preserve">Een toelichting op deze onderwerpen treft u aan in bijgevoegd verslag. De volgende plenaire vergadering is voorzien van </w:t>
      </w:r>
      <w:r w:rsidR="00132FF7">
        <w:t>11</w:t>
      </w:r>
      <w:r w:rsidRPr="00C92AAC">
        <w:t xml:space="preserve"> tot en met </w:t>
      </w:r>
      <w:r>
        <w:t>13</w:t>
      </w:r>
      <w:r w:rsidRPr="00C92AAC">
        <w:t xml:space="preserve"> februari 202</w:t>
      </w:r>
      <w:r>
        <w:t>6</w:t>
      </w:r>
      <w:r w:rsidRPr="00C92AAC">
        <w:t>.</w:t>
      </w:r>
    </w:p>
    <w:p w:rsidR="00F828F4" w:rsidRDefault="00F828F4" w14:paraId="4D4D2362" w14:textId="77777777">
      <w:pPr>
        <w:pStyle w:val="WitregelW1bodytekst"/>
      </w:pPr>
    </w:p>
    <w:p w:rsidR="00F828F4" w:rsidRDefault="00132FF7" w14:paraId="23533FC5" w14:textId="77777777">
      <w:r>
        <w:t>Hoogachtend,</w:t>
      </w:r>
    </w:p>
    <w:p w:rsidR="00F828F4" w:rsidRDefault="00F828F4" w14:paraId="4BC221E3" w14:textId="77777777"/>
    <w:p w:rsidR="00F828F4" w:rsidRDefault="6724F242" w14:paraId="719AD994" w14:textId="77777777">
      <w:r>
        <w:t>De minister van Financiën</w:t>
      </w:r>
      <w:r w:rsidRPr="6724F242">
        <w:rPr>
          <w:i/>
          <w:iCs/>
        </w:rPr>
        <w:t>,</w:t>
      </w:r>
    </w:p>
    <w:p w:rsidR="00F828F4" w:rsidRDefault="00F828F4" w14:paraId="5C99F3FB" w14:textId="77777777"/>
    <w:p w:rsidR="00F828F4" w:rsidRDefault="00F828F4" w14:paraId="1931CFB5" w14:textId="77777777"/>
    <w:p w:rsidR="00F828F4" w:rsidRDefault="00F828F4" w14:paraId="26FA1F55" w14:textId="77777777"/>
    <w:p w:rsidR="00F828F4" w:rsidRDefault="00F828F4" w14:paraId="6490CBC8" w14:textId="77777777"/>
    <w:p w:rsidR="00F828F4" w:rsidRDefault="00132FF7" w14:paraId="21E69193" w14:textId="77777777">
      <w:r>
        <w:t>E. Heinen</w:t>
      </w:r>
    </w:p>
    <w:p w:rsidR="00F828F4" w:rsidRDefault="00F828F4" w14:paraId="256B66AE" w14:textId="77777777"/>
    <w:sectPr w:rsidR="00F828F4">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9CDB" w14:textId="77777777" w:rsidR="003A2D14" w:rsidRDefault="003A2D14">
      <w:pPr>
        <w:spacing w:line="240" w:lineRule="auto"/>
      </w:pPr>
      <w:r>
        <w:separator/>
      </w:r>
    </w:p>
  </w:endnote>
  <w:endnote w:type="continuationSeparator" w:id="0">
    <w:p w14:paraId="7DD90580" w14:textId="77777777" w:rsidR="003A2D14" w:rsidRDefault="003A2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8CFD" w14:textId="77777777" w:rsidR="00F828F4" w:rsidRDefault="00F828F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07BF" w14:textId="77777777" w:rsidR="003A2D14" w:rsidRDefault="003A2D14">
      <w:pPr>
        <w:spacing w:line="240" w:lineRule="auto"/>
      </w:pPr>
      <w:r>
        <w:separator/>
      </w:r>
    </w:p>
  </w:footnote>
  <w:footnote w:type="continuationSeparator" w:id="0">
    <w:p w14:paraId="179E2DE1" w14:textId="77777777" w:rsidR="003A2D14" w:rsidRDefault="003A2D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4DBE" w14:textId="77777777" w:rsidR="00F828F4" w:rsidRDefault="00132FF7">
    <w:r>
      <w:rPr>
        <w:noProof/>
      </w:rPr>
      <mc:AlternateContent>
        <mc:Choice Requires="wps">
          <w:drawing>
            <wp:anchor distT="0" distB="0" distL="0" distR="0" simplePos="0" relativeHeight="251652096" behindDoc="0" locked="1" layoutInCell="1" allowOverlap="1" wp14:anchorId="42E014BB" wp14:editId="2988335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0DB2F3" w14:textId="77777777" w:rsidR="006F2E19" w:rsidRDefault="006F2E19"/>
                      </w:txbxContent>
                    </wps:txbx>
                    <wps:bodyPr vert="horz" wrap="square" lIns="0" tIns="0" rIns="0" bIns="0" anchor="t" anchorCtr="0"/>
                  </wps:wsp>
                </a:graphicData>
              </a:graphic>
            </wp:anchor>
          </w:drawing>
        </mc:Choice>
        <mc:Fallback>
          <w:pict>
            <v:shapetype w14:anchorId="42E014B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40DB2F3" w14:textId="77777777" w:rsidR="006F2E19" w:rsidRDefault="006F2E19"/>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92719B3" wp14:editId="1C11DA9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ACECE9" w14:textId="77777777" w:rsidR="00F828F4" w:rsidRDefault="00132FF7">
                          <w:pPr>
                            <w:pStyle w:val="Referentiegegevensbold"/>
                          </w:pPr>
                          <w:r>
                            <w:t>Directie Financiële Markten</w:t>
                          </w:r>
                        </w:p>
                        <w:p w14:paraId="690963C9" w14:textId="77777777" w:rsidR="00F828F4" w:rsidRDefault="00F828F4">
                          <w:pPr>
                            <w:pStyle w:val="WitregelW2"/>
                          </w:pPr>
                        </w:p>
                        <w:p w14:paraId="2845F841" w14:textId="77777777" w:rsidR="00F828F4" w:rsidRDefault="00132FF7">
                          <w:pPr>
                            <w:pStyle w:val="Referentiegegevensbold"/>
                          </w:pPr>
                          <w:r>
                            <w:t>Datum</w:t>
                          </w:r>
                        </w:p>
                        <w:p w14:paraId="1F518E1D" w14:textId="77777777" w:rsidR="00F828F4" w:rsidRDefault="00E91326">
                          <w:pPr>
                            <w:pStyle w:val="Referentiegegevens"/>
                          </w:pPr>
                          <w:sdt>
                            <w:sdtPr>
                              <w:id w:val="1429617902"/>
                              <w:date w:fullDate="2025-11-27T00:00:00Z">
                                <w:dateFormat w:val="d MMMM yyyy"/>
                                <w:lid w:val="nl"/>
                                <w:storeMappedDataAs w:val="dateTime"/>
                                <w:calendar w:val="gregorian"/>
                              </w:date>
                            </w:sdtPr>
                            <w:sdtEndPr/>
                            <w:sdtContent>
                              <w:r w:rsidR="00153991">
                                <w:rPr>
                                  <w:lang w:val="nl"/>
                                </w:rPr>
                                <w:t>27 november 2025</w:t>
                              </w:r>
                            </w:sdtContent>
                          </w:sdt>
                        </w:p>
                        <w:p w14:paraId="16C5A05E" w14:textId="77777777" w:rsidR="00F828F4" w:rsidRDefault="00F828F4">
                          <w:pPr>
                            <w:pStyle w:val="WitregelW1"/>
                          </w:pPr>
                        </w:p>
                        <w:p w14:paraId="36A5E19C" w14:textId="77777777" w:rsidR="00F828F4" w:rsidRDefault="00132FF7">
                          <w:pPr>
                            <w:pStyle w:val="Referentiegegevensbold"/>
                          </w:pPr>
                          <w:r>
                            <w:t>Onze referentie</w:t>
                          </w:r>
                        </w:p>
                        <w:p w14:paraId="14CCDEA3" w14:textId="77777777" w:rsidR="00885C85" w:rsidRDefault="00E91326">
                          <w:pPr>
                            <w:pStyle w:val="Referentiegegevens"/>
                          </w:pPr>
                          <w:r>
                            <w:fldChar w:fldCharType="begin"/>
                          </w:r>
                          <w:r>
                            <w:instrText xml:space="preserve"> DOCPROPERTY  "Kenmerk"  \* MERGEFORMAT </w:instrText>
                          </w:r>
                          <w:r>
                            <w:fldChar w:fldCharType="separate"/>
                          </w:r>
                          <w:r>
                            <w:t>2025-0000542238</w:t>
                          </w:r>
                          <w:r>
                            <w:fldChar w:fldCharType="end"/>
                          </w:r>
                        </w:p>
                      </w:txbxContent>
                    </wps:txbx>
                    <wps:bodyPr vert="horz" wrap="square" lIns="0" tIns="0" rIns="0" bIns="0" anchor="t" anchorCtr="0"/>
                  </wps:wsp>
                </a:graphicData>
              </a:graphic>
            </wp:anchor>
          </w:drawing>
        </mc:Choice>
        <mc:Fallback>
          <w:pict>
            <v:shape w14:anchorId="692719B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4ACECE9" w14:textId="77777777" w:rsidR="00F828F4" w:rsidRDefault="00132FF7">
                    <w:pPr>
                      <w:pStyle w:val="Referentiegegevensbold"/>
                    </w:pPr>
                    <w:r>
                      <w:t>Directie Financiële Markten</w:t>
                    </w:r>
                  </w:p>
                  <w:p w14:paraId="690963C9" w14:textId="77777777" w:rsidR="00F828F4" w:rsidRDefault="00F828F4">
                    <w:pPr>
                      <w:pStyle w:val="WitregelW2"/>
                    </w:pPr>
                  </w:p>
                  <w:p w14:paraId="2845F841" w14:textId="77777777" w:rsidR="00F828F4" w:rsidRDefault="00132FF7">
                    <w:pPr>
                      <w:pStyle w:val="Referentiegegevensbold"/>
                    </w:pPr>
                    <w:r>
                      <w:t>Datum</w:t>
                    </w:r>
                  </w:p>
                  <w:p w14:paraId="1F518E1D" w14:textId="77777777" w:rsidR="00F828F4" w:rsidRDefault="00E91326">
                    <w:pPr>
                      <w:pStyle w:val="Referentiegegevens"/>
                    </w:pPr>
                    <w:sdt>
                      <w:sdtPr>
                        <w:id w:val="1429617902"/>
                        <w:date w:fullDate="2025-11-27T00:00:00Z">
                          <w:dateFormat w:val="d MMMM yyyy"/>
                          <w:lid w:val="nl"/>
                          <w:storeMappedDataAs w:val="dateTime"/>
                          <w:calendar w:val="gregorian"/>
                        </w:date>
                      </w:sdtPr>
                      <w:sdtEndPr/>
                      <w:sdtContent>
                        <w:r w:rsidR="00153991">
                          <w:rPr>
                            <w:lang w:val="nl"/>
                          </w:rPr>
                          <w:t>27 november 2025</w:t>
                        </w:r>
                      </w:sdtContent>
                    </w:sdt>
                  </w:p>
                  <w:p w14:paraId="16C5A05E" w14:textId="77777777" w:rsidR="00F828F4" w:rsidRDefault="00F828F4">
                    <w:pPr>
                      <w:pStyle w:val="WitregelW1"/>
                    </w:pPr>
                  </w:p>
                  <w:p w14:paraId="36A5E19C" w14:textId="77777777" w:rsidR="00F828F4" w:rsidRDefault="00132FF7">
                    <w:pPr>
                      <w:pStyle w:val="Referentiegegevensbold"/>
                    </w:pPr>
                    <w:r>
                      <w:t>Onze referentie</w:t>
                    </w:r>
                  </w:p>
                  <w:p w14:paraId="14CCDEA3" w14:textId="77777777" w:rsidR="00885C85" w:rsidRDefault="00E91326">
                    <w:pPr>
                      <w:pStyle w:val="Referentiegegevens"/>
                    </w:pPr>
                    <w:r>
                      <w:fldChar w:fldCharType="begin"/>
                    </w:r>
                    <w:r>
                      <w:instrText xml:space="preserve"> DOCPROPERTY  "Kenmerk"  \* MERGEFORMAT </w:instrText>
                    </w:r>
                    <w:r>
                      <w:fldChar w:fldCharType="separate"/>
                    </w:r>
                    <w:r>
                      <w:t>2025-0000542238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3FBC8A4" wp14:editId="1D4D2A1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EA4608" w14:textId="77777777" w:rsidR="006F2E19" w:rsidRDefault="006F2E19"/>
                      </w:txbxContent>
                    </wps:txbx>
                    <wps:bodyPr vert="horz" wrap="square" lIns="0" tIns="0" rIns="0" bIns="0" anchor="t" anchorCtr="0"/>
                  </wps:wsp>
                </a:graphicData>
              </a:graphic>
            </wp:anchor>
          </w:drawing>
        </mc:Choice>
        <mc:Fallback>
          <w:pict>
            <v:shape w14:anchorId="73FBC8A4"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3EA4608" w14:textId="77777777" w:rsidR="006F2E19" w:rsidRDefault="006F2E19"/>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454D7ED" wp14:editId="35EC6695">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88C723" w14:textId="77777777" w:rsidR="00885C85" w:rsidRDefault="00E9132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54D7ED"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88C723" w14:textId="77777777" w:rsidR="00885C85" w:rsidRDefault="00E9132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DF14" w14:textId="77777777" w:rsidR="00F828F4" w:rsidRDefault="00132FF7">
    <w:pPr>
      <w:spacing w:after="6377" w:line="14" w:lineRule="exact"/>
    </w:pPr>
    <w:r>
      <w:rPr>
        <w:noProof/>
      </w:rPr>
      <mc:AlternateContent>
        <mc:Choice Requires="wps">
          <w:drawing>
            <wp:anchor distT="0" distB="0" distL="0" distR="0" simplePos="0" relativeHeight="251656192" behindDoc="0" locked="1" layoutInCell="1" allowOverlap="1" wp14:anchorId="4928208B" wp14:editId="23755A1A">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1770E9" w14:textId="77777777" w:rsidR="00F828F4" w:rsidRDefault="00132FF7">
                          <w:pPr>
                            <w:spacing w:line="240" w:lineRule="auto"/>
                          </w:pPr>
                          <w:r>
                            <w:rPr>
                              <w:noProof/>
                            </w:rPr>
                            <w:drawing>
                              <wp:inline distT="0" distB="0" distL="0" distR="0" wp14:anchorId="1599F4B5" wp14:editId="4E4D8E4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28208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91770E9" w14:textId="77777777" w:rsidR="00F828F4" w:rsidRDefault="00132FF7">
                    <w:pPr>
                      <w:spacing w:line="240" w:lineRule="auto"/>
                    </w:pPr>
                    <w:r>
                      <w:rPr>
                        <w:noProof/>
                      </w:rPr>
                      <w:drawing>
                        <wp:inline distT="0" distB="0" distL="0" distR="0" wp14:anchorId="1599F4B5" wp14:editId="4E4D8E4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80E569C" wp14:editId="091D7D3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66C4B7" w14:textId="77777777" w:rsidR="00F828F4" w:rsidRDefault="00132FF7">
                          <w:pPr>
                            <w:spacing w:line="240" w:lineRule="auto"/>
                          </w:pPr>
                          <w:r>
                            <w:rPr>
                              <w:noProof/>
                            </w:rPr>
                            <w:drawing>
                              <wp:inline distT="0" distB="0" distL="0" distR="0" wp14:anchorId="10593C47" wp14:editId="4A6A1F8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0E569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66C4B7" w14:textId="77777777" w:rsidR="00F828F4" w:rsidRDefault="00132FF7">
                    <w:pPr>
                      <w:spacing w:line="240" w:lineRule="auto"/>
                    </w:pPr>
                    <w:r>
                      <w:rPr>
                        <w:noProof/>
                      </w:rPr>
                      <w:drawing>
                        <wp:inline distT="0" distB="0" distL="0" distR="0" wp14:anchorId="10593C47" wp14:editId="4A6A1F8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B5A231D" wp14:editId="5C01F1D7">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186944" w14:textId="77777777" w:rsidR="00F828F4" w:rsidRDefault="00132FF7">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B5A231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5186944" w14:textId="77777777" w:rsidR="00F828F4" w:rsidRDefault="00132FF7">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1A7AAEF" wp14:editId="285566E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2A3379" w14:textId="77777777" w:rsidR="00F828F4" w:rsidRDefault="00132FF7">
                          <w:r>
                            <w:t>Voorzitter van de Tweede Kamer der Staten-Generaal</w:t>
                          </w:r>
                        </w:p>
                        <w:p w14:paraId="1D05B334" w14:textId="77777777" w:rsidR="00F828F4" w:rsidRDefault="00132FF7">
                          <w:r>
                            <w:t>Postbus 20018</w:t>
                          </w:r>
                        </w:p>
                        <w:p w14:paraId="7EB88A4F" w14:textId="77777777" w:rsidR="00F828F4" w:rsidRDefault="00132FF7">
                          <w:r>
                            <w:t>2500 EA  DEN HAAG</w:t>
                          </w:r>
                        </w:p>
                      </w:txbxContent>
                    </wps:txbx>
                    <wps:bodyPr vert="horz" wrap="square" lIns="0" tIns="0" rIns="0" bIns="0" anchor="t" anchorCtr="0"/>
                  </wps:wsp>
                </a:graphicData>
              </a:graphic>
            </wp:anchor>
          </w:drawing>
        </mc:Choice>
        <mc:Fallback>
          <w:pict>
            <v:shape w14:anchorId="51A7AAEF"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2A3379" w14:textId="77777777" w:rsidR="00F828F4" w:rsidRDefault="00132FF7">
                    <w:r>
                      <w:t>Voorzitter van de Tweede Kamer der Staten-Generaal</w:t>
                    </w:r>
                  </w:p>
                  <w:p w14:paraId="1D05B334" w14:textId="77777777" w:rsidR="00F828F4" w:rsidRDefault="00132FF7">
                    <w:r>
                      <w:t>Postbus 20018</w:t>
                    </w:r>
                  </w:p>
                  <w:p w14:paraId="7EB88A4F" w14:textId="77777777" w:rsidR="00F828F4" w:rsidRDefault="00132FF7">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F593163" wp14:editId="4BC886C5">
              <wp:simplePos x="0" y="0"/>
              <wp:positionH relativeFrom="page">
                <wp:posOffset>1009650</wp:posOffset>
              </wp:positionH>
              <wp:positionV relativeFrom="paragraph">
                <wp:posOffset>3352165</wp:posOffset>
              </wp:positionV>
              <wp:extent cx="4787900" cy="4857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828F4" w14:paraId="32D988CB" w14:textId="77777777">
                            <w:trPr>
                              <w:trHeight w:val="240"/>
                            </w:trPr>
                            <w:tc>
                              <w:tcPr>
                                <w:tcW w:w="1140" w:type="dxa"/>
                              </w:tcPr>
                              <w:p w14:paraId="5474F676" w14:textId="77777777" w:rsidR="00F828F4" w:rsidRDefault="00132FF7">
                                <w:r>
                                  <w:t>Datum</w:t>
                                </w:r>
                              </w:p>
                            </w:tc>
                            <w:tc>
                              <w:tcPr>
                                <w:tcW w:w="5918" w:type="dxa"/>
                              </w:tcPr>
                              <w:p w14:paraId="261FF3D2" w14:textId="1732CCE8" w:rsidR="00F828F4" w:rsidRDefault="00E91326">
                                <w:r>
                                  <w:t>16 december 2025</w:t>
                                </w:r>
                              </w:p>
                            </w:tc>
                          </w:tr>
                          <w:tr w:rsidR="00F828F4" w14:paraId="4745B50B" w14:textId="77777777">
                            <w:trPr>
                              <w:trHeight w:val="240"/>
                            </w:trPr>
                            <w:tc>
                              <w:tcPr>
                                <w:tcW w:w="1140" w:type="dxa"/>
                              </w:tcPr>
                              <w:p w14:paraId="5E61B4DA" w14:textId="77777777" w:rsidR="00F828F4" w:rsidRDefault="00132FF7">
                                <w:r>
                                  <w:t>Betreft</w:t>
                                </w:r>
                              </w:p>
                            </w:tc>
                            <w:tc>
                              <w:tcPr>
                                <w:tcW w:w="5918" w:type="dxa"/>
                              </w:tcPr>
                              <w:p w14:paraId="6563F89E" w14:textId="77777777" w:rsidR="00F828F4" w:rsidRDefault="00132FF7">
                                <w:r>
                                  <w:t xml:space="preserve">Verslag plenaire vergadering Financial Action </w:t>
                                </w:r>
                                <w:proofErr w:type="spellStart"/>
                                <w:r>
                                  <w:t>Task</w:t>
                                </w:r>
                                <w:proofErr w:type="spellEnd"/>
                                <w:r>
                                  <w:t xml:space="preserve"> Force</w:t>
                                </w:r>
                                <w:r w:rsidR="008D479A">
                                  <w:t xml:space="preserve"> </w:t>
                                </w:r>
                                <w:r>
                                  <w:t>(FATF) oktober 2025</w:t>
                                </w:r>
                              </w:p>
                            </w:tc>
                          </w:tr>
                        </w:tbl>
                        <w:p w14:paraId="583F3332" w14:textId="77777777" w:rsidR="006F2E19" w:rsidRDefault="006F2E1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F593163" id="1670fa0c-13cb-45ec-92be-ef1f34d237c5" o:spid="_x0000_s1034" type="#_x0000_t202" style="position:absolute;margin-left:79.5pt;margin-top:263.95pt;width:377pt;height:38.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4GoAEAAC4DAAAOAAAAZHJzL2Uyb0RvYy54bWysUsFu2zAMvQ/oPwi6N3aLdsmMKMXWosOA&#10;YRvQ7QMUWYoFWKJKKbGzrx8lx8mw3YZdKIqUHh8fuX4YXc8OGqMFL/jNouZMewWt9TvBf3x/vl5x&#10;FpP0rezBa8GPOvKHzdWb9RAafQsd9K1GRiA+NkMQvEspNFUVVaedjAsI2lPSADqZ6Iq7qkU5ELrr&#10;q9u6flsNgG1AUDpGij5NSb4p+MZolb4aE3ViveDELRWLxW6zrTZr2exQhs6qEw35DyyctJ6KnqGe&#10;ZJJsj/YvKGcVQgSTFgpcBcZYpUsP1M1N/Uc3L50MuvRC4sRwlin+P1j15fASviFL4wcYaYBZkCHE&#10;JlIw9zMadPkkpozyJOHxLJseE1MUvFuulu9qSinK3a3ul8v7DFNdfgeM6aMGx7IjONJYilry8Dmm&#10;6en8JBfz8Gz7PscvVLKXxu3IbCv4aqa5hfZI7GkBCbYD/MnZQMMUPL7uJWrO+k+e1MqTnx2cne3s&#10;SK/oq+CJs8l9TGVDJirv9wmMLSwzh6niiRoNpfR5WqA89d/v5dVlzTe/AAAA//8DAFBLAwQUAAYA&#10;CAAAACEAncegkuEAAAALAQAADwAAAGRycy9kb3ducmV2LnhtbEyPwU7DMBBE70j8g7VI3Kjd0oYm&#10;jVNVCE5IqGk4cHRiN7Ear0PstuHvWU5wnNnR7Jt8O7meXcwYrEcJ85kAZrDx2mIr4aN6fVgDC1Gh&#10;Vr1HI+HbBNgWtze5yrS/Ymkuh9gyKsGQKQldjEPGeWg641SY+cEg3Y5+dCqSHFuuR3WlctfzhRAJ&#10;d8oifejUYJ4705wOZydh94nli/16r/flsbRVlQp8S05S3t9Nuw2waKb4F4ZffEKHgphqf0YdWE96&#10;ldKWKGG1eEqBUSKdP5JTS0jEcgm8yPn/DcUPAAAA//8DAFBLAQItABQABgAIAAAAIQC2gziS/gAA&#10;AOEBAAATAAAAAAAAAAAAAAAAAAAAAABbQ29udGVudF9UeXBlc10ueG1sUEsBAi0AFAAGAAgAAAAh&#10;ADj9If/WAAAAlAEAAAsAAAAAAAAAAAAAAAAALwEAAF9yZWxzLy5yZWxzUEsBAi0AFAAGAAgAAAAh&#10;ACmCzgagAQAALgMAAA4AAAAAAAAAAAAAAAAALgIAAGRycy9lMm9Eb2MueG1sUEsBAi0AFAAGAAgA&#10;AAAhAJ3HoJL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828F4" w14:paraId="32D988CB" w14:textId="77777777">
                      <w:trPr>
                        <w:trHeight w:val="240"/>
                      </w:trPr>
                      <w:tc>
                        <w:tcPr>
                          <w:tcW w:w="1140" w:type="dxa"/>
                        </w:tcPr>
                        <w:p w14:paraId="5474F676" w14:textId="77777777" w:rsidR="00F828F4" w:rsidRDefault="00132FF7">
                          <w:r>
                            <w:t>Datum</w:t>
                          </w:r>
                        </w:p>
                      </w:tc>
                      <w:tc>
                        <w:tcPr>
                          <w:tcW w:w="5918" w:type="dxa"/>
                        </w:tcPr>
                        <w:p w14:paraId="261FF3D2" w14:textId="1732CCE8" w:rsidR="00F828F4" w:rsidRDefault="00E91326">
                          <w:r>
                            <w:t>16 december 2025</w:t>
                          </w:r>
                        </w:p>
                      </w:tc>
                    </w:tr>
                    <w:tr w:rsidR="00F828F4" w14:paraId="4745B50B" w14:textId="77777777">
                      <w:trPr>
                        <w:trHeight w:val="240"/>
                      </w:trPr>
                      <w:tc>
                        <w:tcPr>
                          <w:tcW w:w="1140" w:type="dxa"/>
                        </w:tcPr>
                        <w:p w14:paraId="5E61B4DA" w14:textId="77777777" w:rsidR="00F828F4" w:rsidRDefault="00132FF7">
                          <w:r>
                            <w:t>Betreft</w:t>
                          </w:r>
                        </w:p>
                      </w:tc>
                      <w:tc>
                        <w:tcPr>
                          <w:tcW w:w="5918" w:type="dxa"/>
                        </w:tcPr>
                        <w:p w14:paraId="6563F89E" w14:textId="77777777" w:rsidR="00F828F4" w:rsidRDefault="00132FF7">
                          <w:r>
                            <w:t xml:space="preserve">Verslag plenaire vergadering Financial Action </w:t>
                          </w:r>
                          <w:proofErr w:type="spellStart"/>
                          <w:r>
                            <w:t>Task</w:t>
                          </w:r>
                          <w:proofErr w:type="spellEnd"/>
                          <w:r>
                            <w:t xml:space="preserve"> Force</w:t>
                          </w:r>
                          <w:r w:rsidR="008D479A">
                            <w:t xml:space="preserve"> </w:t>
                          </w:r>
                          <w:r>
                            <w:t>(FATF) oktober 2025</w:t>
                          </w:r>
                        </w:p>
                      </w:tc>
                    </w:tr>
                  </w:tbl>
                  <w:p w14:paraId="583F3332" w14:textId="77777777" w:rsidR="006F2E19" w:rsidRDefault="006F2E1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6E70B4E" wp14:editId="48A9A413">
              <wp:simplePos x="0" y="0"/>
              <wp:positionH relativeFrom="page">
                <wp:posOffset>5924550</wp:posOffset>
              </wp:positionH>
              <wp:positionV relativeFrom="paragraph">
                <wp:posOffset>1962150</wp:posOffset>
              </wp:positionV>
              <wp:extent cx="140970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79F72ACB" w14:textId="77777777" w:rsidR="00F828F4" w:rsidRDefault="00132FF7">
                          <w:pPr>
                            <w:pStyle w:val="Referentiegegevensbold"/>
                          </w:pPr>
                          <w:r>
                            <w:t>Directie Financiële Markten</w:t>
                          </w:r>
                        </w:p>
                        <w:p w14:paraId="1A31AAE1" w14:textId="77777777" w:rsidR="00F828F4" w:rsidRDefault="00F828F4">
                          <w:pPr>
                            <w:pStyle w:val="WitregelW1"/>
                          </w:pPr>
                        </w:p>
                        <w:p w14:paraId="7E753A66" w14:textId="77777777" w:rsidR="00F828F4" w:rsidRDefault="00132FF7">
                          <w:pPr>
                            <w:pStyle w:val="Referentiegegevens"/>
                          </w:pPr>
                          <w:r>
                            <w:t>Korte Voorhout 7</w:t>
                          </w:r>
                        </w:p>
                        <w:p w14:paraId="724E51E3" w14:textId="77777777" w:rsidR="00F828F4" w:rsidRDefault="00132FF7">
                          <w:pPr>
                            <w:pStyle w:val="Referentiegegevens"/>
                          </w:pPr>
                          <w:r>
                            <w:t>2511 CW Den Haag</w:t>
                          </w:r>
                        </w:p>
                        <w:p w14:paraId="41A874F7" w14:textId="77777777" w:rsidR="00F828F4" w:rsidRDefault="00132FF7">
                          <w:pPr>
                            <w:pStyle w:val="Referentiegegevens"/>
                          </w:pPr>
                          <w:r>
                            <w:t>Postbus 20201</w:t>
                          </w:r>
                        </w:p>
                        <w:p w14:paraId="769BF92D" w14:textId="77777777" w:rsidR="00F828F4" w:rsidRDefault="00132FF7">
                          <w:pPr>
                            <w:pStyle w:val="Referentiegegevens"/>
                          </w:pPr>
                          <w:r>
                            <w:t>2500 EE  Den Haag</w:t>
                          </w:r>
                        </w:p>
                        <w:p w14:paraId="58B31E32" w14:textId="77777777" w:rsidR="00F828F4" w:rsidRDefault="00F828F4">
                          <w:pPr>
                            <w:pStyle w:val="WitregelW1"/>
                          </w:pPr>
                        </w:p>
                        <w:p w14:paraId="6A9A3EE6" w14:textId="77777777" w:rsidR="00F828F4" w:rsidRDefault="00132FF7">
                          <w:pPr>
                            <w:pStyle w:val="Referentiegegevensbold"/>
                          </w:pPr>
                          <w:r>
                            <w:t>Onze referentie</w:t>
                          </w:r>
                        </w:p>
                        <w:p w14:paraId="3A6BFC7C" w14:textId="77777777" w:rsidR="00885C85" w:rsidRDefault="00E91326">
                          <w:pPr>
                            <w:pStyle w:val="Referentiegegevens"/>
                          </w:pPr>
                          <w:r>
                            <w:fldChar w:fldCharType="begin"/>
                          </w:r>
                          <w:r>
                            <w:instrText xml:space="preserve"> DOCPROPERTY  "Kenmerk"  \* MERGEFORMAT </w:instrText>
                          </w:r>
                          <w:r>
                            <w:fldChar w:fldCharType="separate"/>
                          </w:r>
                          <w:r>
                            <w:t>2025-0000542238</w:t>
                          </w:r>
                          <w:r>
                            <w:fldChar w:fldCharType="end"/>
                          </w:r>
                        </w:p>
                        <w:p w14:paraId="5BC1EF58" w14:textId="77777777" w:rsidR="00F828F4" w:rsidRDefault="00F828F4">
                          <w:pPr>
                            <w:pStyle w:val="WitregelW1"/>
                          </w:pPr>
                        </w:p>
                        <w:p w14:paraId="3A07FC0E" w14:textId="77777777" w:rsidR="00F828F4" w:rsidRDefault="00132FF7">
                          <w:pPr>
                            <w:pStyle w:val="Referentiegegevensbold"/>
                          </w:pPr>
                          <w:r>
                            <w:t>Bijlage(n)</w:t>
                          </w:r>
                        </w:p>
                        <w:p w14:paraId="5F5D6CF1" w14:textId="77777777" w:rsidR="00F828F4" w:rsidRDefault="00132FF7" w:rsidP="008D479A">
                          <w:pPr>
                            <w:pStyle w:val="Referentiegegevens"/>
                            <w:numPr>
                              <w:ilvl w:val="0"/>
                              <w:numId w:val="5"/>
                            </w:numPr>
                          </w:pPr>
                          <w:r>
                            <w:t xml:space="preserve">Verslag plenaire vergadering </w:t>
                          </w:r>
                          <w:proofErr w:type="gramStart"/>
                          <w:r>
                            <w:t>FATF oktober</w:t>
                          </w:r>
                          <w:proofErr w:type="gramEnd"/>
                          <w:r>
                            <w:t xml:space="preserve"> 2025</w:t>
                          </w:r>
                        </w:p>
                        <w:p w14:paraId="1E293ACF" w14:textId="77777777" w:rsidR="00F828F4" w:rsidRDefault="00F828F4">
                          <w:pPr>
                            <w:pStyle w:val="WitregelW2"/>
                          </w:pPr>
                        </w:p>
                        <w:p w14:paraId="2EC1E833" w14:textId="77777777" w:rsidR="00F828F4" w:rsidRDefault="00F828F4"/>
                      </w:txbxContent>
                    </wps:txbx>
                    <wps:bodyPr vert="horz" wrap="square" lIns="0" tIns="0" rIns="0" bIns="0" anchor="t" anchorCtr="0"/>
                  </wps:wsp>
                </a:graphicData>
              </a:graphic>
              <wp14:sizeRelH relativeFrom="margin">
                <wp14:pctWidth>0</wp14:pctWidth>
              </wp14:sizeRelH>
            </wp:anchor>
          </w:drawing>
        </mc:Choice>
        <mc:Fallback>
          <w:pict>
            <v:shape w14:anchorId="66E70B4E" id="aa29ef58-fa5a-4ef1-bc47-43f659f7c670" o:spid="_x0000_s1035" type="#_x0000_t202" alt="Colofon" style="position:absolute;margin-left:466.5pt;margin-top:154.5pt;width:111pt;height:630.7pt;z-index:2516613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kWkwEAABUDAAAOAAAAZHJzL2Uyb0RvYy54bWysUlFvEzEMfkfiP0R5p3ebELSnppPGNISE&#10;AGnwA9Jc0ot0iYOd9a78epxs1yJ4Q3txnDj+/PmztzdzGMXRInmISl6tWilsNND7eFDyx/f7N2sp&#10;KOvY6xGiVfJkSd7sXr/aTqmz1zDA2FsUDBKpm5KSQ86paxoygw2aVpBs5KADDDrzFQ9Nj3pi9DA2&#10;1237rpkA+4RgLBG/3j0F5a7iO2dN/uoc2SxGJZlbrhar3Rfb7La6O6BOgzfPNPR/sAjaRy56hrrT&#10;WYtH9P9ABW8QCFxeGQgNOOeNrT1wN1ftX908DDrZ2guLQ+ksE70crPlyfEjfUOT5FmYeYBFkStQR&#10;P5Z+ZoehnMxUcJwlPJ1ls3MWpiS9bTfvWw4Zjq3bdrPeVGGbS3pCyh8tBFEcJZHnUuXSx8+UuSR/&#10;Xb6UahHu/TiW9wuX4uV5PwvfK7lZeO6hPzF93kCGHQB/STHxNJWkn48arRTjp8hyldEvDi7OfnF0&#10;NJyqZJbiyf2Q64osBFj7SvF5T8pw/7xXmpdt3v0GAAD//wMAUEsDBBQABgAIAAAAIQCAG2Ae4QAA&#10;AA0BAAAPAAAAZHJzL2Rvd25yZXYueG1sTI/BTsMwEETvSPyDtUjcqF1CCglxqgrBCQk1DQeOTuwm&#10;VuN1iN02/D3bE9zeaEezM8V6dgM7mSlYjxKWCwHMYOu1xU7CZ/129wQsRIVaDR6NhB8TYF1eXxUq&#10;1/6MlTntYscoBEOuJPQxjjnnoe2NU2HhR4N02/vJqUhy6rie1JnC3cDvhVhxpyzSh16N5qU37WF3&#10;dBI2X1i92u+PZlvtK1vXmcD31UHK25t58wwsmjn+meFSn6pDSZ0af0Qd2CAhSxLaEiUkIiO4OJZp&#10;StQQpY/iAXhZ8P8ryl8AAAD//wMAUEsBAi0AFAAGAAgAAAAhALaDOJL+AAAA4QEAABMAAAAAAAAA&#10;AAAAAAAAAAAAAFtDb250ZW50X1R5cGVzXS54bWxQSwECLQAUAAYACAAAACEAOP0h/9YAAACUAQAA&#10;CwAAAAAAAAAAAAAAAAAvAQAAX3JlbHMvLnJlbHNQSwECLQAUAAYACAAAACEA3hZ5FpMBAAAVAwAA&#10;DgAAAAAAAAAAAAAAAAAuAgAAZHJzL2Uyb0RvYy54bWxQSwECLQAUAAYACAAAACEAgBtgHuEAAAAN&#10;AQAADwAAAAAAAAAAAAAAAADtAwAAZHJzL2Rvd25yZXYueG1sUEsFBgAAAAAEAAQA8wAAAPsEAAAA&#10;AA==&#10;" filled="f" stroked="f">
              <v:textbox inset="0,0,0,0">
                <w:txbxContent>
                  <w:p w14:paraId="79F72ACB" w14:textId="77777777" w:rsidR="00F828F4" w:rsidRDefault="00132FF7">
                    <w:pPr>
                      <w:pStyle w:val="Referentiegegevensbold"/>
                    </w:pPr>
                    <w:r>
                      <w:t>Directie Financiële Markten</w:t>
                    </w:r>
                  </w:p>
                  <w:p w14:paraId="1A31AAE1" w14:textId="77777777" w:rsidR="00F828F4" w:rsidRDefault="00F828F4">
                    <w:pPr>
                      <w:pStyle w:val="WitregelW1"/>
                    </w:pPr>
                  </w:p>
                  <w:p w14:paraId="7E753A66" w14:textId="77777777" w:rsidR="00F828F4" w:rsidRDefault="00132FF7">
                    <w:pPr>
                      <w:pStyle w:val="Referentiegegevens"/>
                    </w:pPr>
                    <w:r>
                      <w:t>Korte Voorhout 7</w:t>
                    </w:r>
                  </w:p>
                  <w:p w14:paraId="724E51E3" w14:textId="77777777" w:rsidR="00F828F4" w:rsidRDefault="00132FF7">
                    <w:pPr>
                      <w:pStyle w:val="Referentiegegevens"/>
                    </w:pPr>
                    <w:r>
                      <w:t>2511 CW Den Haag</w:t>
                    </w:r>
                  </w:p>
                  <w:p w14:paraId="41A874F7" w14:textId="77777777" w:rsidR="00F828F4" w:rsidRDefault="00132FF7">
                    <w:pPr>
                      <w:pStyle w:val="Referentiegegevens"/>
                    </w:pPr>
                    <w:r>
                      <w:t>Postbus 20201</w:t>
                    </w:r>
                  </w:p>
                  <w:p w14:paraId="769BF92D" w14:textId="77777777" w:rsidR="00F828F4" w:rsidRDefault="00132FF7">
                    <w:pPr>
                      <w:pStyle w:val="Referentiegegevens"/>
                    </w:pPr>
                    <w:r>
                      <w:t>2500 EE  Den Haag</w:t>
                    </w:r>
                  </w:p>
                  <w:p w14:paraId="58B31E32" w14:textId="77777777" w:rsidR="00F828F4" w:rsidRDefault="00F828F4">
                    <w:pPr>
                      <w:pStyle w:val="WitregelW1"/>
                    </w:pPr>
                  </w:p>
                  <w:p w14:paraId="6A9A3EE6" w14:textId="77777777" w:rsidR="00F828F4" w:rsidRDefault="00132FF7">
                    <w:pPr>
                      <w:pStyle w:val="Referentiegegevensbold"/>
                    </w:pPr>
                    <w:r>
                      <w:t>Onze referentie</w:t>
                    </w:r>
                  </w:p>
                  <w:p w14:paraId="3A6BFC7C" w14:textId="77777777" w:rsidR="00885C85" w:rsidRDefault="00E91326">
                    <w:pPr>
                      <w:pStyle w:val="Referentiegegevens"/>
                    </w:pPr>
                    <w:r>
                      <w:fldChar w:fldCharType="begin"/>
                    </w:r>
                    <w:r>
                      <w:instrText xml:space="preserve"> DOCPROPERTY  "Kenmerk"  \* MERGEFORMAT </w:instrText>
                    </w:r>
                    <w:r>
                      <w:fldChar w:fldCharType="separate"/>
                    </w:r>
                    <w:r>
                      <w:t>2025-0000542238</w:t>
                    </w:r>
                    <w:r>
                      <w:fldChar w:fldCharType="end"/>
                    </w:r>
                  </w:p>
                  <w:p w14:paraId="5BC1EF58" w14:textId="77777777" w:rsidR="00F828F4" w:rsidRDefault="00F828F4">
                    <w:pPr>
                      <w:pStyle w:val="WitregelW1"/>
                    </w:pPr>
                  </w:p>
                  <w:p w14:paraId="3A07FC0E" w14:textId="77777777" w:rsidR="00F828F4" w:rsidRDefault="00132FF7">
                    <w:pPr>
                      <w:pStyle w:val="Referentiegegevensbold"/>
                    </w:pPr>
                    <w:r>
                      <w:t>Bijlage(n)</w:t>
                    </w:r>
                  </w:p>
                  <w:p w14:paraId="5F5D6CF1" w14:textId="77777777" w:rsidR="00F828F4" w:rsidRDefault="00132FF7" w:rsidP="008D479A">
                    <w:pPr>
                      <w:pStyle w:val="Referentiegegevens"/>
                      <w:numPr>
                        <w:ilvl w:val="0"/>
                        <w:numId w:val="5"/>
                      </w:numPr>
                    </w:pPr>
                    <w:r>
                      <w:t xml:space="preserve">Verslag plenaire vergadering </w:t>
                    </w:r>
                    <w:proofErr w:type="gramStart"/>
                    <w:r>
                      <w:t>FATF oktober</w:t>
                    </w:r>
                    <w:proofErr w:type="gramEnd"/>
                    <w:r>
                      <w:t xml:space="preserve"> 2025</w:t>
                    </w:r>
                  </w:p>
                  <w:p w14:paraId="1E293ACF" w14:textId="77777777" w:rsidR="00F828F4" w:rsidRDefault="00F828F4">
                    <w:pPr>
                      <w:pStyle w:val="WitregelW2"/>
                    </w:pPr>
                  </w:p>
                  <w:p w14:paraId="2EC1E833" w14:textId="77777777" w:rsidR="00F828F4" w:rsidRDefault="00F828F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F084698" wp14:editId="6B88F8F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1060A0" w14:textId="77777777" w:rsidR="00885C85" w:rsidRDefault="00E9132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F08469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1060A0" w14:textId="77777777" w:rsidR="00885C85" w:rsidRDefault="00E9132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0C38A47" wp14:editId="689C6CF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C1D878" w14:textId="77777777" w:rsidR="006F2E19" w:rsidRDefault="006F2E19"/>
                      </w:txbxContent>
                    </wps:txbx>
                    <wps:bodyPr vert="horz" wrap="square" lIns="0" tIns="0" rIns="0" bIns="0" anchor="t" anchorCtr="0"/>
                  </wps:wsp>
                </a:graphicData>
              </a:graphic>
            </wp:anchor>
          </w:drawing>
        </mc:Choice>
        <mc:Fallback>
          <w:pict>
            <v:shape w14:anchorId="00C38A47"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CC1D878" w14:textId="77777777" w:rsidR="006F2E19" w:rsidRDefault="006F2E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7A1AC7"/>
    <w:multiLevelType w:val="multilevel"/>
    <w:tmpl w:val="227F36A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207086"/>
    <w:multiLevelType w:val="multilevel"/>
    <w:tmpl w:val="3D616AE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9195385"/>
    <w:multiLevelType w:val="hybridMultilevel"/>
    <w:tmpl w:val="9C0AB9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05176B"/>
    <w:multiLevelType w:val="multilevel"/>
    <w:tmpl w:val="5695D63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E2A9323"/>
    <w:multiLevelType w:val="multilevel"/>
    <w:tmpl w:val="AD76DD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6491B12"/>
    <w:multiLevelType w:val="hybridMultilevel"/>
    <w:tmpl w:val="680400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7962740">
    <w:abstractNumId w:val="3"/>
  </w:num>
  <w:num w:numId="2" w16cid:durableId="1742945472">
    <w:abstractNumId w:val="4"/>
  </w:num>
  <w:num w:numId="3" w16cid:durableId="1447508959">
    <w:abstractNumId w:val="1"/>
  </w:num>
  <w:num w:numId="4" w16cid:durableId="758789582">
    <w:abstractNumId w:val="0"/>
  </w:num>
  <w:num w:numId="5" w16cid:durableId="1223832307">
    <w:abstractNumId w:val="2"/>
  </w:num>
  <w:num w:numId="6" w16cid:durableId="405687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DD"/>
    <w:rsid w:val="00132FF7"/>
    <w:rsid w:val="00153991"/>
    <w:rsid w:val="001C7C09"/>
    <w:rsid w:val="001D386C"/>
    <w:rsid w:val="00240411"/>
    <w:rsid w:val="00280693"/>
    <w:rsid w:val="003A2D14"/>
    <w:rsid w:val="004821F9"/>
    <w:rsid w:val="00531649"/>
    <w:rsid w:val="005C0487"/>
    <w:rsid w:val="00631C4F"/>
    <w:rsid w:val="006F2E19"/>
    <w:rsid w:val="007203A2"/>
    <w:rsid w:val="007255F5"/>
    <w:rsid w:val="00885C85"/>
    <w:rsid w:val="008D479A"/>
    <w:rsid w:val="0096298D"/>
    <w:rsid w:val="00A97839"/>
    <w:rsid w:val="00B70B38"/>
    <w:rsid w:val="00BF3E6A"/>
    <w:rsid w:val="00C92AAC"/>
    <w:rsid w:val="00CD02DD"/>
    <w:rsid w:val="00E91326"/>
    <w:rsid w:val="00F14D2E"/>
    <w:rsid w:val="00F27328"/>
    <w:rsid w:val="00F54CA8"/>
    <w:rsid w:val="00F828F4"/>
    <w:rsid w:val="00FB4516"/>
    <w:rsid w:val="6724F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29CF"/>
  <w15:docId w15:val="{D1E353D5-B2C6-436F-9E8E-9420A92C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02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02DD"/>
    <w:rPr>
      <w:rFonts w:ascii="Verdana" w:hAnsi="Verdana"/>
      <w:color w:val="000000"/>
      <w:sz w:val="18"/>
      <w:szCs w:val="18"/>
    </w:rPr>
  </w:style>
  <w:style w:type="paragraph" w:styleId="Voettekst">
    <w:name w:val="footer"/>
    <w:basedOn w:val="Standaard"/>
    <w:link w:val="VoettekstChar"/>
    <w:uiPriority w:val="99"/>
    <w:unhideWhenUsed/>
    <w:rsid w:val="00CD02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02DD"/>
    <w:rPr>
      <w:rFonts w:ascii="Verdana" w:hAnsi="Verdana"/>
      <w:color w:val="000000"/>
      <w:sz w:val="18"/>
      <w:szCs w:val="18"/>
    </w:rPr>
  </w:style>
  <w:style w:type="paragraph" w:styleId="Lijstalinea">
    <w:name w:val="List Paragraph"/>
    <w:basedOn w:val="Standaard"/>
    <w:uiPriority w:val="34"/>
    <w:semiHidden/>
    <w:rsid w:val="008D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302</ap:Words>
  <ap:Characters>1666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Verslag plenaire vergadering Financial Action Task Force (FATF) oktober 2025</vt:lpstr>
    </vt:vector>
  </ap:TitlesOfParts>
  <ap:LinksUpToDate>false</ap:LinksUpToDate>
  <ap:CharactersWithSpaces>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2025-12-16T16:39:00.0000000Z</dcterms:created>
  <dcterms:modified xsi:type="dcterms:W3CDTF">2025-12-16T16:39:00.0000000Z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27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2025-0000542238</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Verslag plenaire vergadering Financial Action Task Force (FATF) oktober 2025</vt:lpwstr>
  </property>
  <property fmtid="{D5CDD505-2E9C-101B-9397-08002B2CF9AE}" pid="32" name="MSIP_Label_6800fede-0e59-47ad-af95-4e63bbdb932d_Enabled">
    <vt:lpwstr>true</vt:lpwstr>
  </property>
  <property fmtid="{D5CDD505-2E9C-101B-9397-08002B2CF9AE}" pid="33" name="MSIP_Label_6800fede-0e59-47ad-af95-4e63bbdb932d_SetDate">
    <vt:lpwstr>2025-11-27T10:44:23Z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351ca9ee-b5cc-475f-bb75-0526c5108ac9</vt:lpwstr>
  </property>
  <property fmtid="{D5CDD505-2E9C-101B-9397-08002B2CF9AE}" pid="38" name="MSIP_Label_6800fede-0e59-47ad-af95-4e63bbdb932d_ContentBits">
    <vt:lpwstr>0</vt:lpwstr>
  </property>
</Properties>
</file>