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45F" w:rsidP="0072245F" w:rsidRDefault="0072245F" w14:paraId="6B85AD0C" w14:textId="016D16C0">
      <w:r>
        <w:t>Met deze brief bied ik uw Kamer v</w:t>
      </w:r>
      <w:r w:rsidR="004C5A1D">
        <w:t xml:space="preserve">ier </w:t>
      </w:r>
      <w:r>
        <w:t>onderzoeken aan op het gebied van kansspelen. Het gaat om de volgende onderzoeken:</w:t>
      </w:r>
    </w:p>
    <w:p w:rsidR="00BA686C" w:rsidP="00BA686C" w:rsidRDefault="00BA686C" w14:paraId="71D32383" w14:textId="00D056EC">
      <w:pPr>
        <w:pStyle w:val="Lijstalinea"/>
        <w:numPr>
          <w:ilvl w:val="0"/>
          <w:numId w:val="12"/>
        </w:numPr>
      </w:pPr>
      <w:bookmarkStart w:name="_Hlk209533827" w:id="0"/>
      <w:r>
        <w:t xml:space="preserve">‘Perspectief van Nederlanders op kansspelen: meting 2025’ – </w:t>
      </w:r>
      <w:proofErr w:type="spellStart"/>
      <w:r>
        <w:t>Ipsos</w:t>
      </w:r>
      <w:proofErr w:type="spellEnd"/>
      <w:r>
        <w:t xml:space="preserve"> I&amp;O in opdracht van het W</w:t>
      </w:r>
      <w:r w:rsidR="00041B7F">
        <w:t>etenschappelijk Onderzoek- en Datacentrum (hierna: W</w:t>
      </w:r>
      <w:r>
        <w:t>ODC</w:t>
      </w:r>
      <w:r w:rsidR="00041B7F">
        <w:t>)</w:t>
      </w:r>
      <w:r>
        <w:t>;</w:t>
      </w:r>
    </w:p>
    <w:p w:rsidRPr="0083374C" w:rsidR="00BA686C" w:rsidP="00BA686C" w:rsidRDefault="0083374C" w14:paraId="4C064E3A" w14:textId="0E7CC66F">
      <w:pPr>
        <w:pStyle w:val="Lijstalinea"/>
        <w:numPr>
          <w:ilvl w:val="0"/>
          <w:numId w:val="12"/>
        </w:numPr>
      </w:pPr>
      <w:r w:rsidRPr="0083374C">
        <w:t xml:space="preserve">‘Ervaringen met speellimieten bij online kansspelen: meting 2025’ – </w:t>
      </w:r>
      <w:proofErr w:type="spellStart"/>
      <w:r w:rsidRPr="0083374C">
        <w:t>Ipsos</w:t>
      </w:r>
      <w:proofErr w:type="spellEnd"/>
      <w:r w:rsidRPr="0083374C">
        <w:t xml:space="preserve"> I&amp;O in opdracht van het WODC</w:t>
      </w:r>
      <w:r w:rsidR="007C5839">
        <w:t>;</w:t>
      </w:r>
    </w:p>
    <w:p w:rsidR="004C5A1D" w:rsidP="004C5A1D" w:rsidRDefault="004C5A1D" w14:paraId="56AEC41C" w14:textId="2A12B336">
      <w:pPr>
        <w:pStyle w:val="Lijstalinea"/>
        <w:numPr>
          <w:ilvl w:val="0"/>
          <w:numId w:val="12"/>
        </w:numPr>
      </w:pPr>
      <w:r>
        <w:t xml:space="preserve">‘Effecten kansspelreclame’ - </w:t>
      </w:r>
      <w:proofErr w:type="spellStart"/>
      <w:r>
        <w:t>Ipsos</w:t>
      </w:r>
      <w:proofErr w:type="spellEnd"/>
      <w:r>
        <w:t xml:space="preserve"> I&amp;O en Duwtje in opdracht van </w:t>
      </w:r>
      <w:r w:rsidR="007C5839">
        <w:t>het ministerie van Justitie en Veiligheid</w:t>
      </w:r>
      <w:r>
        <w:t>;</w:t>
      </w:r>
    </w:p>
    <w:p w:rsidR="004C5A1D" w:rsidP="004C5A1D" w:rsidRDefault="004C5A1D" w14:paraId="09A64350" w14:textId="77777777">
      <w:pPr>
        <w:pStyle w:val="Lijstalinea"/>
        <w:numPr>
          <w:ilvl w:val="0"/>
          <w:numId w:val="12"/>
        </w:numPr>
      </w:pPr>
      <w:r>
        <w:t>‘Dataverzameling en -deling voor onderzoek naar online kansspelen’ – Dialogic in opdracht van het WODC.</w:t>
      </w:r>
    </w:p>
    <w:bookmarkEnd w:id="0"/>
    <w:p w:rsidR="0072245F" w:rsidP="0072245F" w:rsidRDefault="0072245F" w14:paraId="2329928E" w14:textId="77777777"/>
    <w:p w:rsidRPr="00E21598" w:rsidR="00041B7F" w:rsidP="00041B7F" w:rsidRDefault="00041B7F" w14:paraId="15A4C0E8" w14:textId="6230148A">
      <w:r>
        <w:t xml:space="preserve">De </w:t>
      </w:r>
      <w:r w:rsidRPr="00F84FFA">
        <w:t xml:space="preserve">uitkomsten </w:t>
      </w:r>
      <w:r>
        <w:t xml:space="preserve">van deze onderzoeken </w:t>
      </w:r>
      <w:r w:rsidR="00436BD6">
        <w:t>neem ik</w:t>
      </w:r>
      <w:r w:rsidRPr="00F84FFA" w:rsidR="00436BD6">
        <w:t xml:space="preserve"> </w:t>
      </w:r>
      <w:r w:rsidRPr="00F84FFA">
        <w:t xml:space="preserve">mee in de </w:t>
      </w:r>
      <w:r w:rsidR="00C756B3">
        <w:t xml:space="preserve">uitwerking van de aangekondigde maatregelen voor de herziening van de wet- en regelgeving </w:t>
      </w:r>
      <w:r w:rsidRPr="00F84FFA">
        <w:t>op het gebied van kansspelen op afstand</w:t>
      </w:r>
      <w:r w:rsidR="00C756B3">
        <w:t xml:space="preserve"> uit de brief van 14 februari jl. van de Staatssecretaris Rechtsbescherming</w:t>
      </w:r>
      <w:r w:rsidRPr="00F84FFA">
        <w:t>.</w:t>
      </w:r>
      <w:r w:rsidR="00C756B3">
        <w:t xml:space="preserve"> </w:t>
      </w:r>
    </w:p>
    <w:p w:rsidR="00C660E2" w:rsidRDefault="00C660E2" w14:paraId="3C29129E" w14:textId="77777777"/>
    <w:p w:rsidR="00083B92" w:rsidRDefault="00083B92" w14:paraId="768BA970" w14:textId="77777777"/>
    <w:p w:rsidR="002560E8" w:rsidRDefault="002560E8" w14:paraId="6D28C88A" w14:textId="50A23C8F">
      <w:r>
        <w:t xml:space="preserve">De Staatssecretaris van Justitie en Veiligheid, </w:t>
      </w:r>
    </w:p>
    <w:p w:rsidR="002560E8" w:rsidRDefault="002560E8" w14:paraId="689669E1" w14:textId="77777777"/>
    <w:p w:rsidR="002560E8" w:rsidRDefault="002560E8" w14:paraId="668A0DEB" w14:textId="77777777"/>
    <w:p w:rsidR="002560E8" w:rsidRDefault="002560E8" w14:paraId="3FA3C490" w14:textId="77777777"/>
    <w:p w:rsidR="002560E8" w:rsidRDefault="002560E8" w14:paraId="3081A933" w14:textId="77777777"/>
    <w:p w:rsidR="00083B92" w:rsidRDefault="002560E8" w14:paraId="25E123CD" w14:textId="4024B977">
      <w:r>
        <w:t>mr. A.C.L. Rutte</w:t>
      </w:r>
    </w:p>
    <w:p w:rsidR="00083B92" w:rsidP="004D492C" w:rsidRDefault="00083B92" w14:paraId="4B808C6C" w14:textId="2D21B7CC">
      <w:pPr>
        <w:spacing w:line="240" w:lineRule="auto"/>
      </w:pPr>
    </w:p>
    <w:sectPr w:rsidR="00083B9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29B4" w14:textId="77777777" w:rsidR="005A2499" w:rsidRDefault="005A2499">
      <w:pPr>
        <w:spacing w:line="240" w:lineRule="auto"/>
      </w:pPr>
      <w:r>
        <w:separator/>
      </w:r>
    </w:p>
  </w:endnote>
  <w:endnote w:type="continuationSeparator" w:id="0">
    <w:p w14:paraId="04D1303E" w14:textId="77777777" w:rsidR="005A2499" w:rsidRDefault="005A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8C17" w14:textId="77777777" w:rsidR="005A2499" w:rsidRDefault="005A2499">
      <w:pPr>
        <w:spacing w:line="240" w:lineRule="auto"/>
      </w:pPr>
      <w:r>
        <w:separator/>
      </w:r>
    </w:p>
  </w:footnote>
  <w:footnote w:type="continuationSeparator" w:id="0">
    <w:p w14:paraId="7DA29ED1" w14:textId="77777777" w:rsidR="005A2499" w:rsidRDefault="005A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44E0" w14:textId="77777777" w:rsidR="00083B92" w:rsidRDefault="00DB00F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5C86703" wp14:editId="6424A77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AC5A9" w14:textId="77777777" w:rsidR="00E577AC" w:rsidRDefault="00E577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C8670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FFAC5A9" w14:textId="77777777" w:rsidR="00E577AC" w:rsidRDefault="00E577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D389395" wp14:editId="2E82ACC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07514" w14:textId="77777777" w:rsidR="00083B92" w:rsidRDefault="00DB00F1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59873A8" w14:textId="77777777" w:rsidR="00083B92" w:rsidRDefault="00DB00F1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499C362" w14:textId="77777777" w:rsidR="00083B92" w:rsidRDefault="00083B92">
                          <w:pPr>
                            <w:pStyle w:val="WitregelW2"/>
                          </w:pPr>
                        </w:p>
                        <w:p w14:paraId="19E947CB" w14:textId="77777777" w:rsidR="00083B92" w:rsidRDefault="00DB00F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73EB46" w14:textId="77777777" w:rsidR="00083B92" w:rsidRDefault="005A2499">
                          <w:pPr>
                            <w:pStyle w:val="Referentiegegevens"/>
                          </w:pPr>
                          <w:sdt>
                            <w:sdtPr>
                              <w:id w:val="74723387"/>
                              <w:date w:fullDate="2025-09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B00F1">
                                <w:t>30 september 2025</w:t>
                              </w:r>
                            </w:sdtContent>
                          </w:sdt>
                        </w:p>
                        <w:p w14:paraId="6B159C91" w14:textId="77777777" w:rsidR="00083B92" w:rsidRDefault="00083B92">
                          <w:pPr>
                            <w:pStyle w:val="WitregelW1"/>
                          </w:pPr>
                        </w:p>
                        <w:p w14:paraId="37245319" w14:textId="77777777" w:rsidR="00083B92" w:rsidRDefault="00DB0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94B9A1" w14:textId="77777777" w:rsidR="00083B92" w:rsidRDefault="00DB00F1">
                          <w:pPr>
                            <w:pStyle w:val="Referentiegegevens"/>
                          </w:pPr>
                          <w:r>
                            <w:t>6934369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8939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D007514" w14:textId="77777777" w:rsidR="00083B92" w:rsidRDefault="00DB00F1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59873A8" w14:textId="77777777" w:rsidR="00083B92" w:rsidRDefault="00DB00F1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499C362" w14:textId="77777777" w:rsidR="00083B92" w:rsidRDefault="00083B92">
                    <w:pPr>
                      <w:pStyle w:val="WitregelW2"/>
                    </w:pPr>
                  </w:p>
                  <w:p w14:paraId="19E947CB" w14:textId="77777777" w:rsidR="00083B92" w:rsidRDefault="00DB00F1">
                    <w:pPr>
                      <w:pStyle w:val="Referentiegegevensbold"/>
                    </w:pPr>
                    <w:r>
                      <w:t>Datum</w:t>
                    </w:r>
                  </w:p>
                  <w:p w14:paraId="2573EB46" w14:textId="77777777" w:rsidR="00083B92" w:rsidRDefault="005A2499">
                    <w:pPr>
                      <w:pStyle w:val="Referentiegegevens"/>
                    </w:pPr>
                    <w:sdt>
                      <w:sdtPr>
                        <w:id w:val="74723387"/>
                        <w:date w:fullDate="2025-09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B00F1">
                          <w:t>30 september 2025</w:t>
                        </w:r>
                      </w:sdtContent>
                    </w:sdt>
                  </w:p>
                  <w:p w14:paraId="6B159C91" w14:textId="77777777" w:rsidR="00083B92" w:rsidRDefault="00083B92">
                    <w:pPr>
                      <w:pStyle w:val="WitregelW1"/>
                    </w:pPr>
                  </w:p>
                  <w:p w14:paraId="37245319" w14:textId="77777777" w:rsidR="00083B92" w:rsidRDefault="00DB0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94B9A1" w14:textId="77777777" w:rsidR="00083B92" w:rsidRDefault="00DB00F1">
                    <w:pPr>
                      <w:pStyle w:val="Referentiegegevens"/>
                    </w:pPr>
                    <w:r>
                      <w:t>6934369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62BD6B6" wp14:editId="3AD904B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9BA5B" w14:textId="77777777" w:rsidR="00E577AC" w:rsidRDefault="00E577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BD6B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949BA5B" w14:textId="77777777" w:rsidR="00E577AC" w:rsidRDefault="00E577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95EED1" wp14:editId="3CF78CB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9273F" w14:textId="70346BA6" w:rsidR="00083B92" w:rsidRDefault="00DB00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60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60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5EED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B9273F" w14:textId="70346BA6" w:rsidR="00083B92" w:rsidRDefault="00DB00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60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60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AC6D" w14:textId="77777777" w:rsidR="00083B92" w:rsidRDefault="00DB00F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DDF236" wp14:editId="00A208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2C986" w14:textId="77777777" w:rsidR="00083B92" w:rsidRDefault="00DB00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8147F1" wp14:editId="0BB1C491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DDF23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B62C986" w14:textId="77777777" w:rsidR="00083B92" w:rsidRDefault="00DB00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8147F1" wp14:editId="0BB1C491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2C7B73" wp14:editId="3C88D5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D73BC" w14:textId="77777777" w:rsidR="00083B92" w:rsidRDefault="00DB00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CEA440" wp14:editId="3B80003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2C7B7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B7D73BC" w14:textId="77777777" w:rsidR="00083B92" w:rsidRDefault="00DB00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CEA440" wp14:editId="3B80003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614236" wp14:editId="7635F53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97F0A" w14:textId="6060E432" w:rsidR="00083B92" w:rsidRDefault="00DB00F1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37384D">
                            <w:t xml:space="preserve">   </w:t>
                          </w:r>
                          <w:r>
                            <w:t>Postbus 20301 2500 EH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1423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1297F0A" w14:textId="6060E432" w:rsidR="00083B92" w:rsidRDefault="00DB00F1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37384D">
                      <w:t xml:space="preserve">   </w:t>
                    </w:r>
                    <w:r>
                      <w:t>Postbus 20301 2500 EH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0C685E" wp14:editId="6A0C928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0B97F" w14:textId="77777777" w:rsidR="0037384D" w:rsidRDefault="0037384D">
                          <w:r w:rsidRPr="0037384D">
                            <w:t xml:space="preserve">Aan de Voorzitter van de Tweede Kamer </w:t>
                          </w:r>
                        </w:p>
                        <w:p w14:paraId="505DD35E" w14:textId="77777777" w:rsidR="0037384D" w:rsidRDefault="0037384D">
                          <w:r w:rsidRPr="0037384D">
                            <w:t xml:space="preserve">der Staten-Generaal </w:t>
                          </w:r>
                        </w:p>
                        <w:p w14:paraId="406B4820" w14:textId="77777777" w:rsidR="0037384D" w:rsidRDefault="0037384D">
                          <w:r w:rsidRPr="0037384D">
                            <w:t xml:space="preserve">Postbus 20018 </w:t>
                          </w:r>
                        </w:p>
                        <w:p w14:paraId="5D477AEC" w14:textId="38C233DB" w:rsidR="00083B92" w:rsidRDefault="0037384D">
                          <w:r w:rsidRPr="0037384D">
                            <w:t xml:space="preserve">2500 EA </w:t>
                          </w:r>
                          <w:r w:rsidR="00025117">
                            <w:t xml:space="preserve"> </w:t>
                          </w:r>
                          <w:r w:rsidRPr="0037384D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C685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70B97F" w14:textId="77777777" w:rsidR="0037384D" w:rsidRDefault="0037384D">
                    <w:r w:rsidRPr="0037384D">
                      <w:t xml:space="preserve">Aan de Voorzitter van de Tweede Kamer </w:t>
                    </w:r>
                  </w:p>
                  <w:p w14:paraId="505DD35E" w14:textId="77777777" w:rsidR="0037384D" w:rsidRDefault="0037384D">
                    <w:r w:rsidRPr="0037384D">
                      <w:t xml:space="preserve">der Staten-Generaal </w:t>
                    </w:r>
                  </w:p>
                  <w:p w14:paraId="406B4820" w14:textId="77777777" w:rsidR="0037384D" w:rsidRDefault="0037384D">
                    <w:r w:rsidRPr="0037384D">
                      <w:t xml:space="preserve">Postbus 20018 </w:t>
                    </w:r>
                  </w:p>
                  <w:p w14:paraId="5D477AEC" w14:textId="38C233DB" w:rsidR="00083B92" w:rsidRDefault="0037384D">
                    <w:r w:rsidRPr="0037384D">
                      <w:t xml:space="preserve">2500 EA </w:t>
                    </w:r>
                    <w:r w:rsidR="00025117">
                      <w:t xml:space="preserve"> </w:t>
                    </w:r>
                    <w:r w:rsidRPr="0037384D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DF73E" wp14:editId="52E2FA3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3B92" w14:paraId="7CD92C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85D820" w14:textId="77777777" w:rsidR="00083B92" w:rsidRDefault="00DB00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C11F44" w14:textId="40AED3C9" w:rsidR="00083B92" w:rsidRDefault="005A2499">
                                <w:sdt>
                                  <w:sdtPr>
                                    <w:id w:val="1075239393"/>
                                    <w:date w:fullDate="2025-1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25117">
                                      <w:rPr>
                                        <w:lang w:val="nl"/>
                                      </w:rPr>
                                      <w:t>17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3B92" w14:paraId="574F4E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9877AF" w14:textId="77777777" w:rsidR="00083B92" w:rsidRDefault="00DB00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344BDE" w14:textId="77777777" w:rsidR="00083B92" w:rsidRDefault="00DB00F1">
                                <w:r>
                                  <w:t>Aanbieding onderzoeken kansspelen</w:t>
                                </w:r>
                              </w:p>
                            </w:tc>
                          </w:tr>
                        </w:tbl>
                        <w:p w14:paraId="18864FD2" w14:textId="77777777" w:rsidR="00E577AC" w:rsidRDefault="00E577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DF73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3B92" w14:paraId="7CD92C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85D820" w14:textId="77777777" w:rsidR="00083B92" w:rsidRDefault="00DB00F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C11F44" w14:textId="40AED3C9" w:rsidR="00083B92" w:rsidRDefault="005A2499">
                          <w:sdt>
                            <w:sdtPr>
                              <w:id w:val="1075239393"/>
                              <w:date w:fullDate="2025-1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5117">
                                <w:rPr>
                                  <w:lang w:val="nl"/>
                                </w:rPr>
                                <w:t>17 december 2025</w:t>
                              </w:r>
                            </w:sdtContent>
                          </w:sdt>
                        </w:p>
                      </w:tc>
                    </w:tr>
                    <w:tr w:rsidR="00083B92" w14:paraId="574F4E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9877AF" w14:textId="77777777" w:rsidR="00083B92" w:rsidRDefault="00DB00F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344BDE" w14:textId="77777777" w:rsidR="00083B92" w:rsidRDefault="00DB00F1">
                          <w:r>
                            <w:t>Aanbieding onderzoeken kansspelen</w:t>
                          </w:r>
                        </w:p>
                      </w:tc>
                    </w:tr>
                  </w:tbl>
                  <w:p w14:paraId="18864FD2" w14:textId="77777777" w:rsidR="00E577AC" w:rsidRDefault="00E577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A4D63B" wp14:editId="16BB8AA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85EB0" w14:textId="77777777" w:rsidR="00083B92" w:rsidRDefault="00DB00F1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5D58264" w14:textId="77777777" w:rsidR="00083B92" w:rsidRDefault="00DB00F1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7AF82B37" w14:textId="77777777" w:rsidR="00083B92" w:rsidRDefault="00083B92">
                          <w:pPr>
                            <w:pStyle w:val="WitregelW1"/>
                          </w:pPr>
                        </w:p>
                        <w:p w14:paraId="1D9EC49C" w14:textId="77777777" w:rsidR="00083B92" w:rsidRPr="00674B8C" w:rsidRDefault="00DB0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B8C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EE9503D" w14:textId="77777777" w:rsidR="00083B92" w:rsidRPr="00674B8C" w:rsidRDefault="00DB0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B8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7B81D83" w14:textId="77777777" w:rsidR="00083B92" w:rsidRPr="00674B8C" w:rsidRDefault="00DB0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B8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D50ED0D" w14:textId="77777777" w:rsidR="00083B92" w:rsidRPr="00674B8C" w:rsidRDefault="00DB0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B8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4A2E9FB" w14:textId="77777777" w:rsidR="00083B92" w:rsidRPr="00674B8C" w:rsidRDefault="00DB0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B8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6A79A10" w14:textId="77777777" w:rsidR="00083B92" w:rsidRDefault="00083B92">
                          <w:pPr>
                            <w:pStyle w:val="WitregelW2"/>
                          </w:pPr>
                        </w:p>
                        <w:p w14:paraId="66CE0C09" w14:textId="77777777" w:rsidR="00083B92" w:rsidRDefault="00DB0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B0A644" w14:textId="2228F228" w:rsidR="00083B92" w:rsidRDefault="00DB00F1">
                          <w:pPr>
                            <w:pStyle w:val="Referentiegegevens"/>
                          </w:pPr>
                          <w:r>
                            <w:t>693436</w:t>
                          </w:r>
                          <w:r w:rsidR="00025117">
                            <w:t>9</w:t>
                          </w:r>
                        </w:p>
                        <w:p w14:paraId="5591C22D" w14:textId="77777777" w:rsidR="00025117" w:rsidRDefault="00025117" w:rsidP="00025117"/>
                        <w:p w14:paraId="66C346B3" w14:textId="2C7BCE39" w:rsidR="00025117" w:rsidRPr="00025117" w:rsidRDefault="00025117" w:rsidP="0002511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2511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EC50898" w14:textId="47E78FF3" w:rsidR="00025117" w:rsidRPr="00025117" w:rsidRDefault="00025117" w:rsidP="0002511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25117"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4D63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5785EB0" w14:textId="77777777" w:rsidR="00083B92" w:rsidRDefault="00DB00F1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5D58264" w14:textId="77777777" w:rsidR="00083B92" w:rsidRDefault="00DB00F1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7AF82B37" w14:textId="77777777" w:rsidR="00083B92" w:rsidRDefault="00083B92">
                    <w:pPr>
                      <w:pStyle w:val="WitregelW1"/>
                    </w:pPr>
                  </w:p>
                  <w:p w14:paraId="1D9EC49C" w14:textId="77777777" w:rsidR="00083B92" w:rsidRPr="00674B8C" w:rsidRDefault="00DB00F1">
                    <w:pPr>
                      <w:pStyle w:val="Referentiegegevens"/>
                      <w:rPr>
                        <w:lang w:val="de-DE"/>
                      </w:rPr>
                    </w:pPr>
                    <w:r w:rsidRPr="00674B8C">
                      <w:rPr>
                        <w:lang w:val="de-DE"/>
                      </w:rPr>
                      <w:t>Turfmarkt 147</w:t>
                    </w:r>
                  </w:p>
                  <w:p w14:paraId="6EE9503D" w14:textId="77777777" w:rsidR="00083B92" w:rsidRPr="00674B8C" w:rsidRDefault="00DB00F1">
                    <w:pPr>
                      <w:pStyle w:val="Referentiegegevens"/>
                      <w:rPr>
                        <w:lang w:val="de-DE"/>
                      </w:rPr>
                    </w:pPr>
                    <w:r w:rsidRPr="00674B8C">
                      <w:rPr>
                        <w:lang w:val="de-DE"/>
                      </w:rPr>
                      <w:t>2511 DP   Den Haag</w:t>
                    </w:r>
                  </w:p>
                  <w:p w14:paraId="07B81D83" w14:textId="77777777" w:rsidR="00083B92" w:rsidRPr="00674B8C" w:rsidRDefault="00DB00F1">
                    <w:pPr>
                      <w:pStyle w:val="Referentiegegevens"/>
                      <w:rPr>
                        <w:lang w:val="de-DE"/>
                      </w:rPr>
                    </w:pPr>
                    <w:r w:rsidRPr="00674B8C">
                      <w:rPr>
                        <w:lang w:val="de-DE"/>
                      </w:rPr>
                      <w:t>Postbus 20301</w:t>
                    </w:r>
                  </w:p>
                  <w:p w14:paraId="3D50ED0D" w14:textId="77777777" w:rsidR="00083B92" w:rsidRPr="00674B8C" w:rsidRDefault="00DB00F1">
                    <w:pPr>
                      <w:pStyle w:val="Referentiegegevens"/>
                      <w:rPr>
                        <w:lang w:val="de-DE"/>
                      </w:rPr>
                    </w:pPr>
                    <w:r w:rsidRPr="00674B8C">
                      <w:rPr>
                        <w:lang w:val="de-DE"/>
                      </w:rPr>
                      <w:t>2500 EH   Den Haag</w:t>
                    </w:r>
                  </w:p>
                  <w:p w14:paraId="64A2E9FB" w14:textId="77777777" w:rsidR="00083B92" w:rsidRPr="00674B8C" w:rsidRDefault="00DB00F1">
                    <w:pPr>
                      <w:pStyle w:val="Referentiegegevens"/>
                      <w:rPr>
                        <w:lang w:val="de-DE"/>
                      </w:rPr>
                    </w:pPr>
                    <w:r w:rsidRPr="00674B8C">
                      <w:rPr>
                        <w:lang w:val="de-DE"/>
                      </w:rPr>
                      <w:t>www.rijksoverheid.nl/jenv</w:t>
                    </w:r>
                  </w:p>
                  <w:p w14:paraId="06A79A10" w14:textId="77777777" w:rsidR="00083B92" w:rsidRDefault="00083B92">
                    <w:pPr>
                      <w:pStyle w:val="WitregelW2"/>
                    </w:pPr>
                  </w:p>
                  <w:p w14:paraId="66CE0C09" w14:textId="77777777" w:rsidR="00083B92" w:rsidRDefault="00DB0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B0A644" w14:textId="2228F228" w:rsidR="00083B92" w:rsidRDefault="00DB00F1">
                    <w:pPr>
                      <w:pStyle w:val="Referentiegegevens"/>
                    </w:pPr>
                    <w:r>
                      <w:t>693436</w:t>
                    </w:r>
                    <w:r w:rsidR="00025117">
                      <w:t>9</w:t>
                    </w:r>
                  </w:p>
                  <w:p w14:paraId="5591C22D" w14:textId="77777777" w:rsidR="00025117" w:rsidRDefault="00025117" w:rsidP="00025117"/>
                  <w:p w14:paraId="66C346B3" w14:textId="2C7BCE39" w:rsidR="00025117" w:rsidRPr="00025117" w:rsidRDefault="00025117" w:rsidP="0002511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25117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EC50898" w14:textId="47E78FF3" w:rsidR="00025117" w:rsidRPr="00025117" w:rsidRDefault="00025117" w:rsidP="00025117">
                    <w:pPr>
                      <w:rPr>
                        <w:sz w:val="13"/>
                        <w:szCs w:val="13"/>
                      </w:rPr>
                    </w:pPr>
                    <w:r w:rsidRPr="00025117"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C1D2E6" wp14:editId="2DC492E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E6613" w14:textId="77777777" w:rsidR="00083B92" w:rsidRDefault="00DB00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60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60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1D2E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7FE6613" w14:textId="77777777" w:rsidR="00083B92" w:rsidRDefault="00DB00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60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60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4571FA" wp14:editId="2832628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15D94" w14:textId="77777777" w:rsidR="00E577AC" w:rsidRDefault="00E577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571F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4B15D94" w14:textId="77777777" w:rsidR="00E577AC" w:rsidRDefault="00E577A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A2F7D5"/>
    <w:multiLevelType w:val="multilevel"/>
    <w:tmpl w:val="C2C93B9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9756D45"/>
    <w:multiLevelType w:val="multilevel"/>
    <w:tmpl w:val="7F71C05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D712090"/>
    <w:multiLevelType w:val="hybridMultilevel"/>
    <w:tmpl w:val="B3CE54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3CA1"/>
    <w:multiLevelType w:val="multilevel"/>
    <w:tmpl w:val="023136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7284C8"/>
    <w:multiLevelType w:val="multilevel"/>
    <w:tmpl w:val="5320718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350484D"/>
    <w:multiLevelType w:val="hybridMultilevel"/>
    <w:tmpl w:val="F1803E6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793017"/>
    <w:multiLevelType w:val="hybridMultilevel"/>
    <w:tmpl w:val="9ACADCA8"/>
    <w:lvl w:ilvl="0" w:tplc="69EE53FE">
      <w:start w:val="17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D18A"/>
    <w:multiLevelType w:val="multilevel"/>
    <w:tmpl w:val="C96068F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471D60CD"/>
    <w:multiLevelType w:val="hybridMultilevel"/>
    <w:tmpl w:val="D1C2931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6F79F5"/>
    <w:multiLevelType w:val="hybridMultilevel"/>
    <w:tmpl w:val="10BC6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30E"/>
    <w:multiLevelType w:val="hybridMultilevel"/>
    <w:tmpl w:val="DD6C20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FAF7"/>
    <w:multiLevelType w:val="multilevel"/>
    <w:tmpl w:val="320AF0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85775217">
    <w:abstractNumId w:val="1"/>
  </w:num>
  <w:num w:numId="2" w16cid:durableId="743836752">
    <w:abstractNumId w:val="0"/>
  </w:num>
  <w:num w:numId="3" w16cid:durableId="1367869700">
    <w:abstractNumId w:val="7"/>
  </w:num>
  <w:num w:numId="4" w16cid:durableId="1588342175">
    <w:abstractNumId w:val="11"/>
  </w:num>
  <w:num w:numId="5" w16cid:durableId="543248614">
    <w:abstractNumId w:val="4"/>
  </w:num>
  <w:num w:numId="6" w16cid:durableId="938563919">
    <w:abstractNumId w:val="3"/>
  </w:num>
  <w:num w:numId="7" w16cid:durableId="1732069718">
    <w:abstractNumId w:val="6"/>
  </w:num>
  <w:num w:numId="8" w16cid:durableId="188958021">
    <w:abstractNumId w:val="2"/>
  </w:num>
  <w:num w:numId="9" w16cid:durableId="1894345736">
    <w:abstractNumId w:val="8"/>
  </w:num>
  <w:num w:numId="10" w16cid:durableId="495653683">
    <w:abstractNumId w:val="5"/>
  </w:num>
  <w:num w:numId="11" w16cid:durableId="1533301507">
    <w:abstractNumId w:val="9"/>
  </w:num>
  <w:num w:numId="12" w16cid:durableId="544492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8"/>
    <w:rsid w:val="00023F4A"/>
    <w:rsid w:val="00025117"/>
    <w:rsid w:val="00027EFC"/>
    <w:rsid w:val="00041B7F"/>
    <w:rsid w:val="00060C7C"/>
    <w:rsid w:val="00074F73"/>
    <w:rsid w:val="00083B92"/>
    <w:rsid w:val="000E16C4"/>
    <w:rsid w:val="000F3F4D"/>
    <w:rsid w:val="00144BD5"/>
    <w:rsid w:val="00175402"/>
    <w:rsid w:val="00185572"/>
    <w:rsid w:val="001C2F00"/>
    <w:rsid w:val="002143E7"/>
    <w:rsid w:val="002560E8"/>
    <w:rsid w:val="00293BFD"/>
    <w:rsid w:val="0034228D"/>
    <w:rsid w:val="0037384D"/>
    <w:rsid w:val="0038076B"/>
    <w:rsid w:val="003C77BA"/>
    <w:rsid w:val="00436BD6"/>
    <w:rsid w:val="00461871"/>
    <w:rsid w:val="004967F8"/>
    <w:rsid w:val="004B7569"/>
    <w:rsid w:val="004C5A1D"/>
    <w:rsid w:val="004D492C"/>
    <w:rsid w:val="0052272A"/>
    <w:rsid w:val="00527A82"/>
    <w:rsid w:val="00542DF0"/>
    <w:rsid w:val="005861EE"/>
    <w:rsid w:val="005A2499"/>
    <w:rsid w:val="00615FFD"/>
    <w:rsid w:val="00626A6D"/>
    <w:rsid w:val="00630F2A"/>
    <w:rsid w:val="00674B8C"/>
    <w:rsid w:val="006A6988"/>
    <w:rsid w:val="0072245F"/>
    <w:rsid w:val="007C5839"/>
    <w:rsid w:val="007E3D10"/>
    <w:rsid w:val="0082294D"/>
    <w:rsid w:val="0083374C"/>
    <w:rsid w:val="008F5088"/>
    <w:rsid w:val="0094187A"/>
    <w:rsid w:val="00950AB8"/>
    <w:rsid w:val="009758D9"/>
    <w:rsid w:val="009E3DA4"/>
    <w:rsid w:val="009F2C5C"/>
    <w:rsid w:val="00A2053B"/>
    <w:rsid w:val="00A539A1"/>
    <w:rsid w:val="00AC0EC3"/>
    <w:rsid w:val="00B23760"/>
    <w:rsid w:val="00B76546"/>
    <w:rsid w:val="00BA686C"/>
    <w:rsid w:val="00BF2EEE"/>
    <w:rsid w:val="00C15666"/>
    <w:rsid w:val="00C23E18"/>
    <w:rsid w:val="00C660E2"/>
    <w:rsid w:val="00C756B3"/>
    <w:rsid w:val="00C764EA"/>
    <w:rsid w:val="00C769C0"/>
    <w:rsid w:val="00CC7EF4"/>
    <w:rsid w:val="00D8253B"/>
    <w:rsid w:val="00DB00F1"/>
    <w:rsid w:val="00DC6E4E"/>
    <w:rsid w:val="00E040C6"/>
    <w:rsid w:val="00E246D7"/>
    <w:rsid w:val="00E32E96"/>
    <w:rsid w:val="00E50248"/>
    <w:rsid w:val="00E577AC"/>
    <w:rsid w:val="00E57C96"/>
    <w:rsid w:val="00EA299A"/>
    <w:rsid w:val="00F50447"/>
    <w:rsid w:val="00FB3D5F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A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rsid w:val="002560E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30F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0F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0F2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0F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0F2A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C764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4E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756B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2025-12-17T07:55:00.0000000Z</dcterms:created>
  <dcterms:modified xsi:type="dcterms:W3CDTF">2025-12-17T07:55:00.0000000Z</dcterms:modified>
  <dc:description>------------------------</dc:description>
  <version/>
  <category/>
</coreProperties>
</file>