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2025Z22301</w:t>
        <w:br/>
      </w:r>
      <w:proofErr w:type="spellEnd"/>
    </w:p>
    <w:p>
      <w:pPr>
        <w:pStyle w:val="Normal"/>
        <w:rPr>
          <w:b w:val="1"/>
          <w:bCs w:val="1"/>
        </w:rPr>
      </w:pPr>
      <w:r w:rsidR="250AE766">
        <w:rPr>
          <w:b w:val="0"/>
          <w:bCs w:val="0"/>
        </w:rPr>
        <w:t>(ingezonden 17 december 2025)</w:t>
        <w:br/>
      </w:r>
    </w:p>
    <w:p>
      <w:r>
        <w:t xml:space="preserve">Vragen van het lid Vondeling (PVV) aan de staatssecretaris van Justitie en Veiligheid en de minister van Asiel en Migratie over het bericht dat de IND de komende jaren 70.000 naturalisaties per jaar verwacht.  </w:t>
      </w:r>
      <w:r>
        <w:br/>
      </w:r>
    </w:p>
    <w:p>
      <w:r>
        <w:t xml:space="preserve"> </w:t>
      </w:r>
      <w:r>
        <w:br/>
      </w:r>
    </w:p>
    <w:p>
      <w:r>
        <w:t xml:space="preserve">1.     Bent u bekend met het bericht dat de Immigratie- en Naturalisatiedienst (IND) verwacht dat er de komende jaren bijna 70.000 Nederlandse paspoorten worden weggeven aan vreemdelingen? 1) </w:t>
      </w:r>
      <w:r>
        <w:br/>
      </w:r>
    </w:p>
    <w:p>
      <w:r>
        <w:t xml:space="preserve">2.     Bent u het eens met de stelling dat het massaal uitgeven van Nederlandse paspoorten aan vreemdelingen die vaak een cultuur aanhangen die haaks staat op de Nederlandse, leidt tot onomkeerbare demografische veranderingen en extra druk op onze samenleving?</w:t>
      </w:r>
      <w:r>
        <w:br/>
      </w:r>
    </w:p>
    <w:p>
      <w:r>
        <w:t xml:space="preserve">4.     Deelt u de mening dat Syrië veilig is en Syriërs terug naar huis moeten in plaats van dat zij een Nederlands paspoort krijgen? Zo ja, gaat u per direct alle tijdelijke statussen van Syriërs intrekken? </w:t>
      </w:r>
      <w:r>
        <w:br/>
      </w:r>
    </w:p>
    <w:p>
      <w:r>
        <w:t xml:space="preserve">5.     Hoeveel Syriërs zijn er sinds 2020 genaturaliseerd en hoeveel hebben hierbij geen paspoort of geboorteakte overlegd? </w:t>
      </w:r>
      <w:r>
        <w:br/>
      </w:r>
    </w:p>
    <w:p>
      <w:r>
        <w:t xml:space="preserve">6.     Bent u bereid om absolute prioriteit te geven aan het intrekken van verblijfsvergunningen van vreemdelingen uit landen waar de situatie is verbeterd, en aan het stimuleren van vertrek, in plaats van het massaal uitdelen van Nederlandse paspoorten? </w:t>
      </w:r>
      <w:r>
        <w:br/>
      </w:r>
    </w:p>
    <w:p>
      <w:r>
        <w:t xml:space="preserve">7.     Kunt u nog voor het einde van dit jaar een wetsvoorstel naar de Kamer sturen om de naturalisatietermijn te verhogen naar ten minste tien jaar? Bent u ook bereid om, totdat deze wet is aangenomen, een moratorium in te stellen op naturalisaties van asielstatushouders uit landen die als veilig worden beschouwd of waar de situatie aanzienlijk is verbeterd, zoals Syrië? Zo nee, waarom niet? </w:t>
      </w:r>
      <w:r>
        <w:br/>
      </w:r>
    </w:p>
    <w:p>
      <w:r>
        <w:t xml:space="preserve"> </w:t>
      </w:r>
      <w:r>
        <w:br/>
      </w:r>
    </w:p>
    <w:p>
      <w:r>
        <w:t xml:space="preserve">1) Telegraaf, 'Forse toename naturalisaties immigranten, tot wel 70.000 per jaar: ’Ik voel mij echt thuis hier’', 16 december 2025, Naturalisaties in Nederland stijgen: tot 70.000 nieuwe Nederlanders per jaar | De Telegraaf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6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630">
    <w:abstractNumId w:val="1004936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