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97236" w:rsidR="00197236" w:rsidRDefault="00197236" w14:paraId="546C620F" w14:textId="7893A795">
      <w:pPr>
        <w:rPr>
          <w:rFonts w:ascii="Calibri" w:hAnsi="Calibri" w:cs="Calibri"/>
        </w:rPr>
      </w:pPr>
      <w:r w:rsidRPr="00197236">
        <w:rPr>
          <w:rFonts w:ascii="Calibri" w:hAnsi="Calibri" w:cs="Calibri"/>
        </w:rPr>
        <w:t>32</w:t>
      </w:r>
      <w:r w:rsidRPr="00197236">
        <w:rPr>
          <w:rFonts w:ascii="Calibri" w:hAnsi="Calibri" w:cs="Calibri"/>
        </w:rPr>
        <w:t xml:space="preserve"> </w:t>
      </w:r>
      <w:r w:rsidRPr="00197236">
        <w:rPr>
          <w:rFonts w:ascii="Calibri" w:hAnsi="Calibri" w:cs="Calibri"/>
        </w:rPr>
        <w:t>793</w:t>
      </w:r>
      <w:r w:rsidRPr="00197236">
        <w:rPr>
          <w:rFonts w:ascii="Calibri" w:hAnsi="Calibri" w:cs="Calibri"/>
        </w:rPr>
        <w:tab/>
      </w:r>
      <w:r w:rsidRPr="00197236">
        <w:rPr>
          <w:rFonts w:ascii="Calibri" w:hAnsi="Calibri" w:cs="Calibri"/>
        </w:rPr>
        <w:tab/>
        <w:t xml:space="preserve">Preventief gezondheidsbeleid </w:t>
      </w:r>
    </w:p>
    <w:p w:rsidRPr="00197236" w:rsidR="00197236" w:rsidP="00197236" w:rsidRDefault="00197236" w14:paraId="6258640D" w14:textId="77777777">
      <w:pPr>
        <w:ind w:left="1410" w:hanging="1410"/>
        <w:rPr>
          <w:rFonts w:ascii="Calibri" w:hAnsi="Calibri" w:cs="Calibri"/>
        </w:rPr>
      </w:pPr>
      <w:r w:rsidRPr="00197236">
        <w:rPr>
          <w:rFonts w:ascii="Calibri" w:hAnsi="Calibri" w:cs="Calibri"/>
        </w:rPr>
        <w:t xml:space="preserve">Nr. </w:t>
      </w:r>
      <w:r w:rsidRPr="00197236">
        <w:rPr>
          <w:rFonts w:ascii="Calibri" w:hAnsi="Calibri" w:cs="Calibri"/>
        </w:rPr>
        <w:t>879</w:t>
      </w:r>
      <w:r w:rsidRPr="00197236">
        <w:rPr>
          <w:rFonts w:ascii="Calibri" w:hAnsi="Calibri" w:cs="Calibri"/>
        </w:rPr>
        <w:tab/>
      </w:r>
      <w:r w:rsidRPr="00197236">
        <w:rPr>
          <w:rFonts w:ascii="Calibri" w:hAnsi="Calibri" w:cs="Calibri"/>
        </w:rPr>
        <w:tab/>
        <w:t>Brief van de staatssecretaris van Volksgezondheid, Welzijn en Sport</w:t>
      </w:r>
    </w:p>
    <w:p w:rsidRPr="00197236" w:rsidR="00197236" w:rsidP="00EE623C" w:rsidRDefault="00197236" w14:paraId="379C3B78" w14:textId="6D9260E1">
      <w:pPr>
        <w:rPr>
          <w:rFonts w:ascii="Calibri" w:hAnsi="Calibri" w:cs="Calibri"/>
        </w:rPr>
      </w:pPr>
      <w:r w:rsidRPr="00197236">
        <w:rPr>
          <w:rFonts w:ascii="Calibri" w:hAnsi="Calibri" w:cs="Calibri"/>
        </w:rPr>
        <w:t>Aan de Voorzitter van de Tweede Kamer der Staten-Generaal</w:t>
      </w:r>
    </w:p>
    <w:p w:rsidRPr="00197236" w:rsidR="00197236" w:rsidP="00EE623C" w:rsidRDefault="00197236" w14:paraId="21240144" w14:textId="250F7411">
      <w:pPr>
        <w:rPr>
          <w:rFonts w:ascii="Calibri" w:hAnsi="Calibri" w:cs="Calibri"/>
        </w:rPr>
      </w:pPr>
      <w:r w:rsidRPr="00197236">
        <w:rPr>
          <w:rFonts w:ascii="Calibri" w:hAnsi="Calibri" w:cs="Calibri"/>
        </w:rPr>
        <w:t>Den Haag, 17 december 2025</w:t>
      </w:r>
    </w:p>
    <w:p w:rsidRPr="00197236" w:rsidR="00197236" w:rsidP="00EE623C" w:rsidRDefault="00197236" w14:paraId="43F78B00" w14:textId="77777777">
      <w:pPr>
        <w:rPr>
          <w:rFonts w:ascii="Calibri" w:hAnsi="Calibri" w:cs="Calibri"/>
        </w:rPr>
      </w:pPr>
    </w:p>
    <w:p w:rsidRPr="00197236" w:rsidR="00EE623C" w:rsidP="00EE623C" w:rsidRDefault="00EE623C" w14:paraId="07D510A4" w14:textId="53B3E670">
      <w:pPr>
        <w:rPr>
          <w:rFonts w:ascii="Calibri" w:hAnsi="Calibri" w:cs="Calibri"/>
        </w:rPr>
      </w:pPr>
      <w:r w:rsidRPr="00197236">
        <w:rPr>
          <w:rFonts w:ascii="Calibri" w:hAnsi="Calibri" w:cs="Calibri"/>
        </w:rPr>
        <w:t xml:space="preserve">Met deze brief bied ik u het advies van de Gezondheidsraad over de vaccinatie van kinderen tegen pneumokokken aan. </w:t>
      </w:r>
    </w:p>
    <w:p w:rsidRPr="00197236" w:rsidR="00EE623C" w:rsidP="00EE623C" w:rsidRDefault="00EE623C" w14:paraId="13EC1196" w14:textId="77777777">
      <w:pPr>
        <w:rPr>
          <w:rFonts w:ascii="Calibri" w:hAnsi="Calibri" w:cs="Calibri"/>
        </w:rPr>
      </w:pPr>
    </w:p>
    <w:p w:rsidRPr="00197236" w:rsidR="00EE623C" w:rsidP="00EE623C" w:rsidRDefault="00EE623C" w14:paraId="626B6F32" w14:textId="77777777">
      <w:pPr>
        <w:rPr>
          <w:rFonts w:ascii="Calibri" w:hAnsi="Calibri" w:cs="Calibri"/>
        </w:rPr>
      </w:pPr>
      <w:r w:rsidRPr="00197236">
        <w:rPr>
          <w:rFonts w:ascii="Calibri" w:hAnsi="Calibri" w:cs="Calibri"/>
        </w:rPr>
        <w:t>De GR adviseert om het nieuwe pneumokokkenvaccin (PCV20) vooralsnog niet in te zetten voor vaccinatie van kinderen. Overwegingen daarbij zijn onder andere dat nog niet duidelijk is hoeveel ziektegevallen met het nieuwe vaccin kunnen worden voorkomen en dat voor dit vaccin vier doses nodig zijn (in plaats van drie doses voor het vaccin dat nu in het Rijksvaccinatieprogramma wordt gebruikt), wat gepaard gaat met meer tijdelijke bijwerkingen bij zeer jonge kinderen.</w:t>
      </w:r>
    </w:p>
    <w:p w:rsidRPr="00197236" w:rsidR="00EE623C" w:rsidP="00EE623C" w:rsidRDefault="00EE623C" w14:paraId="4E95CAD9" w14:textId="77777777">
      <w:pPr>
        <w:rPr>
          <w:rFonts w:ascii="Calibri" w:hAnsi="Calibri" w:cs="Calibri"/>
        </w:rPr>
      </w:pPr>
    </w:p>
    <w:p w:rsidRPr="00197236" w:rsidR="00EE623C" w:rsidP="00EE623C" w:rsidRDefault="00EE623C" w14:paraId="6393C012" w14:textId="77777777">
      <w:pPr>
        <w:rPr>
          <w:rFonts w:ascii="Calibri" w:hAnsi="Calibri" w:cs="Calibri"/>
        </w:rPr>
      </w:pPr>
      <w:r w:rsidRPr="00197236">
        <w:rPr>
          <w:rFonts w:ascii="Calibri" w:hAnsi="Calibri" w:cs="Calibri"/>
        </w:rPr>
        <w:t xml:space="preserve">Ik dank de Gezondheidsraad voor dit advies. Een inhoudelijke reactie op dit advies ontvangt uw Kamer begin 2026. </w:t>
      </w:r>
    </w:p>
    <w:p w:rsidRPr="00197236" w:rsidR="00EE623C" w:rsidP="00197236" w:rsidRDefault="00EE623C" w14:paraId="154D122D" w14:textId="77777777">
      <w:pPr>
        <w:pStyle w:val="Geenafstand"/>
        <w:rPr>
          <w:rFonts w:ascii="Calibri" w:hAnsi="Calibri" w:cs="Calibri"/>
        </w:rPr>
      </w:pPr>
    </w:p>
    <w:p w:rsidRPr="00197236" w:rsidR="00197236" w:rsidP="00197236" w:rsidRDefault="00197236" w14:paraId="65293556" w14:textId="76E2D9C2">
      <w:pPr>
        <w:pStyle w:val="Geenafstand"/>
        <w:rPr>
          <w:rFonts w:ascii="Calibri" w:hAnsi="Calibri" w:cs="Calibri"/>
        </w:rPr>
      </w:pPr>
      <w:r w:rsidRPr="00197236">
        <w:rPr>
          <w:rFonts w:ascii="Calibri" w:hAnsi="Calibri" w:cs="Calibri"/>
        </w:rPr>
        <w:t>De staatssecretaris van Volksgezondheid, Welzijn en Sport,</w:t>
      </w:r>
    </w:p>
    <w:p w:rsidRPr="00197236" w:rsidR="00EE623C" w:rsidP="00197236" w:rsidRDefault="00EE623C" w14:paraId="605CD001" w14:textId="4C91226F">
      <w:pPr>
        <w:pStyle w:val="Geenafstand"/>
        <w:rPr>
          <w:rFonts w:ascii="Calibri" w:hAnsi="Calibri" w:cs="Calibri"/>
        </w:rPr>
      </w:pPr>
      <w:r w:rsidRPr="00197236">
        <w:rPr>
          <w:rFonts w:ascii="Calibri" w:hAnsi="Calibri" w:cs="Calibri"/>
        </w:rPr>
        <w:t>J</w:t>
      </w:r>
      <w:r w:rsidRPr="00197236" w:rsidR="00197236">
        <w:rPr>
          <w:rFonts w:ascii="Calibri" w:hAnsi="Calibri" w:cs="Calibri"/>
        </w:rPr>
        <w:t>.</w:t>
      </w:r>
      <w:r w:rsidRPr="00197236">
        <w:rPr>
          <w:rFonts w:ascii="Calibri" w:hAnsi="Calibri" w:cs="Calibri"/>
        </w:rPr>
        <w:t>Z.C.M. Tielen</w:t>
      </w:r>
    </w:p>
    <w:p w:rsidRPr="00197236" w:rsidR="00E6311E" w:rsidP="00197236" w:rsidRDefault="00E6311E" w14:paraId="40199491" w14:textId="77777777">
      <w:pPr>
        <w:pStyle w:val="Geenafstand"/>
        <w:rPr>
          <w:rFonts w:ascii="Calibri" w:hAnsi="Calibri" w:cs="Calibri"/>
        </w:rPr>
      </w:pPr>
    </w:p>
    <w:sectPr w:rsidRPr="00197236" w:rsidR="00E6311E" w:rsidSect="00DA3983">
      <w:headerReference w:type="even" r:id="rId9"/>
      <w:headerReference w:type="default" r:id="rId10"/>
      <w:footerReference w:type="even" r:id="rId11"/>
      <w:footerReference w:type="default" r:id="rId12"/>
      <w:headerReference w:type="first" r:id="rId13"/>
      <w:footerReference w:type="first" r:id="rId14"/>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4F025" w14:textId="77777777" w:rsidR="00EE623C" w:rsidRDefault="00EE623C" w:rsidP="00EE623C">
      <w:pPr>
        <w:spacing w:after="0" w:line="240" w:lineRule="auto"/>
      </w:pPr>
      <w:r>
        <w:separator/>
      </w:r>
    </w:p>
  </w:endnote>
  <w:endnote w:type="continuationSeparator" w:id="0">
    <w:p w14:paraId="31AB28DC" w14:textId="77777777" w:rsidR="00EE623C" w:rsidRDefault="00EE623C" w:rsidP="00EE62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55CA2" w14:textId="77777777" w:rsidR="00EE623C" w:rsidRPr="00EE623C" w:rsidRDefault="00EE623C" w:rsidP="00EE623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A2050" w14:textId="77777777" w:rsidR="00EE623C" w:rsidRPr="00EE623C" w:rsidRDefault="00EE623C" w:rsidP="00EE623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F6B8B" w14:textId="77777777" w:rsidR="00EE623C" w:rsidRPr="00EE623C" w:rsidRDefault="00EE623C" w:rsidP="00EE623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3C811" w14:textId="77777777" w:rsidR="00EE623C" w:rsidRDefault="00EE623C" w:rsidP="00EE623C">
      <w:pPr>
        <w:spacing w:after="0" w:line="240" w:lineRule="auto"/>
      </w:pPr>
      <w:r>
        <w:separator/>
      </w:r>
    </w:p>
  </w:footnote>
  <w:footnote w:type="continuationSeparator" w:id="0">
    <w:p w14:paraId="14B2DF55" w14:textId="77777777" w:rsidR="00EE623C" w:rsidRDefault="00EE623C" w:rsidP="00EE62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87B80" w14:textId="77777777" w:rsidR="00EE623C" w:rsidRPr="00EE623C" w:rsidRDefault="00EE623C" w:rsidP="00EE623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D0AB3" w14:textId="77777777" w:rsidR="00EE623C" w:rsidRPr="00EE623C" w:rsidRDefault="00EE623C" w:rsidP="00EE623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7E1F4" w14:textId="77777777" w:rsidR="00EE623C" w:rsidRPr="00EE623C" w:rsidRDefault="00EE623C" w:rsidP="00EE623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23C"/>
    <w:rsid w:val="00197236"/>
    <w:rsid w:val="0025703A"/>
    <w:rsid w:val="00C57495"/>
    <w:rsid w:val="00DA3983"/>
    <w:rsid w:val="00E42CC1"/>
    <w:rsid w:val="00E6311E"/>
    <w:rsid w:val="00EE623C"/>
    <w:rsid w:val="00F50DC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6845DF"/>
  <w15:chartTrackingRefBased/>
  <w15:docId w15:val="{CADFD7B2-8D00-49B5-94C0-7C8303135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E62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E62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E623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E623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E623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E623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E623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E623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E623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E623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E623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E623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E623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E623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E623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E623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E623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E623C"/>
    <w:rPr>
      <w:rFonts w:eastAsiaTheme="majorEastAsia" w:cstheme="majorBidi"/>
      <w:color w:val="272727" w:themeColor="text1" w:themeTint="D8"/>
    </w:rPr>
  </w:style>
  <w:style w:type="paragraph" w:styleId="Titel">
    <w:name w:val="Title"/>
    <w:basedOn w:val="Standaard"/>
    <w:next w:val="Standaard"/>
    <w:link w:val="TitelChar"/>
    <w:uiPriority w:val="10"/>
    <w:qFormat/>
    <w:rsid w:val="00EE62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E623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E623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E623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E623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E623C"/>
    <w:rPr>
      <w:i/>
      <w:iCs/>
      <w:color w:val="404040" w:themeColor="text1" w:themeTint="BF"/>
    </w:rPr>
  </w:style>
  <w:style w:type="paragraph" w:styleId="Lijstalinea">
    <w:name w:val="List Paragraph"/>
    <w:basedOn w:val="Standaard"/>
    <w:uiPriority w:val="34"/>
    <w:qFormat/>
    <w:rsid w:val="00EE623C"/>
    <w:pPr>
      <w:ind w:left="720"/>
      <w:contextualSpacing/>
    </w:pPr>
  </w:style>
  <w:style w:type="character" w:styleId="Intensievebenadrukking">
    <w:name w:val="Intense Emphasis"/>
    <w:basedOn w:val="Standaardalinea-lettertype"/>
    <w:uiPriority w:val="21"/>
    <w:qFormat/>
    <w:rsid w:val="00EE623C"/>
    <w:rPr>
      <w:i/>
      <w:iCs/>
      <w:color w:val="0F4761" w:themeColor="accent1" w:themeShade="BF"/>
    </w:rPr>
  </w:style>
  <w:style w:type="paragraph" w:styleId="Duidelijkcitaat">
    <w:name w:val="Intense Quote"/>
    <w:basedOn w:val="Standaard"/>
    <w:next w:val="Standaard"/>
    <w:link w:val="DuidelijkcitaatChar"/>
    <w:uiPriority w:val="30"/>
    <w:qFormat/>
    <w:rsid w:val="00EE62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E623C"/>
    <w:rPr>
      <w:i/>
      <w:iCs/>
      <w:color w:val="0F4761" w:themeColor="accent1" w:themeShade="BF"/>
    </w:rPr>
  </w:style>
  <w:style w:type="character" w:styleId="Intensieveverwijzing">
    <w:name w:val="Intense Reference"/>
    <w:basedOn w:val="Standaardalinea-lettertype"/>
    <w:uiPriority w:val="32"/>
    <w:qFormat/>
    <w:rsid w:val="00EE623C"/>
    <w:rPr>
      <w:b/>
      <w:bCs/>
      <w:smallCaps/>
      <w:color w:val="0F4761" w:themeColor="accent1" w:themeShade="BF"/>
      <w:spacing w:val="5"/>
    </w:rPr>
  </w:style>
  <w:style w:type="paragraph" w:customStyle="1" w:styleId="Huisstijl-Slotzin">
    <w:name w:val="Huisstijl - Slotzin"/>
    <w:basedOn w:val="Standaard"/>
    <w:next w:val="Standaard"/>
    <w:rsid w:val="00EE623C"/>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styleId="Koptekst">
    <w:name w:val="header"/>
    <w:basedOn w:val="Standaard"/>
    <w:link w:val="KoptekstChar"/>
    <w:uiPriority w:val="99"/>
    <w:unhideWhenUsed/>
    <w:rsid w:val="00EE623C"/>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EE623C"/>
    <w:rPr>
      <w:rFonts w:ascii="Verdana" w:eastAsia="DejaVu Sans" w:hAnsi="Verdana" w:cs="Mangal"/>
      <w:kern w:val="3"/>
      <w:sz w:val="18"/>
      <w:szCs w:val="21"/>
      <w:lang w:eastAsia="zh-CN" w:bidi="hi-IN"/>
      <w14:ligatures w14:val="none"/>
    </w:rPr>
  </w:style>
  <w:style w:type="paragraph" w:styleId="Voettekst">
    <w:name w:val="footer"/>
    <w:basedOn w:val="Standaard"/>
    <w:link w:val="VoettekstChar"/>
    <w:uiPriority w:val="99"/>
    <w:unhideWhenUsed/>
    <w:rsid w:val="00EE623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E623C"/>
  </w:style>
  <w:style w:type="paragraph" w:styleId="Geenafstand">
    <w:name w:val="No Spacing"/>
    <w:uiPriority w:val="1"/>
    <w:qFormat/>
    <w:rsid w:val="0019723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150</ap:Words>
  <ap:Characters>828</ap:Characters>
  <ap:DocSecurity>0</ap:DocSecurity>
  <ap:Lines>6</ap:Lines>
  <ap:Paragraphs>1</ap:Paragraphs>
  <ap:ScaleCrop>false</ap:ScaleCrop>
  <ap:LinksUpToDate>false</ap:LinksUpToDate>
  <ap:CharactersWithSpaces>977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2025-12-18T17:23:00.0000000Z</dcterms:created>
  <dcterms:modified xsi:type="dcterms:W3CDTF">2025-12-18T17:25:00.0000000Z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