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401E" w:rsidR="00B70889" w:rsidP="0029401E" w:rsidRDefault="00B70889" w14:paraId="4F1CF738" w14:textId="77777777">
      <w:pPr>
        <w:rPr>
          <w:szCs w:val="18"/>
        </w:rPr>
      </w:pPr>
    </w:p>
    <w:p w:rsidRPr="0029401E" w:rsidR="00CD5856" w:rsidP="0029401E" w:rsidRDefault="00CD5856" w14:paraId="47EEE33F" w14:textId="77777777">
      <w:pPr>
        <w:rPr>
          <w:szCs w:val="18"/>
        </w:rPr>
      </w:pPr>
    </w:p>
    <w:p w:rsidRPr="0029401E" w:rsidR="00CD5856" w:rsidP="0029401E" w:rsidRDefault="00CD5856" w14:paraId="3290B810" w14:textId="77777777">
      <w:pPr>
        <w:rPr>
          <w:szCs w:val="18"/>
        </w:rPr>
        <w:sectPr w:rsidRPr="0029401E" w:rsidR="00CD5856" w:rsidSect="00831C8C">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29401E" w:rsidR="00CD5856" w:rsidP="0029401E" w:rsidRDefault="00000000" w14:paraId="74F1FEEC" w14:textId="77777777">
      <w:pPr>
        <w:pStyle w:val="Huisstijl-Aanhef"/>
        <w:spacing w:before="0" w:after="0"/>
        <w:rPr>
          <w:szCs w:val="18"/>
        </w:rPr>
      </w:pPr>
      <w:r w:rsidRPr="0029401E">
        <w:rPr>
          <w:szCs w:val="18"/>
        </w:rPr>
        <w:t>Geachte voorzitter,</w:t>
      </w:r>
    </w:p>
    <w:p w:rsidRPr="0029401E" w:rsidR="00DE19FD" w:rsidP="0029401E" w:rsidRDefault="00DE19FD" w14:paraId="02CD9E05" w14:textId="77777777">
      <w:pPr>
        <w:pStyle w:val="Huisstijl-Aanhef"/>
        <w:spacing w:before="0" w:after="0"/>
        <w:rPr>
          <w:szCs w:val="18"/>
        </w:rPr>
      </w:pPr>
    </w:p>
    <w:p w:rsidRPr="0029401E" w:rsidR="000117C2" w:rsidP="0029401E" w:rsidRDefault="00000000" w14:paraId="2533EA14" w14:textId="77777777">
      <w:pPr>
        <w:rPr>
          <w:szCs w:val="18"/>
        </w:rPr>
      </w:pPr>
      <w:r w:rsidRPr="0029401E">
        <w:rPr>
          <w:szCs w:val="18"/>
        </w:rPr>
        <w:t xml:space="preserve">Hierbij stuur ik uw Kamer het advies van </w:t>
      </w:r>
      <w:proofErr w:type="spellStart"/>
      <w:r w:rsidRPr="0029401E">
        <w:rPr>
          <w:szCs w:val="18"/>
        </w:rPr>
        <w:t>ZonMw</w:t>
      </w:r>
      <w:proofErr w:type="spellEnd"/>
      <w:r w:rsidRPr="0029401E">
        <w:rPr>
          <w:szCs w:val="18"/>
        </w:rPr>
        <w:t xml:space="preserve"> over vervolgonderzoek naar het loslaten </w:t>
      </w:r>
      <w:r w:rsidRPr="0029401E" w:rsidR="00413853">
        <w:rPr>
          <w:szCs w:val="18"/>
        </w:rPr>
        <w:t xml:space="preserve">of aanpassen </w:t>
      </w:r>
      <w:r w:rsidRPr="0029401E">
        <w:rPr>
          <w:szCs w:val="18"/>
        </w:rPr>
        <w:t>van de leeftijdsgren</w:t>
      </w:r>
      <w:r w:rsidRPr="0029401E" w:rsidR="00B30898">
        <w:rPr>
          <w:szCs w:val="18"/>
        </w:rPr>
        <w:t>s van 16 jaar</w:t>
      </w:r>
      <w:r w:rsidRPr="0029401E">
        <w:rPr>
          <w:szCs w:val="18"/>
        </w:rPr>
        <w:t xml:space="preserve"> in de Wet donorgegevens kunstmatige bevruchting (</w:t>
      </w:r>
      <w:proofErr w:type="spellStart"/>
      <w:r w:rsidRPr="0029401E">
        <w:rPr>
          <w:szCs w:val="18"/>
        </w:rPr>
        <w:t>Wdkb</w:t>
      </w:r>
      <w:proofErr w:type="spellEnd"/>
      <w:r w:rsidRPr="0029401E">
        <w:rPr>
          <w:szCs w:val="18"/>
        </w:rPr>
        <w:t xml:space="preserve">). </w:t>
      </w:r>
      <w:r w:rsidRPr="0029401E" w:rsidR="00CF2DC4">
        <w:rPr>
          <w:szCs w:val="18"/>
        </w:rPr>
        <w:t xml:space="preserve">In de bijlagen </w:t>
      </w:r>
      <w:r w:rsidRPr="0029401E" w:rsidR="00FC5A6B">
        <w:rPr>
          <w:szCs w:val="18"/>
        </w:rPr>
        <w:t xml:space="preserve">van </w:t>
      </w:r>
      <w:r w:rsidRPr="0029401E" w:rsidR="00CF2DC4">
        <w:rPr>
          <w:szCs w:val="18"/>
        </w:rPr>
        <w:t xml:space="preserve">deze Kamerbrief vindt u ook de verslagen van bijeenkomsten met </w:t>
      </w:r>
      <w:proofErr w:type="spellStart"/>
      <w:r w:rsidRPr="0029401E" w:rsidR="00CF2DC4">
        <w:rPr>
          <w:szCs w:val="18"/>
        </w:rPr>
        <w:t>onderzoeksexperts</w:t>
      </w:r>
      <w:proofErr w:type="spellEnd"/>
      <w:r w:rsidRPr="0029401E" w:rsidR="00CF2DC4">
        <w:rPr>
          <w:szCs w:val="18"/>
        </w:rPr>
        <w:t xml:space="preserve"> en </w:t>
      </w:r>
      <w:r w:rsidRPr="0029401E" w:rsidR="00413853">
        <w:rPr>
          <w:szCs w:val="18"/>
        </w:rPr>
        <w:t>stakeholders</w:t>
      </w:r>
      <w:r w:rsidRPr="0029401E" w:rsidR="00CF2DC4">
        <w:rPr>
          <w:szCs w:val="18"/>
        </w:rPr>
        <w:t xml:space="preserve"> en een document met voorstellen voor onderzoeksvragen </w:t>
      </w:r>
      <w:r w:rsidRPr="0029401E" w:rsidR="00466F00">
        <w:rPr>
          <w:szCs w:val="18"/>
        </w:rPr>
        <w:t xml:space="preserve">voor toekomstig onderzoek </w:t>
      </w:r>
      <w:r w:rsidRPr="0029401E" w:rsidR="00CF2DC4">
        <w:rPr>
          <w:szCs w:val="18"/>
        </w:rPr>
        <w:t xml:space="preserve">gebaseerd op deze bijeenkomsten. Ik dank </w:t>
      </w:r>
      <w:proofErr w:type="spellStart"/>
      <w:r w:rsidRPr="0029401E" w:rsidR="00CF2DC4">
        <w:rPr>
          <w:szCs w:val="18"/>
        </w:rPr>
        <w:t>ZonMw</w:t>
      </w:r>
      <w:proofErr w:type="spellEnd"/>
      <w:r w:rsidRPr="0029401E" w:rsidR="00CF2DC4">
        <w:rPr>
          <w:szCs w:val="18"/>
        </w:rPr>
        <w:t xml:space="preserve"> voor de verkenning en het opleveren van dit advies.</w:t>
      </w:r>
    </w:p>
    <w:p w:rsidRPr="0029401E" w:rsidR="00CF2DC4" w:rsidP="0029401E" w:rsidRDefault="00CF2DC4" w14:paraId="53A7C6F3" w14:textId="77777777">
      <w:pPr>
        <w:rPr>
          <w:szCs w:val="18"/>
        </w:rPr>
      </w:pPr>
    </w:p>
    <w:p w:rsidRPr="0029401E" w:rsidR="00CF2DC4" w:rsidP="0029401E" w:rsidRDefault="00000000" w14:paraId="66884645" w14:textId="77777777">
      <w:pPr>
        <w:rPr>
          <w:szCs w:val="18"/>
        </w:rPr>
      </w:pPr>
      <w:r w:rsidRPr="0029401E">
        <w:rPr>
          <w:szCs w:val="18"/>
        </w:rPr>
        <w:t xml:space="preserve">In deze brief ga ik eerst kort in op de achtergrond van de adviesaanvraag aan </w:t>
      </w:r>
      <w:proofErr w:type="spellStart"/>
      <w:r w:rsidRPr="0029401E">
        <w:rPr>
          <w:szCs w:val="18"/>
        </w:rPr>
        <w:t>ZonMw</w:t>
      </w:r>
      <w:proofErr w:type="spellEnd"/>
      <w:r w:rsidRPr="0029401E">
        <w:rPr>
          <w:szCs w:val="18"/>
        </w:rPr>
        <w:t>, vervolgens bespreek ik het advies en tot slot schets ik hoe het vervolgproces eruitziet.</w:t>
      </w:r>
    </w:p>
    <w:p w:rsidRPr="0029401E" w:rsidR="00B4724D" w:rsidP="0029401E" w:rsidRDefault="00B4724D" w14:paraId="14FCB7C9" w14:textId="77777777">
      <w:pPr>
        <w:rPr>
          <w:szCs w:val="18"/>
        </w:rPr>
      </w:pPr>
    </w:p>
    <w:p w:rsidRPr="0029401E" w:rsidR="005C75A2" w:rsidP="0029401E" w:rsidRDefault="00000000" w14:paraId="3E235104" w14:textId="77777777">
      <w:pPr>
        <w:rPr>
          <w:b/>
          <w:bCs/>
          <w:szCs w:val="18"/>
        </w:rPr>
      </w:pPr>
      <w:r w:rsidRPr="0029401E">
        <w:rPr>
          <w:b/>
          <w:bCs/>
          <w:szCs w:val="18"/>
        </w:rPr>
        <w:t xml:space="preserve">Achtergrond adviesaanvraag aanpassing leeftijdsgrenzen </w:t>
      </w:r>
      <w:proofErr w:type="spellStart"/>
      <w:r w:rsidRPr="0029401E">
        <w:rPr>
          <w:b/>
          <w:bCs/>
          <w:szCs w:val="18"/>
        </w:rPr>
        <w:t>Wdkb</w:t>
      </w:r>
      <w:proofErr w:type="spellEnd"/>
    </w:p>
    <w:p w:rsidRPr="0029401E" w:rsidR="00CF2DC4" w:rsidP="0029401E" w:rsidRDefault="00000000" w14:paraId="6BE7ECBA" w14:textId="77777777">
      <w:pPr>
        <w:rPr>
          <w:szCs w:val="18"/>
        </w:rPr>
      </w:pPr>
      <w:r w:rsidRPr="0029401E">
        <w:rPr>
          <w:szCs w:val="18"/>
        </w:rPr>
        <w:t xml:space="preserve">De </w:t>
      </w:r>
      <w:proofErr w:type="spellStart"/>
      <w:r w:rsidRPr="0029401E">
        <w:rPr>
          <w:szCs w:val="18"/>
        </w:rPr>
        <w:t>Wdkb</w:t>
      </w:r>
      <w:proofErr w:type="spellEnd"/>
      <w:r w:rsidRPr="0029401E">
        <w:rPr>
          <w:szCs w:val="18"/>
        </w:rPr>
        <w:t xml:space="preserve"> regelt het recht op afstammingsgegevens van kinderen die in Nederland</w:t>
      </w:r>
      <w:r w:rsidRPr="0029401E" w:rsidR="005F3F4C">
        <w:rPr>
          <w:szCs w:val="18"/>
        </w:rPr>
        <w:t>se fertiliteitsklinieken</w:t>
      </w:r>
      <w:r w:rsidRPr="0029401E">
        <w:rPr>
          <w:szCs w:val="18"/>
        </w:rPr>
        <w:t xml:space="preserve"> zijn verwekt met behulp van een sperma- en/of eiceldonor. In deze wet </w:t>
      </w:r>
      <w:r w:rsidRPr="0029401E" w:rsidR="0088493B">
        <w:rPr>
          <w:szCs w:val="18"/>
        </w:rPr>
        <w:t>is vastgelegd</w:t>
      </w:r>
      <w:r w:rsidRPr="0029401E">
        <w:rPr>
          <w:szCs w:val="18"/>
        </w:rPr>
        <w:t xml:space="preserve"> dat als kinderen 12 jaar of ouder zijn</w:t>
      </w:r>
      <w:r w:rsidRPr="0029401E" w:rsidR="009B03FC">
        <w:rPr>
          <w:szCs w:val="18"/>
        </w:rPr>
        <w:t>,</w:t>
      </w:r>
      <w:r w:rsidRPr="0029401E">
        <w:rPr>
          <w:szCs w:val="18"/>
        </w:rPr>
        <w:t xml:space="preserve"> zij de fysieke en sociale gegevens van de donor kunnen opvragen. Dit is informatie die door de donor in het donorpaspoort is ingevuld. Het gaat bijvoorbeeld om uiterlijke kenmerken, hobby’s of werk. Ouders kunnen deze informatie al vanaf de geboorte van het kind opvragen. Als donorkinderen 16 jaar of ouder zijn</w:t>
      </w:r>
      <w:r w:rsidRPr="0029401E" w:rsidR="00106478">
        <w:rPr>
          <w:szCs w:val="18"/>
        </w:rPr>
        <w:t>,</w:t>
      </w:r>
      <w:r w:rsidRPr="0029401E">
        <w:rPr>
          <w:szCs w:val="18"/>
        </w:rPr>
        <w:t xml:space="preserve"> kunnen zij een verzoek indienen voor verstrekking van de </w:t>
      </w:r>
      <w:proofErr w:type="spellStart"/>
      <w:r w:rsidRPr="0029401E">
        <w:rPr>
          <w:szCs w:val="18"/>
        </w:rPr>
        <w:t>persoonsidentificerende</w:t>
      </w:r>
      <w:proofErr w:type="spellEnd"/>
      <w:r w:rsidRPr="0029401E">
        <w:rPr>
          <w:szCs w:val="18"/>
        </w:rPr>
        <w:t xml:space="preserve"> gegevens van de donor. Ze ontvangen dan </w:t>
      </w:r>
      <w:r w:rsidRPr="0029401E" w:rsidR="0088493B">
        <w:rPr>
          <w:szCs w:val="18"/>
        </w:rPr>
        <w:t xml:space="preserve">de </w:t>
      </w:r>
      <w:r w:rsidRPr="0029401E">
        <w:rPr>
          <w:szCs w:val="18"/>
        </w:rPr>
        <w:t>naam, geboortedatum en woonplaats</w:t>
      </w:r>
      <w:r w:rsidRPr="0029401E" w:rsidR="0088493B">
        <w:rPr>
          <w:szCs w:val="18"/>
        </w:rPr>
        <w:t xml:space="preserve"> van de donor</w:t>
      </w:r>
      <w:r w:rsidRPr="0029401E">
        <w:rPr>
          <w:szCs w:val="18"/>
        </w:rPr>
        <w:t xml:space="preserve">. </w:t>
      </w:r>
    </w:p>
    <w:p w:rsidRPr="0029401E" w:rsidR="00CF2DC4" w:rsidP="0029401E" w:rsidRDefault="00CF2DC4" w14:paraId="3B719973" w14:textId="77777777">
      <w:pPr>
        <w:rPr>
          <w:szCs w:val="18"/>
        </w:rPr>
      </w:pPr>
    </w:p>
    <w:p w:rsidRPr="0029401E" w:rsidR="00B4724D" w:rsidP="0029401E" w:rsidRDefault="00000000" w14:paraId="1018B09D" w14:textId="77777777">
      <w:pPr>
        <w:rPr>
          <w:szCs w:val="18"/>
        </w:rPr>
      </w:pPr>
      <w:r w:rsidRPr="0029401E">
        <w:rPr>
          <w:szCs w:val="18"/>
        </w:rPr>
        <w:t xml:space="preserve">Uit de tweede evaluatie van de </w:t>
      </w:r>
      <w:proofErr w:type="spellStart"/>
      <w:r w:rsidRPr="0029401E">
        <w:rPr>
          <w:szCs w:val="18"/>
        </w:rPr>
        <w:t>Wdkb</w:t>
      </w:r>
      <w:proofErr w:type="spellEnd"/>
      <w:r w:rsidRPr="0029401E">
        <w:rPr>
          <w:rStyle w:val="Voetnootmarkering"/>
          <w:szCs w:val="18"/>
        </w:rPr>
        <w:footnoteReference w:id="1"/>
      </w:r>
      <w:r w:rsidRPr="0029401E">
        <w:rPr>
          <w:szCs w:val="18"/>
        </w:rPr>
        <w:t xml:space="preserve"> volgde de aanbeveling om de ervaringen van donorkinderen met de huidige leeftijdsgrens te onderzoeken en de onderbouwing en verantwoording van de huidige grens te verkennen. Deze aanbeveling is opgevolgd </w:t>
      </w:r>
      <w:r w:rsidRPr="0029401E" w:rsidR="0053247D">
        <w:rPr>
          <w:szCs w:val="18"/>
        </w:rPr>
        <w:t>met</w:t>
      </w:r>
      <w:r w:rsidRPr="0029401E" w:rsidR="007B71B6">
        <w:rPr>
          <w:szCs w:val="18"/>
        </w:rPr>
        <w:t xml:space="preserve"> de opdracht </w:t>
      </w:r>
      <w:r w:rsidRPr="0029401E" w:rsidR="0053247D">
        <w:rPr>
          <w:szCs w:val="18"/>
        </w:rPr>
        <w:t xml:space="preserve">aan </w:t>
      </w:r>
      <w:proofErr w:type="spellStart"/>
      <w:r w:rsidRPr="0029401E" w:rsidR="0053247D">
        <w:rPr>
          <w:szCs w:val="18"/>
        </w:rPr>
        <w:t>ZonMw</w:t>
      </w:r>
      <w:proofErr w:type="spellEnd"/>
      <w:r w:rsidRPr="0029401E" w:rsidR="007B71B6">
        <w:rPr>
          <w:szCs w:val="18"/>
        </w:rPr>
        <w:t xml:space="preserve"> om</w:t>
      </w:r>
      <w:r w:rsidRPr="0029401E" w:rsidR="00CF2DC4">
        <w:rPr>
          <w:szCs w:val="18"/>
        </w:rPr>
        <w:t xml:space="preserve"> een</w:t>
      </w:r>
      <w:r w:rsidRPr="0029401E">
        <w:rPr>
          <w:szCs w:val="18"/>
        </w:rPr>
        <w:t xml:space="preserve"> onderzoek uit</w:t>
      </w:r>
      <w:r w:rsidRPr="0029401E" w:rsidR="00413853">
        <w:rPr>
          <w:szCs w:val="18"/>
        </w:rPr>
        <w:t xml:space="preserve"> te laten</w:t>
      </w:r>
      <w:r w:rsidRPr="0029401E">
        <w:rPr>
          <w:szCs w:val="18"/>
        </w:rPr>
        <w:t xml:space="preserve"> te voeren</w:t>
      </w:r>
      <w:r w:rsidRPr="0029401E" w:rsidR="000D3063">
        <w:rPr>
          <w:szCs w:val="18"/>
        </w:rPr>
        <w:t>. Het resultaat</w:t>
      </w:r>
      <w:r w:rsidRPr="0029401E" w:rsidR="004728D6">
        <w:rPr>
          <w:szCs w:val="18"/>
        </w:rPr>
        <w:t xml:space="preserve"> van dit onderzoek</w:t>
      </w:r>
      <w:r w:rsidRPr="0029401E" w:rsidR="000D3063">
        <w:rPr>
          <w:szCs w:val="18"/>
        </w:rPr>
        <w:t xml:space="preserve"> is het rapport</w:t>
      </w:r>
      <w:r w:rsidRPr="0029401E">
        <w:rPr>
          <w:szCs w:val="18"/>
        </w:rPr>
        <w:t xml:space="preserve"> 'Zorgvuldigheid in de omgang met leeftijdsgrenzen in de Wet donorgegevens kunstmatige bevruchting’, </w:t>
      </w:r>
      <w:r w:rsidRPr="0029401E" w:rsidR="00413853">
        <w:rPr>
          <w:szCs w:val="18"/>
        </w:rPr>
        <w:t>dat in</w:t>
      </w:r>
      <w:r w:rsidRPr="0029401E">
        <w:rPr>
          <w:szCs w:val="18"/>
        </w:rPr>
        <w:t xml:space="preserve"> </w:t>
      </w:r>
      <w:r w:rsidRPr="0029401E" w:rsidR="00413853">
        <w:rPr>
          <w:szCs w:val="18"/>
        </w:rPr>
        <w:t xml:space="preserve">februari </w:t>
      </w:r>
      <w:r w:rsidRPr="0029401E">
        <w:rPr>
          <w:szCs w:val="18"/>
        </w:rPr>
        <w:t>2023</w:t>
      </w:r>
      <w:r w:rsidRPr="0029401E" w:rsidR="000D3063">
        <w:rPr>
          <w:szCs w:val="18"/>
        </w:rPr>
        <w:t xml:space="preserve"> is</w:t>
      </w:r>
      <w:r w:rsidRPr="0029401E">
        <w:rPr>
          <w:szCs w:val="18"/>
        </w:rPr>
        <w:t xml:space="preserve"> gedeeld met uw Kamer.</w:t>
      </w:r>
      <w:r w:rsidRPr="0029401E">
        <w:rPr>
          <w:rStyle w:val="Voetnootmarkering"/>
          <w:szCs w:val="18"/>
        </w:rPr>
        <w:footnoteReference w:id="2"/>
      </w:r>
      <w:r w:rsidRPr="0029401E">
        <w:rPr>
          <w:szCs w:val="18"/>
        </w:rPr>
        <w:t xml:space="preserve"> </w:t>
      </w:r>
    </w:p>
    <w:p w:rsidRPr="0029401E" w:rsidR="0029401E" w:rsidP="0029401E" w:rsidRDefault="0029401E" w14:paraId="217F8DC7" w14:textId="77777777">
      <w:pPr>
        <w:rPr>
          <w:szCs w:val="18"/>
        </w:rPr>
      </w:pPr>
    </w:p>
    <w:p w:rsidRPr="0029401E" w:rsidR="0029401E" w:rsidP="0029401E" w:rsidRDefault="0029401E" w14:paraId="1A422295" w14:textId="77777777">
      <w:pPr>
        <w:rPr>
          <w:szCs w:val="18"/>
        </w:rPr>
      </w:pPr>
    </w:p>
    <w:p w:rsidRPr="0029401E" w:rsidR="00CF2DC4" w:rsidP="0029401E" w:rsidRDefault="00000000" w14:paraId="1E3C36BA" w14:textId="569B2E0A">
      <w:pPr>
        <w:rPr>
          <w:szCs w:val="18"/>
        </w:rPr>
      </w:pPr>
      <w:r w:rsidRPr="0029401E">
        <w:rPr>
          <w:szCs w:val="18"/>
        </w:rPr>
        <w:t>Uit dit onderzoek kwam naar voren dat er geen algemeen passende leeftijdsgrenzen zijn aan te geven voor het nemen van een beslissing over het ontvangen van de (</w:t>
      </w:r>
      <w:proofErr w:type="spellStart"/>
      <w:r w:rsidRPr="0029401E">
        <w:rPr>
          <w:szCs w:val="18"/>
        </w:rPr>
        <w:t>persoonsidentificerende</w:t>
      </w:r>
      <w:proofErr w:type="spellEnd"/>
      <w:r w:rsidRPr="0029401E">
        <w:rPr>
          <w:szCs w:val="18"/>
        </w:rPr>
        <w:t xml:space="preserve">) gegevens van een eicel- of spermadonor en een eventueel contact met deze donor. </w:t>
      </w:r>
      <w:r w:rsidRPr="0029401E" w:rsidR="00B30898">
        <w:rPr>
          <w:szCs w:val="18"/>
        </w:rPr>
        <w:t>Het</w:t>
      </w:r>
      <w:r w:rsidRPr="0029401E">
        <w:rPr>
          <w:szCs w:val="18"/>
        </w:rPr>
        <w:t xml:space="preserve"> advies </w:t>
      </w:r>
      <w:r w:rsidRPr="0029401E" w:rsidR="00B30898">
        <w:rPr>
          <w:szCs w:val="18"/>
        </w:rPr>
        <w:t xml:space="preserve">was </w:t>
      </w:r>
      <w:r w:rsidRPr="0029401E">
        <w:rPr>
          <w:szCs w:val="18"/>
        </w:rPr>
        <w:t xml:space="preserve">om de leeftijdsgrenzen in de </w:t>
      </w:r>
      <w:proofErr w:type="spellStart"/>
      <w:r w:rsidRPr="0029401E">
        <w:rPr>
          <w:szCs w:val="18"/>
        </w:rPr>
        <w:t>Wdkb</w:t>
      </w:r>
      <w:proofErr w:type="spellEnd"/>
      <w:r w:rsidRPr="0029401E">
        <w:rPr>
          <w:szCs w:val="18"/>
        </w:rPr>
        <w:t xml:space="preserve"> los te laten. De onderzoekers gaven daarbij </w:t>
      </w:r>
      <w:r w:rsidRPr="0029401E" w:rsidR="005F3F4C">
        <w:rPr>
          <w:szCs w:val="18"/>
        </w:rPr>
        <w:t xml:space="preserve">aan </w:t>
      </w:r>
      <w:r w:rsidRPr="0029401E">
        <w:rPr>
          <w:szCs w:val="18"/>
        </w:rPr>
        <w:t xml:space="preserve">dat moet worden bezien welke voorwaarden en zorgvuldigheidseisen moeten worden gesteld aan het verstrekken van </w:t>
      </w:r>
      <w:proofErr w:type="spellStart"/>
      <w:r w:rsidRPr="0029401E">
        <w:rPr>
          <w:szCs w:val="18"/>
        </w:rPr>
        <w:t>persoonsidentificerende</w:t>
      </w:r>
      <w:proofErr w:type="spellEnd"/>
      <w:r w:rsidRPr="0029401E">
        <w:rPr>
          <w:szCs w:val="18"/>
        </w:rPr>
        <w:t xml:space="preserve"> gegevens als de leeftijdsgrens van 16 jaar vervalt. Daarnaast riepen zij op tot nader onderzoek naar de behoeften van verschillende betrokkenen en de beste manier om een wetswijziging voor het vervallen van de leeftijdsgrens van 16 jaar te implementeren. Ook concludeerden de onderzoekers dat er nog onvoldoende inzicht</w:t>
      </w:r>
      <w:r w:rsidRPr="0029401E" w:rsidR="005F3F4C">
        <w:rPr>
          <w:szCs w:val="18"/>
        </w:rPr>
        <w:t xml:space="preserve"> is</w:t>
      </w:r>
      <w:r w:rsidRPr="0029401E">
        <w:rPr>
          <w:szCs w:val="18"/>
        </w:rPr>
        <w:t xml:space="preserve"> in de implicaties van een dergelijke wetswijziging, zoals de rol van donor in het gezin of mate van begeleiding.</w:t>
      </w:r>
    </w:p>
    <w:p w:rsidRPr="0029401E" w:rsidR="00CF2DC4" w:rsidP="0029401E" w:rsidRDefault="00CF2DC4" w14:paraId="070C402F" w14:textId="77777777">
      <w:pPr>
        <w:rPr>
          <w:szCs w:val="18"/>
        </w:rPr>
      </w:pPr>
    </w:p>
    <w:p w:rsidRPr="0029401E" w:rsidR="00413853" w:rsidP="0029401E" w:rsidRDefault="00000000" w14:paraId="7C0710E7" w14:textId="77777777">
      <w:pPr>
        <w:rPr>
          <w:szCs w:val="18"/>
        </w:rPr>
      </w:pPr>
      <w:r w:rsidRPr="0029401E">
        <w:rPr>
          <w:szCs w:val="18"/>
        </w:rPr>
        <w:t xml:space="preserve">De toenmalig </w:t>
      </w:r>
      <w:r w:rsidRPr="0029401E" w:rsidR="000D3063">
        <w:rPr>
          <w:szCs w:val="18"/>
        </w:rPr>
        <w:t xml:space="preserve">minister </w:t>
      </w:r>
      <w:r w:rsidRPr="0029401E">
        <w:rPr>
          <w:szCs w:val="18"/>
        </w:rPr>
        <w:t xml:space="preserve">van VWS </w:t>
      </w:r>
      <w:r w:rsidRPr="0029401E" w:rsidR="000D3063">
        <w:rPr>
          <w:szCs w:val="18"/>
        </w:rPr>
        <w:t xml:space="preserve">heeft in zijn reactie op het onderzoeksrapport in juni 2023 aangegeven dat hij voornemens was de leeftijdsgrens van 16 jaar in de </w:t>
      </w:r>
      <w:proofErr w:type="spellStart"/>
      <w:r w:rsidRPr="0029401E" w:rsidR="000D3063">
        <w:rPr>
          <w:szCs w:val="18"/>
        </w:rPr>
        <w:t>Wdkb</w:t>
      </w:r>
      <w:proofErr w:type="spellEnd"/>
      <w:r w:rsidRPr="0029401E" w:rsidR="000D3063">
        <w:rPr>
          <w:szCs w:val="18"/>
        </w:rPr>
        <w:t xml:space="preserve"> los te laten, mits dit proces van wijziging van de wet op een zorgvuldige wijze zou plaatsvinden.</w:t>
      </w:r>
      <w:r w:rsidRPr="0029401E">
        <w:rPr>
          <w:rStyle w:val="Voetnootmarkering"/>
          <w:szCs w:val="18"/>
        </w:rPr>
        <w:footnoteReference w:id="3"/>
      </w:r>
      <w:r w:rsidRPr="0029401E" w:rsidR="00287E68">
        <w:rPr>
          <w:szCs w:val="18"/>
        </w:rPr>
        <w:t xml:space="preserve"> </w:t>
      </w:r>
      <w:r w:rsidRPr="0029401E">
        <w:rPr>
          <w:szCs w:val="18"/>
        </w:rPr>
        <w:t>Toen het toenmalige kabinet demissionair werd, heeft uw Kamer besloten dit onderwerp controversieel te verklaren. Na het aantreden van het nieuwe kabinet heeft uw Kamer vervolgens een schriftelijk overleg gevoerd met mijn ambtsvoorganger over het onderzoeksrapport ‘Zorgvuldigheid in de omgang met leeftijdsgrenzen in de Wet donorgegevens kunstmatige bevruchting’.</w:t>
      </w:r>
    </w:p>
    <w:p w:rsidRPr="0029401E" w:rsidR="00413853" w:rsidP="0029401E" w:rsidRDefault="00413853" w14:paraId="36207936" w14:textId="77777777">
      <w:pPr>
        <w:rPr>
          <w:szCs w:val="18"/>
        </w:rPr>
      </w:pPr>
    </w:p>
    <w:p w:rsidRPr="0029401E" w:rsidR="00CF2DC4" w:rsidP="0029401E" w:rsidRDefault="00000000" w14:paraId="16D6D9DF" w14:textId="77777777">
      <w:pPr>
        <w:rPr>
          <w:szCs w:val="18"/>
        </w:rPr>
      </w:pPr>
      <w:r w:rsidRPr="0029401E">
        <w:rPr>
          <w:szCs w:val="18"/>
        </w:rPr>
        <w:t>In het tweeminutendebat over dit schriftelijk overleg op 11 december 2024 heeft mijn ambtsvoorganger aangegeven eerst de behoeften en ervaringen van donorkinderen en andere betrokkenen beter in beeld te willen brengen alvorens een wetswijziging in gang te zetten. Tijdens dit debat is ook de motie-Bevers (VVD) c.s. ingediend, die verzoekt 'geen verdere stappen te zetten en de leeftijdsgrenzen in de wet niet aan te passen, totdat meer inzicht is verkregen in de ervaring en behoeften van donorkinderen, ouders, donoren en de betrokken gezinnen'.</w:t>
      </w:r>
      <w:r w:rsidRPr="0029401E">
        <w:rPr>
          <w:rStyle w:val="Voetnootmarkering"/>
          <w:szCs w:val="18"/>
        </w:rPr>
        <w:footnoteReference w:id="4"/>
      </w:r>
      <w:r w:rsidRPr="0029401E">
        <w:rPr>
          <w:szCs w:val="18"/>
        </w:rPr>
        <w:t xml:space="preserve"> Deze motie is op 17 december 2024 door uw Kamer aangenomen. Mijn ambtsvoorganger heeft vervolgens </w:t>
      </w:r>
      <w:proofErr w:type="spellStart"/>
      <w:r w:rsidRPr="0029401E">
        <w:rPr>
          <w:szCs w:val="18"/>
        </w:rPr>
        <w:t>ZonMw</w:t>
      </w:r>
      <w:proofErr w:type="spellEnd"/>
      <w:r w:rsidRPr="0029401E">
        <w:rPr>
          <w:szCs w:val="18"/>
        </w:rPr>
        <w:t xml:space="preserve"> gevraagd om in gesprek te gaan met onderzoekers en veldpartijen om te bepalen wanneer een onderzoek het beste uitgevoerd kan worden en in welke vorm. Op 31 maart </w:t>
      </w:r>
      <w:r w:rsidRPr="0029401E" w:rsidR="00ED4AD5">
        <w:rPr>
          <w:szCs w:val="18"/>
        </w:rPr>
        <w:t>2025</w:t>
      </w:r>
      <w:r w:rsidRPr="0029401E">
        <w:rPr>
          <w:szCs w:val="18"/>
        </w:rPr>
        <w:t xml:space="preserve"> heeft mijn ambtsvoorganger uw Kamer hierover met een procesbrief geïnformeerd.</w:t>
      </w:r>
      <w:r w:rsidRPr="0029401E">
        <w:rPr>
          <w:rStyle w:val="Voetnootmarkering"/>
          <w:szCs w:val="18"/>
        </w:rPr>
        <w:footnoteReference w:id="5"/>
      </w:r>
      <w:r w:rsidRPr="0029401E">
        <w:rPr>
          <w:szCs w:val="18"/>
        </w:rPr>
        <w:t xml:space="preserve"> </w:t>
      </w:r>
    </w:p>
    <w:p w:rsidRPr="0029401E" w:rsidR="009549CA" w:rsidP="0029401E" w:rsidRDefault="009549CA" w14:paraId="4B70FDE7" w14:textId="77777777">
      <w:pPr>
        <w:rPr>
          <w:szCs w:val="18"/>
        </w:rPr>
      </w:pPr>
    </w:p>
    <w:p w:rsidRPr="0029401E" w:rsidR="005C75A2" w:rsidP="0029401E" w:rsidRDefault="00000000" w14:paraId="48C9621B" w14:textId="77777777">
      <w:pPr>
        <w:rPr>
          <w:b/>
          <w:bCs/>
          <w:szCs w:val="18"/>
        </w:rPr>
      </w:pPr>
      <w:r w:rsidRPr="0029401E">
        <w:rPr>
          <w:b/>
          <w:bCs/>
          <w:szCs w:val="18"/>
        </w:rPr>
        <w:t xml:space="preserve">Advies </w:t>
      </w:r>
      <w:proofErr w:type="spellStart"/>
      <w:r w:rsidRPr="0029401E">
        <w:rPr>
          <w:b/>
          <w:bCs/>
          <w:szCs w:val="18"/>
        </w:rPr>
        <w:t>ZonMw</w:t>
      </w:r>
      <w:proofErr w:type="spellEnd"/>
    </w:p>
    <w:p w:rsidRPr="0029401E" w:rsidR="00F63F3D" w:rsidP="0029401E" w:rsidRDefault="00000000" w14:paraId="70C581D1" w14:textId="77777777">
      <w:pPr>
        <w:rPr>
          <w:szCs w:val="18"/>
        </w:rPr>
      </w:pPr>
      <w:proofErr w:type="spellStart"/>
      <w:r w:rsidRPr="0029401E">
        <w:rPr>
          <w:szCs w:val="18"/>
        </w:rPr>
        <w:t>ZonMw</w:t>
      </w:r>
      <w:proofErr w:type="spellEnd"/>
      <w:r w:rsidRPr="0029401E">
        <w:rPr>
          <w:szCs w:val="18"/>
        </w:rPr>
        <w:t xml:space="preserve"> gaat in </w:t>
      </w:r>
      <w:r w:rsidRPr="0029401E" w:rsidR="004B338B">
        <w:rPr>
          <w:szCs w:val="18"/>
        </w:rPr>
        <w:t>het</w:t>
      </w:r>
      <w:r w:rsidRPr="0029401E" w:rsidR="00413853">
        <w:rPr>
          <w:szCs w:val="18"/>
        </w:rPr>
        <w:t xml:space="preserve"> </w:t>
      </w:r>
      <w:r w:rsidRPr="0029401E">
        <w:rPr>
          <w:szCs w:val="18"/>
        </w:rPr>
        <w:t>advies in op twee hoofdvragen:</w:t>
      </w:r>
    </w:p>
    <w:p w:rsidRPr="0029401E" w:rsidR="0029401E" w:rsidP="0029401E" w:rsidRDefault="00000000" w14:paraId="3898E8CF" w14:textId="77777777">
      <w:pPr>
        <w:pStyle w:val="Lijstalinea"/>
        <w:numPr>
          <w:ilvl w:val="0"/>
          <w:numId w:val="3"/>
        </w:numPr>
        <w:rPr>
          <w:szCs w:val="18"/>
        </w:rPr>
      </w:pPr>
      <w:r w:rsidRPr="0029401E">
        <w:rPr>
          <w:szCs w:val="18"/>
        </w:rPr>
        <w:t xml:space="preserve">Wat zijn de behoeftes van donorkinderen (verwekt na de inwerkingtreding van de </w:t>
      </w:r>
      <w:proofErr w:type="spellStart"/>
      <w:r w:rsidRPr="0029401E">
        <w:rPr>
          <w:szCs w:val="18"/>
        </w:rPr>
        <w:t>Wdkb</w:t>
      </w:r>
      <w:proofErr w:type="spellEnd"/>
      <w:r w:rsidRPr="0029401E">
        <w:rPr>
          <w:szCs w:val="18"/>
        </w:rPr>
        <w:t xml:space="preserve"> in juni 2004), ouders, donoren en betrokken gezinsleden ten aanzien van het loslaten of aanpassen van de leeftijdsgrens van 16 jaar?</w:t>
      </w:r>
      <w:r w:rsidRPr="0029401E" w:rsidR="004C05B5">
        <w:rPr>
          <w:rFonts w:cs="Arial"/>
          <w:i/>
          <w:iCs/>
          <w:color w:val="000000"/>
          <w:kern w:val="0"/>
          <w:szCs w:val="18"/>
          <w:lang w:bidi="ar-SA"/>
        </w:rPr>
        <w:t xml:space="preserve"> </w:t>
      </w:r>
    </w:p>
    <w:p w:rsidRPr="0029401E" w:rsidR="0029401E" w:rsidP="0029401E" w:rsidRDefault="0029401E" w14:paraId="3DAAD488" w14:textId="77777777">
      <w:pPr>
        <w:pStyle w:val="Lijstalinea"/>
        <w:rPr>
          <w:szCs w:val="18"/>
        </w:rPr>
      </w:pPr>
    </w:p>
    <w:p w:rsidRPr="0029401E" w:rsidR="0029401E" w:rsidP="0029401E" w:rsidRDefault="0029401E" w14:paraId="134ED935" w14:textId="77777777">
      <w:pPr>
        <w:pStyle w:val="Lijstalinea"/>
        <w:rPr>
          <w:rFonts w:cs="Arial"/>
          <w:i/>
          <w:iCs/>
          <w:color w:val="000000"/>
          <w:kern w:val="0"/>
          <w:szCs w:val="18"/>
          <w:lang w:bidi="ar-SA"/>
        </w:rPr>
      </w:pPr>
    </w:p>
    <w:p w:rsidRPr="0029401E" w:rsidR="008B10C0" w:rsidP="0029401E" w:rsidRDefault="004C05B5" w14:paraId="64123139" w14:textId="53BCF6A4">
      <w:pPr>
        <w:pStyle w:val="Lijstalinea"/>
        <w:rPr>
          <w:szCs w:val="18"/>
        </w:rPr>
      </w:pPr>
      <w:r w:rsidRPr="0029401E">
        <w:rPr>
          <w:color w:val="000000" w:themeColor="text1"/>
          <w:szCs w:val="18"/>
        </w:rPr>
        <w:t>Daarbij is het ook van belang om zicht te krijgen op de mogelijk onbedoelde gevolgen van het loslaten van de leeftijdsgrens van 16 jaar.</w:t>
      </w:r>
    </w:p>
    <w:p w:rsidRPr="0029401E" w:rsidR="008B10C0" w:rsidP="0029401E" w:rsidRDefault="008B10C0" w14:paraId="28F7531E" w14:textId="77777777">
      <w:pPr>
        <w:pStyle w:val="Lijstalinea"/>
        <w:rPr>
          <w:szCs w:val="18"/>
        </w:rPr>
      </w:pPr>
    </w:p>
    <w:p w:rsidRPr="0029401E" w:rsidR="00C16C71" w:rsidP="0029401E" w:rsidRDefault="00000000" w14:paraId="333C5F98" w14:textId="77777777">
      <w:pPr>
        <w:pStyle w:val="Lijstalinea"/>
        <w:numPr>
          <w:ilvl w:val="0"/>
          <w:numId w:val="3"/>
        </w:numPr>
        <w:rPr>
          <w:szCs w:val="18"/>
        </w:rPr>
      </w:pPr>
      <w:bookmarkStart w:name="_Hlk216336138" w:id="2"/>
      <w:r w:rsidRPr="0029401E">
        <w:rPr>
          <w:szCs w:val="18"/>
        </w:rPr>
        <w:t xml:space="preserve">Wat is er nodig voor een zorgvuldige implementatie van het loslaten of aanpassen van de leeftijdsgrens van 16 jaar in de </w:t>
      </w:r>
      <w:proofErr w:type="spellStart"/>
      <w:r w:rsidRPr="0029401E">
        <w:rPr>
          <w:szCs w:val="18"/>
        </w:rPr>
        <w:t>Wdkb</w:t>
      </w:r>
      <w:proofErr w:type="spellEnd"/>
      <w:r w:rsidRPr="0029401E">
        <w:rPr>
          <w:szCs w:val="18"/>
        </w:rPr>
        <w:t xml:space="preserve"> en hoe onderzoek je dit? Wat betekent dit voor</w:t>
      </w:r>
      <w:r w:rsidRPr="0029401E" w:rsidR="009B03FC">
        <w:rPr>
          <w:szCs w:val="18"/>
        </w:rPr>
        <w:t xml:space="preserve"> alle betrokkenen, van donorkinderen en donoren tot klinieken en uitvoeringsorganisaties</w:t>
      </w:r>
      <w:r w:rsidRPr="0029401E">
        <w:rPr>
          <w:szCs w:val="18"/>
        </w:rPr>
        <w:t>?</w:t>
      </w:r>
    </w:p>
    <w:bookmarkEnd w:id="2"/>
    <w:p w:rsidRPr="0029401E" w:rsidR="005C75A2" w:rsidP="0029401E" w:rsidRDefault="005C75A2" w14:paraId="2E2C1ED0" w14:textId="77777777">
      <w:pPr>
        <w:rPr>
          <w:szCs w:val="18"/>
        </w:rPr>
      </w:pPr>
    </w:p>
    <w:p w:rsidRPr="0029401E" w:rsidR="00413853" w:rsidP="0029401E" w:rsidRDefault="00000000" w14:paraId="6DA6EE2C" w14:textId="77777777">
      <w:pPr>
        <w:rPr>
          <w:szCs w:val="18"/>
        </w:rPr>
      </w:pPr>
      <w:r w:rsidRPr="0029401E">
        <w:rPr>
          <w:szCs w:val="18"/>
        </w:rPr>
        <w:t xml:space="preserve">Om deze vragen te beantwoorden heeft </w:t>
      </w:r>
      <w:proofErr w:type="spellStart"/>
      <w:r w:rsidRPr="0029401E">
        <w:rPr>
          <w:szCs w:val="18"/>
        </w:rPr>
        <w:t>ZonMw</w:t>
      </w:r>
      <w:proofErr w:type="spellEnd"/>
      <w:r w:rsidRPr="0029401E">
        <w:rPr>
          <w:szCs w:val="18"/>
        </w:rPr>
        <w:t xml:space="preserve"> op 17 juni 2025 twee online bijeenkomsten voor onderzoekersexperts georganiseerd en op 29 september 2025 een fysieke bijeenkomst voor stakeholders. </w:t>
      </w:r>
    </w:p>
    <w:p w:rsidRPr="0029401E" w:rsidR="00413853" w:rsidP="0029401E" w:rsidRDefault="00413853" w14:paraId="380BFB4E" w14:textId="77777777">
      <w:pPr>
        <w:rPr>
          <w:szCs w:val="18"/>
        </w:rPr>
      </w:pPr>
    </w:p>
    <w:p w:rsidRPr="0029401E" w:rsidR="00B30898" w:rsidP="0029401E" w:rsidRDefault="00000000" w14:paraId="3EB4B9C6" w14:textId="77777777">
      <w:pPr>
        <w:pStyle w:val="Geenafstand"/>
        <w:suppressAutoHyphens/>
        <w:spacing w:line="240" w:lineRule="exact"/>
        <w:rPr>
          <w:rFonts w:ascii="Verdana" w:hAnsi="Verdana" w:eastAsia="Aptos" w:cs="Aptos"/>
          <w:color w:val="000000" w:themeColor="text1"/>
          <w:sz w:val="18"/>
          <w:szCs w:val="18"/>
        </w:rPr>
      </w:pPr>
      <w:r w:rsidRPr="0029401E">
        <w:rPr>
          <w:rFonts w:ascii="Verdana" w:hAnsi="Verdana" w:eastAsia="Aptos" w:cs="Aptos"/>
          <w:sz w:val="18"/>
          <w:szCs w:val="18"/>
        </w:rPr>
        <w:t xml:space="preserve">Het advies van </w:t>
      </w:r>
      <w:proofErr w:type="spellStart"/>
      <w:r w:rsidRPr="0029401E">
        <w:rPr>
          <w:rFonts w:ascii="Verdana" w:hAnsi="Verdana" w:eastAsia="Aptos" w:cs="Aptos"/>
          <w:sz w:val="18"/>
          <w:szCs w:val="18"/>
        </w:rPr>
        <w:t>ZonMw</w:t>
      </w:r>
      <w:proofErr w:type="spellEnd"/>
      <w:r w:rsidRPr="0029401E" w:rsidR="0088493B">
        <w:rPr>
          <w:rFonts w:ascii="Verdana" w:hAnsi="Verdana" w:eastAsia="Aptos" w:cs="Aptos"/>
          <w:sz w:val="18"/>
          <w:szCs w:val="18"/>
        </w:rPr>
        <w:t xml:space="preserve"> in antwoord op vraag 1</w:t>
      </w:r>
      <w:r w:rsidRPr="0029401E">
        <w:rPr>
          <w:rFonts w:ascii="Verdana" w:hAnsi="Verdana" w:eastAsia="Aptos" w:cs="Aptos"/>
          <w:sz w:val="18"/>
          <w:szCs w:val="18"/>
        </w:rPr>
        <w:t xml:space="preserve"> is om op dit moment geen nader onderzoek uit te voeren naar de behoeften van donorkinderen, ouders en donoren en betrokken gezinsleden ten aanzien van het loslaten of aanpassen van de leeftijdsgrens.</w:t>
      </w:r>
      <w:r w:rsidRPr="0029401E" w:rsidR="000910B5">
        <w:rPr>
          <w:rFonts w:ascii="Verdana" w:hAnsi="Verdana" w:eastAsia="Aptos" w:cs="Aptos"/>
          <w:sz w:val="18"/>
          <w:szCs w:val="18"/>
        </w:rPr>
        <w:t xml:space="preserve"> </w:t>
      </w:r>
      <w:proofErr w:type="spellStart"/>
      <w:r w:rsidRPr="0029401E" w:rsidR="0088493B">
        <w:rPr>
          <w:rFonts w:ascii="Verdana" w:hAnsi="Verdana" w:eastAsia="Aptos" w:cs="Aptos"/>
          <w:sz w:val="18"/>
          <w:szCs w:val="18"/>
        </w:rPr>
        <w:t>ZonMw</w:t>
      </w:r>
      <w:proofErr w:type="spellEnd"/>
      <w:r w:rsidRPr="0029401E" w:rsidR="0088493B">
        <w:rPr>
          <w:rFonts w:ascii="Verdana" w:hAnsi="Verdana" w:eastAsia="Aptos" w:cs="Aptos"/>
          <w:sz w:val="18"/>
          <w:szCs w:val="18"/>
        </w:rPr>
        <w:t xml:space="preserve"> geeft daarbij aan dat er voldoende kennis beschikbaar is over de behoeftes van betrokkenen. Daarnaast zou een nader onderzoek naar de behoeften ertoe leiden dat de situatie</w:t>
      </w:r>
      <w:r w:rsidRPr="0029401E" w:rsidR="000F14CC">
        <w:rPr>
          <w:rFonts w:ascii="Verdana" w:hAnsi="Verdana" w:eastAsia="Aptos" w:cs="Aptos"/>
          <w:sz w:val="18"/>
          <w:szCs w:val="18"/>
        </w:rPr>
        <w:t>,</w:t>
      </w:r>
      <w:r w:rsidRPr="0029401E" w:rsidR="0088493B">
        <w:rPr>
          <w:rFonts w:ascii="Verdana" w:hAnsi="Verdana" w:eastAsia="Aptos" w:cs="Aptos"/>
          <w:sz w:val="18"/>
          <w:szCs w:val="18"/>
        </w:rPr>
        <w:t xml:space="preserve"> waarin er onvoldoende </w:t>
      </w:r>
      <w:r w:rsidRPr="0029401E" w:rsidR="0088493B">
        <w:rPr>
          <w:rFonts w:ascii="Verdana" w:hAnsi="Verdana" w:eastAsia="Aptos" w:cs="Aptos"/>
          <w:color w:val="000000" w:themeColor="text1"/>
          <w:sz w:val="18"/>
          <w:szCs w:val="18"/>
        </w:rPr>
        <w:t>inhoudelijke onderbouwing is voor het beperken van het recht op kennis van de eigen afstamming voor donorkinderen</w:t>
      </w:r>
      <w:r w:rsidRPr="0029401E" w:rsidR="00FC5A6B">
        <w:rPr>
          <w:rFonts w:ascii="Verdana" w:hAnsi="Verdana" w:eastAsia="Aptos" w:cs="Aptos"/>
          <w:color w:val="000000" w:themeColor="text1"/>
          <w:sz w:val="18"/>
          <w:szCs w:val="18"/>
        </w:rPr>
        <w:t>,</w:t>
      </w:r>
      <w:r w:rsidRPr="0029401E" w:rsidR="0088493B">
        <w:rPr>
          <w:rFonts w:ascii="Verdana" w:hAnsi="Verdana" w:eastAsia="Aptos" w:cs="Aptos"/>
          <w:color w:val="000000" w:themeColor="text1"/>
          <w:sz w:val="18"/>
          <w:szCs w:val="18"/>
        </w:rPr>
        <w:t xml:space="preserve"> langer blijft bestaan. Daarbij signaleren experts en stakeholders dat de leeftijdsgrens niet aansluit bij de huidige praktijk, aangezien donorkinderen in de praktijk </w:t>
      </w:r>
      <w:r w:rsidRPr="0029401E" w:rsidR="00C974C4">
        <w:rPr>
          <w:rFonts w:ascii="Verdana" w:hAnsi="Verdana" w:eastAsia="Aptos" w:cs="Aptos"/>
          <w:color w:val="000000" w:themeColor="text1"/>
          <w:sz w:val="18"/>
          <w:szCs w:val="18"/>
        </w:rPr>
        <w:t>soms</w:t>
      </w:r>
      <w:r w:rsidRPr="0029401E" w:rsidR="008823C1">
        <w:rPr>
          <w:rFonts w:ascii="Verdana" w:hAnsi="Verdana" w:eastAsia="Aptos" w:cs="Aptos"/>
          <w:color w:val="000000" w:themeColor="text1"/>
          <w:sz w:val="18"/>
          <w:szCs w:val="18"/>
        </w:rPr>
        <w:t xml:space="preserve"> </w:t>
      </w:r>
      <w:r w:rsidRPr="0029401E" w:rsidR="0088493B">
        <w:rPr>
          <w:rFonts w:ascii="Verdana" w:hAnsi="Verdana" w:eastAsia="Aptos" w:cs="Aptos"/>
          <w:color w:val="000000" w:themeColor="text1"/>
          <w:sz w:val="18"/>
          <w:szCs w:val="18"/>
        </w:rPr>
        <w:t>zelf al contact zoeken met de donor.</w:t>
      </w:r>
      <w:r w:rsidRPr="0029401E" w:rsidR="000F14CC">
        <w:rPr>
          <w:rFonts w:ascii="Verdana" w:hAnsi="Verdana" w:eastAsia="Aptos" w:cs="Aptos"/>
          <w:color w:val="000000" w:themeColor="text1"/>
          <w:sz w:val="18"/>
          <w:szCs w:val="18"/>
        </w:rPr>
        <w:t xml:space="preserve"> </w:t>
      </w:r>
      <w:r w:rsidRPr="0029401E" w:rsidR="0088493B">
        <w:rPr>
          <w:rFonts w:ascii="Verdana" w:hAnsi="Verdana" w:eastAsia="Aptos" w:cs="Aptos"/>
          <w:color w:val="000000" w:themeColor="text1"/>
          <w:sz w:val="18"/>
          <w:szCs w:val="18"/>
        </w:rPr>
        <w:t xml:space="preserve">Dit advies van </w:t>
      </w:r>
      <w:proofErr w:type="spellStart"/>
      <w:r w:rsidRPr="0029401E" w:rsidR="0088493B">
        <w:rPr>
          <w:rFonts w:ascii="Verdana" w:hAnsi="Verdana" w:eastAsia="Aptos" w:cs="Aptos"/>
          <w:color w:val="000000" w:themeColor="text1"/>
          <w:sz w:val="18"/>
          <w:szCs w:val="18"/>
        </w:rPr>
        <w:t>ZonMw</w:t>
      </w:r>
      <w:proofErr w:type="spellEnd"/>
      <w:r w:rsidRPr="0029401E" w:rsidR="0088493B">
        <w:rPr>
          <w:rFonts w:ascii="Verdana" w:hAnsi="Verdana" w:eastAsia="Aptos" w:cs="Aptos"/>
          <w:color w:val="000000" w:themeColor="text1"/>
          <w:sz w:val="18"/>
          <w:szCs w:val="18"/>
        </w:rPr>
        <w:t xml:space="preserve"> </w:t>
      </w:r>
      <w:r w:rsidRPr="0029401E" w:rsidR="004C05B5">
        <w:rPr>
          <w:rFonts w:ascii="Verdana" w:hAnsi="Verdana" w:eastAsia="Aptos" w:cs="Aptos"/>
          <w:color w:val="000000" w:themeColor="text1"/>
          <w:sz w:val="18"/>
          <w:szCs w:val="18"/>
        </w:rPr>
        <w:t xml:space="preserve">wijkt af van de aanbevelingen uit het rapport ‘Zorgvuldigheid </w:t>
      </w:r>
      <w:r w:rsidRPr="0029401E">
        <w:rPr>
          <w:rFonts w:ascii="Verdana" w:hAnsi="Verdana"/>
          <w:color w:val="000000" w:themeColor="text1"/>
          <w:sz w:val="18"/>
          <w:szCs w:val="18"/>
        </w:rPr>
        <w:t>in de omgang met leeftijdsgrenzen in de Wet donorgegevens kunstmatige bevruchting</w:t>
      </w:r>
      <w:r w:rsidRPr="0029401E" w:rsidR="004C05B5">
        <w:rPr>
          <w:rFonts w:ascii="Verdana" w:hAnsi="Verdana" w:eastAsia="Aptos" w:cs="Aptos"/>
          <w:color w:val="000000" w:themeColor="text1"/>
          <w:sz w:val="18"/>
          <w:szCs w:val="18"/>
        </w:rPr>
        <w:t xml:space="preserve">’, waarin vervolgonderzoek naar de ervaringen en behoeften wel wenselijk </w:t>
      </w:r>
      <w:r w:rsidRPr="0029401E">
        <w:rPr>
          <w:rFonts w:ascii="Verdana" w:hAnsi="Verdana" w:eastAsia="Aptos" w:cs="Aptos"/>
          <w:color w:val="000000" w:themeColor="text1"/>
          <w:sz w:val="18"/>
          <w:szCs w:val="18"/>
        </w:rPr>
        <w:t>werd</w:t>
      </w:r>
      <w:r w:rsidRPr="0029401E" w:rsidR="004C05B5">
        <w:rPr>
          <w:rFonts w:ascii="Verdana" w:hAnsi="Verdana" w:eastAsia="Aptos" w:cs="Aptos"/>
          <w:color w:val="000000" w:themeColor="text1"/>
          <w:sz w:val="18"/>
          <w:szCs w:val="18"/>
        </w:rPr>
        <w:t xml:space="preserve"> geacht</w:t>
      </w:r>
      <w:r w:rsidRPr="0029401E" w:rsidR="0088493B">
        <w:rPr>
          <w:rFonts w:ascii="Verdana" w:hAnsi="Verdana" w:eastAsia="Aptos" w:cs="Aptos"/>
          <w:color w:val="000000" w:themeColor="text1"/>
          <w:sz w:val="18"/>
          <w:szCs w:val="18"/>
        </w:rPr>
        <w:t xml:space="preserve">. </w:t>
      </w:r>
      <w:r w:rsidRPr="0029401E" w:rsidR="009B03FC">
        <w:rPr>
          <w:rFonts w:ascii="Verdana" w:hAnsi="Verdana" w:eastAsia="Aptos" w:cs="Aptos"/>
          <w:color w:val="000000" w:themeColor="text1"/>
          <w:sz w:val="18"/>
          <w:szCs w:val="18"/>
        </w:rPr>
        <w:t xml:space="preserve">De meerderheid van de experts en stakeholders zag herhaling of uitbreiding van dit onderzoek als onnodig of zelfs schadelijk, ondanks de beperkingen in opzet en omvang. </w:t>
      </w:r>
      <w:proofErr w:type="spellStart"/>
      <w:r w:rsidRPr="0029401E" w:rsidR="0088493B">
        <w:rPr>
          <w:rFonts w:ascii="Verdana" w:hAnsi="Verdana" w:eastAsia="Aptos" w:cs="Aptos"/>
          <w:color w:val="000000" w:themeColor="text1"/>
          <w:sz w:val="18"/>
          <w:szCs w:val="18"/>
        </w:rPr>
        <w:t>ZonMw</w:t>
      </w:r>
      <w:proofErr w:type="spellEnd"/>
      <w:r w:rsidRPr="0029401E" w:rsidR="0088493B">
        <w:rPr>
          <w:rFonts w:ascii="Verdana" w:hAnsi="Verdana" w:eastAsia="Aptos" w:cs="Aptos"/>
          <w:color w:val="000000" w:themeColor="text1"/>
          <w:sz w:val="18"/>
          <w:szCs w:val="18"/>
        </w:rPr>
        <w:t xml:space="preserve"> </w:t>
      </w:r>
      <w:r w:rsidRPr="0029401E" w:rsidR="009B03FC">
        <w:rPr>
          <w:rFonts w:ascii="Verdana" w:hAnsi="Verdana" w:eastAsia="Aptos" w:cs="Aptos"/>
          <w:color w:val="000000" w:themeColor="text1"/>
          <w:sz w:val="18"/>
          <w:szCs w:val="18"/>
        </w:rPr>
        <w:t>signaleert</w:t>
      </w:r>
      <w:r w:rsidRPr="0029401E" w:rsidR="0088493B">
        <w:rPr>
          <w:rFonts w:ascii="Verdana" w:hAnsi="Verdana" w:eastAsia="Aptos" w:cs="Aptos"/>
          <w:color w:val="000000" w:themeColor="text1"/>
          <w:sz w:val="18"/>
          <w:szCs w:val="18"/>
        </w:rPr>
        <w:t xml:space="preserve"> dat dit advies uit 2023 al achterhaald lijkt te zijn</w:t>
      </w:r>
      <w:r w:rsidRPr="0029401E" w:rsidR="009B03FC">
        <w:rPr>
          <w:rFonts w:ascii="Verdana" w:hAnsi="Verdana" w:eastAsia="Aptos" w:cs="Aptos"/>
          <w:color w:val="000000" w:themeColor="text1"/>
          <w:sz w:val="18"/>
          <w:szCs w:val="18"/>
        </w:rPr>
        <w:t xml:space="preserve"> omdat het niet meer aansluit bij de huidige opvatting</w:t>
      </w:r>
      <w:r w:rsidRPr="0029401E" w:rsidR="008A2AEC">
        <w:rPr>
          <w:rFonts w:ascii="Verdana" w:hAnsi="Verdana" w:eastAsia="Aptos" w:cs="Aptos"/>
          <w:color w:val="000000" w:themeColor="text1"/>
          <w:sz w:val="18"/>
          <w:szCs w:val="18"/>
        </w:rPr>
        <w:t>en</w:t>
      </w:r>
      <w:r w:rsidRPr="0029401E" w:rsidR="009B03FC">
        <w:rPr>
          <w:rFonts w:ascii="Verdana" w:hAnsi="Verdana" w:eastAsia="Aptos" w:cs="Aptos"/>
          <w:color w:val="000000" w:themeColor="text1"/>
          <w:sz w:val="18"/>
          <w:szCs w:val="18"/>
        </w:rPr>
        <w:t xml:space="preserve"> van experts</w:t>
      </w:r>
    </w:p>
    <w:p w:rsidRPr="0029401E" w:rsidR="009E15F3" w:rsidP="0029401E" w:rsidRDefault="009E15F3" w14:paraId="3647C3FC" w14:textId="77777777">
      <w:pPr>
        <w:pStyle w:val="Geenafstand"/>
        <w:suppressAutoHyphens/>
        <w:spacing w:line="240" w:lineRule="exact"/>
        <w:rPr>
          <w:rFonts w:ascii="Verdana" w:hAnsi="Verdana" w:eastAsia="Aptos" w:cs="Aptos"/>
          <w:sz w:val="18"/>
          <w:szCs w:val="18"/>
        </w:rPr>
      </w:pPr>
    </w:p>
    <w:p w:rsidRPr="0029401E" w:rsidR="001D339C" w:rsidP="0029401E" w:rsidRDefault="00000000" w14:paraId="7A367954" w14:textId="77777777">
      <w:pPr>
        <w:pStyle w:val="Geenafstand"/>
        <w:suppressAutoHyphens/>
        <w:spacing w:line="240" w:lineRule="exact"/>
        <w:rPr>
          <w:rFonts w:ascii="Verdana" w:hAnsi="Verdana" w:eastAsia="Aptos" w:cs="Aptos"/>
          <w:color w:val="000000" w:themeColor="text1"/>
          <w:sz w:val="18"/>
          <w:szCs w:val="18"/>
        </w:rPr>
      </w:pPr>
      <w:bookmarkStart w:name="_Hlk216336147" w:id="3"/>
      <w:r w:rsidRPr="0029401E">
        <w:rPr>
          <w:rFonts w:ascii="Verdana" w:hAnsi="Verdana" w:eastAsia="Aptos" w:cs="Aptos"/>
          <w:sz w:val="18"/>
          <w:szCs w:val="18"/>
        </w:rPr>
        <w:t xml:space="preserve">Ter beantwoording van </w:t>
      </w:r>
      <w:r w:rsidRPr="0029401E" w:rsidR="00B97467">
        <w:rPr>
          <w:rFonts w:ascii="Verdana" w:hAnsi="Verdana" w:eastAsia="Aptos" w:cs="Aptos"/>
          <w:sz w:val="18"/>
          <w:szCs w:val="18"/>
        </w:rPr>
        <w:t xml:space="preserve">vraag 2 geeft </w:t>
      </w:r>
      <w:bookmarkStart w:name="_Hlk215071266" w:id="4"/>
      <w:proofErr w:type="spellStart"/>
      <w:r w:rsidRPr="0029401E" w:rsidR="00B97467">
        <w:rPr>
          <w:rFonts w:ascii="Verdana" w:hAnsi="Verdana" w:eastAsia="Aptos" w:cs="Aptos"/>
          <w:sz w:val="18"/>
          <w:szCs w:val="18"/>
        </w:rPr>
        <w:t>ZonMw</w:t>
      </w:r>
      <w:proofErr w:type="spellEnd"/>
      <w:r w:rsidRPr="0029401E" w:rsidR="00B97467">
        <w:rPr>
          <w:rFonts w:ascii="Verdana" w:hAnsi="Verdana" w:eastAsia="Aptos" w:cs="Aptos"/>
          <w:sz w:val="18"/>
          <w:szCs w:val="18"/>
        </w:rPr>
        <w:t xml:space="preserve"> aan dat volgens de </w:t>
      </w:r>
      <w:proofErr w:type="spellStart"/>
      <w:r w:rsidRPr="0029401E" w:rsidR="00B97467">
        <w:rPr>
          <w:rFonts w:ascii="Verdana" w:hAnsi="Verdana" w:eastAsia="Aptos" w:cs="Aptos"/>
          <w:sz w:val="18"/>
          <w:szCs w:val="18"/>
        </w:rPr>
        <w:t>onderzoeksexperts</w:t>
      </w:r>
      <w:proofErr w:type="spellEnd"/>
      <w:r w:rsidRPr="0029401E" w:rsidR="00B97467">
        <w:rPr>
          <w:rFonts w:ascii="Verdana" w:hAnsi="Verdana" w:eastAsia="Aptos" w:cs="Aptos"/>
          <w:sz w:val="18"/>
          <w:szCs w:val="18"/>
        </w:rPr>
        <w:t xml:space="preserve"> vervolgonderzoek voornamelijk zou moeten focussen op uitvoering van nieuw beleid </w:t>
      </w:r>
      <w:r w:rsidRPr="0029401E" w:rsidR="0088493B">
        <w:rPr>
          <w:rFonts w:ascii="Verdana" w:hAnsi="Verdana" w:eastAsia="Aptos" w:cs="Aptos"/>
          <w:sz w:val="18"/>
          <w:szCs w:val="18"/>
        </w:rPr>
        <w:t xml:space="preserve">(het loslaten van de leeftijdsgrens van 16 jaar) </w:t>
      </w:r>
      <w:r w:rsidRPr="0029401E" w:rsidR="00B97467">
        <w:rPr>
          <w:rFonts w:ascii="Verdana" w:hAnsi="Verdana" w:eastAsia="Aptos" w:cs="Aptos"/>
          <w:sz w:val="18"/>
          <w:szCs w:val="18"/>
        </w:rPr>
        <w:t xml:space="preserve">en de </w:t>
      </w:r>
      <w:r w:rsidRPr="0029401E">
        <w:rPr>
          <w:rFonts w:ascii="Verdana" w:hAnsi="Verdana" w:eastAsia="Aptos" w:cs="Aptos"/>
          <w:sz w:val="18"/>
          <w:szCs w:val="18"/>
        </w:rPr>
        <w:t xml:space="preserve">wijze van uitvoering </w:t>
      </w:r>
      <w:r w:rsidRPr="0029401E">
        <w:rPr>
          <w:rFonts w:ascii="Verdana" w:hAnsi="Verdana" w:eastAsia="Aptos" w:cs="Aptos"/>
          <w:i/>
          <w:iCs/>
          <w:sz w:val="18"/>
          <w:szCs w:val="18"/>
        </w:rPr>
        <w:t>nadat</w:t>
      </w:r>
      <w:r w:rsidRPr="0029401E">
        <w:rPr>
          <w:rFonts w:ascii="Verdana" w:hAnsi="Verdana" w:eastAsia="Aptos" w:cs="Aptos"/>
          <w:sz w:val="18"/>
          <w:szCs w:val="18"/>
        </w:rPr>
        <w:t xml:space="preserve"> de leeftijdsgrenzen zijn losgelaten. Hierbij werd h</w:t>
      </w:r>
      <w:r w:rsidRPr="0029401E" w:rsidR="00B97467">
        <w:rPr>
          <w:rFonts w:ascii="Verdana" w:hAnsi="Verdana" w:eastAsia="Aptos" w:cs="Aptos"/>
          <w:sz w:val="18"/>
          <w:szCs w:val="18"/>
        </w:rPr>
        <w:t>et belang van een adaptieve benadering</w:t>
      </w:r>
      <w:r w:rsidRPr="0029401E" w:rsidR="009549CA">
        <w:rPr>
          <w:rFonts w:ascii="Verdana" w:hAnsi="Verdana" w:eastAsia="Aptos" w:cs="Aptos"/>
          <w:sz w:val="18"/>
          <w:szCs w:val="18"/>
        </w:rPr>
        <w:t xml:space="preserve"> </w:t>
      </w:r>
      <w:r w:rsidRPr="0029401E" w:rsidR="000B7F14">
        <w:rPr>
          <w:rFonts w:ascii="Verdana" w:hAnsi="Verdana" w:eastAsia="Aptos" w:cs="Aptos"/>
          <w:sz w:val="18"/>
          <w:szCs w:val="18"/>
        </w:rPr>
        <w:t xml:space="preserve">(of: ‘lerende praktijk’) </w:t>
      </w:r>
      <w:r w:rsidRPr="0029401E" w:rsidR="00B97467">
        <w:rPr>
          <w:rFonts w:ascii="Verdana" w:hAnsi="Verdana" w:eastAsia="Aptos" w:cs="Aptos"/>
          <w:sz w:val="18"/>
          <w:szCs w:val="18"/>
        </w:rPr>
        <w:t xml:space="preserve">benadrukt, aangezien de praktijk </w:t>
      </w:r>
      <w:r w:rsidRPr="0029401E" w:rsidR="009549CA">
        <w:rPr>
          <w:rFonts w:ascii="Verdana" w:hAnsi="Verdana" w:eastAsia="Aptos" w:cs="Aptos"/>
          <w:sz w:val="18"/>
          <w:szCs w:val="18"/>
        </w:rPr>
        <w:t xml:space="preserve">rondom donorconceptie </w:t>
      </w:r>
      <w:r w:rsidRPr="0029401E" w:rsidR="00B97467">
        <w:rPr>
          <w:rFonts w:ascii="Verdana" w:hAnsi="Verdana" w:eastAsia="Aptos" w:cs="Aptos"/>
          <w:color w:val="000000" w:themeColor="text1"/>
          <w:sz w:val="18"/>
          <w:szCs w:val="18"/>
        </w:rPr>
        <w:t>voortdurend in beweging is en beleid daarop moet kunnen inspelen.</w:t>
      </w:r>
      <w:r w:rsidRPr="0029401E" w:rsidR="009549CA">
        <w:rPr>
          <w:rFonts w:ascii="Verdana" w:hAnsi="Verdana" w:eastAsia="DejaVu Sans" w:cs="Arial"/>
          <w:color w:val="000000" w:themeColor="text1"/>
          <w:sz w:val="18"/>
          <w:szCs w:val="18"/>
          <w:lang w:eastAsia="zh-CN"/>
        </w:rPr>
        <w:t xml:space="preserve"> </w:t>
      </w:r>
      <w:bookmarkEnd w:id="4"/>
      <w:r w:rsidRPr="0029401E" w:rsidR="005F3F4C">
        <w:rPr>
          <w:rFonts w:ascii="Verdana" w:hAnsi="Verdana" w:eastAsia="DejaVu Sans" w:cs="Arial"/>
          <w:color w:val="000000" w:themeColor="text1"/>
          <w:sz w:val="18"/>
          <w:szCs w:val="18"/>
          <w:lang w:eastAsia="zh-CN"/>
        </w:rPr>
        <w:t xml:space="preserve">De adaptieve benadering houdt in dat er </w:t>
      </w:r>
      <w:r w:rsidRPr="0029401E" w:rsidR="005F3F4C">
        <w:rPr>
          <w:rFonts w:ascii="Verdana" w:hAnsi="Verdana" w:eastAsia="DejaVu Sans" w:cs="Arial"/>
          <w:i/>
          <w:iCs/>
          <w:color w:val="000000" w:themeColor="text1"/>
          <w:sz w:val="18"/>
          <w:szCs w:val="18"/>
          <w:lang w:eastAsia="zh-CN"/>
        </w:rPr>
        <w:t xml:space="preserve">tijdens en na </w:t>
      </w:r>
      <w:r w:rsidRPr="0029401E" w:rsidR="005F3F4C">
        <w:rPr>
          <w:rFonts w:ascii="Verdana" w:hAnsi="Verdana" w:eastAsia="DejaVu Sans" w:cs="Arial"/>
          <w:color w:val="000000" w:themeColor="text1"/>
          <w:sz w:val="18"/>
          <w:szCs w:val="18"/>
          <w:lang w:eastAsia="zh-CN"/>
        </w:rPr>
        <w:t>wijziging van wetgeving en beleid onderzocht wordt wat hier de effecten van zijn</w:t>
      </w:r>
      <w:r w:rsidRPr="0029401E">
        <w:rPr>
          <w:rFonts w:ascii="Verdana" w:hAnsi="Verdana" w:eastAsia="DejaVu Sans" w:cs="Arial"/>
          <w:color w:val="000000" w:themeColor="text1"/>
          <w:sz w:val="18"/>
          <w:szCs w:val="18"/>
          <w:lang w:eastAsia="zh-CN"/>
        </w:rPr>
        <w:t xml:space="preserve">, zodat de uitvoering kan worden aangepast </w:t>
      </w:r>
      <w:r w:rsidRPr="0029401E">
        <w:rPr>
          <w:rFonts w:ascii="Verdana" w:hAnsi="Verdana" w:eastAsia="Aptos" w:cs="Aptos"/>
          <w:color w:val="000000" w:themeColor="text1"/>
          <w:sz w:val="18"/>
          <w:szCs w:val="18"/>
        </w:rPr>
        <w:t>aan de behoefte van de betrokkenen</w:t>
      </w:r>
      <w:r w:rsidRPr="0029401E" w:rsidR="005F3F4C">
        <w:rPr>
          <w:rFonts w:ascii="Verdana" w:hAnsi="Verdana" w:eastAsia="DejaVu Sans" w:cs="Arial"/>
          <w:color w:val="000000" w:themeColor="text1"/>
          <w:sz w:val="18"/>
          <w:szCs w:val="18"/>
          <w:lang w:eastAsia="zh-CN"/>
        </w:rPr>
        <w:t>.</w:t>
      </w:r>
      <w:r w:rsidRPr="0029401E" w:rsidR="00463B54">
        <w:rPr>
          <w:rFonts w:ascii="Verdana" w:hAnsi="Verdana" w:eastAsia="DejaVu Sans" w:cs="Arial"/>
          <w:color w:val="000000" w:themeColor="text1"/>
          <w:sz w:val="18"/>
          <w:szCs w:val="18"/>
          <w:lang w:eastAsia="zh-CN"/>
        </w:rPr>
        <w:t xml:space="preserve"> Voor de uitvoering van een adaptieve benadering wordt geadviseerd om een doorlopende evaluatie- en monitoringstructuur in te richten waarmee effecten, knelpunten en succesvolle methodes kunnen worden vastgelegd. </w:t>
      </w:r>
      <w:r w:rsidRPr="0029401E" w:rsidR="00694F76">
        <w:rPr>
          <w:rFonts w:ascii="Verdana" w:hAnsi="Verdana" w:eastAsia="DejaVu Sans" w:cs="Arial"/>
          <w:color w:val="000000" w:themeColor="text1"/>
          <w:sz w:val="18"/>
          <w:szCs w:val="18"/>
          <w:lang w:eastAsia="zh-CN"/>
        </w:rPr>
        <w:t xml:space="preserve">De </w:t>
      </w:r>
      <w:proofErr w:type="spellStart"/>
      <w:r w:rsidRPr="0029401E" w:rsidR="00694F76">
        <w:rPr>
          <w:rFonts w:ascii="Verdana" w:hAnsi="Verdana" w:eastAsia="Aptos" w:cs="Aptos"/>
          <w:color w:val="000000" w:themeColor="text1"/>
          <w:sz w:val="18"/>
          <w:szCs w:val="18"/>
        </w:rPr>
        <w:t>onderzoeksexperts</w:t>
      </w:r>
      <w:proofErr w:type="spellEnd"/>
      <w:r w:rsidRPr="0029401E" w:rsidR="00694F76">
        <w:rPr>
          <w:rFonts w:ascii="Verdana" w:hAnsi="Verdana" w:eastAsia="Aptos" w:cs="Aptos"/>
          <w:color w:val="000000" w:themeColor="text1"/>
          <w:sz w:val="18"/>
          <w:szCs w:val="18"/>
        </w:rPr>
        <w:t xml:space="preserve"> deden suggesties voor het type onderzoek, namelijk het uitvoeren van pilotstudies en/of een grote cohortstudie. </w:t>
      </w:r>
      <w:r w:rsidRPr="0029401E" w:rsidR="002B7F07">
        <w:rPr>
          <w:rFonts w:ascii="Verdana" w:hAnsi="Verdana" w:eastAsia="Aptos" w:cs="Aptos"/>
          <w:color w:val="000000" w:themeColor="text1"/>
          <w:sz w:val="18"/>
          <w:szCs w:val="18"/>
        </w:rPr>
        <w:t xml:space="preserve">Daarbij moet de wens voor representativiteit volgens </w:t>
      </w:r>
      <w:proofErr w:type="spellStart"/>
      <w:r w:rsidRPr="0029401E" w:rsidR="002B7F07">
        <w:rPr>
          <w:rFonts w:ascii="Verdana" w:hAnsi="Verdana" w:eastAsia="Aptos" w:cs="Aptos"/>
          <w:color w:val="000000" w:themeColor="text1"/>
          <w:sz w:val="18"/>
          <w:szCs w:val="18"/>
        </w:rPr>
        <w:t>ZonMw</w:t>
      </w:r>
      <w:proofErr w:type="spellEnd"/>
      <w:r w:rsidRPr="0029401E" w:rsidR="002B7F07">
        <w:rPr>
          <w:rFonts w:ascii="Verdana" w:hAnsi="Verdana" w:eastAsia="Aptos" w:cs="Aptos"/>
          <w:color w:val="000000" w:themeColor="text1"/>
          <w:sz w:val="18"/>
          <w:szCs w:val="18"/>
        </w:rPr>
        <w:t xml:space="preserve"> losgelaten worden, gezien de grote diversiteit in de doelgroep. </w:t>
      </w:r>
      <w:proofErr w:type="spellStart"/>
      <w:r w:rsidRPr="0029401E" w:rsidR="000429AE">
        <w:rPr>
          <w:rFonts w:ascii="Verdana" w:hAnsi="Verdana" w:eastAsia="Aptos" w:cs="Aptos"/>
          <w:color w:val="000000" w:themeColor="text1"/>
          <w:sz w:val="18"/>
          <w:szCs w:val="18"/>
        </w:rPr>
        <w:t>ZonMw</w:t>
      </w:r>
      <w:proofErr w:type="spellEnd"/>
      <w:r w:rsidRPr="0029401E" w:rsidR="000429AE">
        <w:rPr>
          <w:rFonts w:ascii="Verdana" w:hAnsi="Verdana" w:eastAsia="Aptos" w:cs="Aptos"/>
          <w:color w:val="000000" w:themeColor="text1"/>
          <w:sz w:val="18"/>
          <w:szCs w:val="18"/>
        </w:rPr>
        <w:t xml:space="preserve"> adviseert om</w:t>
      </w:r>
      <w:r w:rsidRPr="0029401E">
        <w:rPr>
          <w:rFonts w:ascii="Verdana" w:hAnsi="Verdana" w:eastAsia="Aptos" w:cs="Aptos"/>
          <w:color w:val="000000" w:themeColor="text1"/>
          <w:sz w:val="18"/>
          <w:szCs w:val="18"/>
        </w:rPr>
        <w:t xml:space="preserve"> bij een zorgvuldige implementatie</w:t>
      </w:r>
      <w:r w:rsidRPr="0029401E" w:rsidR="000429AE">
        <w:rPr>
          <w:rFonts w:ascii="Verdana" w:hAnsi="Verdana" w:eastAsia="Aptos" w:cs="Aptos"/>
          <w:color w:val="000000" w:themeColor="text1"/>
          <w:sz w:val="18"/>
          <w:szCs w:val="18"/>
        </w:rPr>
        <w:t xml:space="preserve"> </w:t>
      </w:r>
      <w:r w:rsidRPr="0029401E">
        <w:rPr>
          <w:rFonts w:ascii="Verdana" w:hAnsi="Verdana" w:eastAsia="Aptos" w:cs="Aptos"/>
          <w:color w:val="000000" w:themeColor="text1"/>
          <w:sz w:val="18"/>
          <w:szCs w:val="18"/>
        </w:rPr>
        <w:t xml:space="preserve">specifiek aandacht te hebben voor de informatiebehoefte van betrokkenen en de behoefte aan en beschikbaarheid </w:t>
      </w:r>
      <w:r w:rsidRPr="0029401E" w:rsidR="000429AE">
        <w:rPr>
          <w:rFonts w:ascii="Verdana" w:hAnsi="Verdana" w:eastAsia="Aptos" w:cs="Aptos"/>
          <w:color w:val="000000" w:themeColor="text1"/>
          <w:sz w:val="18"/>
          <w:szCs w:val="18"/>
        </w:rPr>
        <w:t xml:space="preserve">van goede </w:t>
      </w:r>
      <w:r w:rsidRPr="0029401E" w:rsidR="002B7F07">
        <w:rPr>
          <w:rFonts w:ascii="Verdana" w:hAnsi="Verdana" w:eastAsia="Aptos" w:cs="Aptos"/>
          <w:color w:val="000000" w:themeColor="text1"/>
          <w:sz w:val="18"/>
          <w:szCs w:val="18"/>
        </w:rPr>
        <w:t xml:space="preserve">(maatwerk) </w:t>
      </w:r>
      <w:r w:rsidRPr="0029401E" w:rsidR="000429AE">
        <w:rPr>
          <w:rFonts w:ascii="Verdana" w:hAnsi="Verdana" w:eastAsia="Aptos" w:cs="Aptos"/>
          <w:color w:val="000000" w:themeColor="text1"/>
          <w:sz w:val="18"/>
          <w:szCs w:val="18"/>
        </w:rPr>
        <w:t>psychosociale begeleiding</w:t>
      </w:r>
      <w:r w:rsidRPr="0029401E" w:rsidR="00943BD4">
        <w:rPr>
          <w:rFonts w:ascii="Verdana" w:hAnsi="Verdana" w:eastAsia="Aptos" w:cs="Aptos"/>
          <w:color w:val="000000" w:themeColor="text1"/>
          <w:sz w:val="18"/>
          <w:szCs w:val="18"/>
        </w:rPr>
        <w:t>.</w:t>
      </w:r>
      <w:r w:rsidRPr="0029401E" w:rsidR="002B7F07">
        <w:rPr>
          <w:rFonts w:ascii="Verdana" w:hAnsi="Verdana" w:eastAsia="Aptos" w:cs="Aptos"/>
          <w:color w:val="000000" w:themeColor="text1"/>
          <w:sz w:val="18"/>
          <w:szCs w:val="18"/>
        </w:rPr>
        <w:t xml:space="preserve"> </w:t>
      </w:r>
    </w:p>
    <w:bookmarkEnd w:id="3"/>
    <w:p w:rsidRPr="0029401E" w:rsidR="001D339C" w:rsidP="0029401E" w:rsidRDefault="001D339C" w14:paraId="16D9831B" w14:textId="77777777">
      <w:pPr>
        <w:pStyle w:val="Geenafstand"/>
        <w:suppressAutoHyphens/>
        <w:spacing w:line="240" w:lineRule="exact"/>
        <w:rPr>
          <w:rFonts w:ascii="Verdana" w:hAnsi="Verdana" w:eastAsia="Aptos" w:cs="Aptos"/>
          <w:sz w:val="18"/>
          <w:szCs w:val="18"/>
        </w:rPr>
      </w:pPr>
    </w:p>
    <w:p w:rsidRPr="0029401E" w:rsidR="009549CA" w:rsidP="0029401E" w:rsidRDefault="00000000" w14:paraId="31875264" w14:textId="77777777">
      <w:pPr>
        <w:pStyle w:val="Geenafstand"/>
        <w:suppressAutoHyphens/>
        <w:spacing w:line="240" w:lineRule="exact"/>
        <w:rPr>
          <w:rFonts w:ascii="Verdana" w:hAnsi="Verdana" w:eastAsia="Aptos" w:cs="Aptos"/>
          <w:color w:val="000000" w:themeColor="text1"/>
          <w:sz w:val="18"/>
          <w:szCs w:val="18"/>
        </w:rPr>
      </w:pPr>
      <w:r w:rsidRPr="0029401E">
        <w:rPr>
          <w:rFonts w:ascii="Verdana" w:hAnsi="Verdana" w:eastAsia="Aptos" w:cs="Aptos"/>
          <w:sz w:val="18"/>
          <w:szCs w:val="18"/>
        </w:rPr>
        <w:t xml:space="preserve">Het viel </w:t>
      </w:r>
      <w:proofErr w:type="spellStart"/>
      <w:r w:rsidRPr="0029401E">
        <w:rPr>
          <w:rFonts w:ascii="Verdana" w:hAnsi="Verdana" w:eastAsia="Aptos" w:cs="Aptos"/>
          <w:sz w:val="18"/>
          <w:szCs w:val="18"/>
        </w:rPr>
        <w:t>ZonMw</w:t>
      </w:r>
      <w:proofErr w:type="spellEnd"/>
      <w:r w:rsidRPr="0029401E">
        <w:rPr>
          <w:rFonts w:ascii="Verdana" w:hAnsi="Verdana" w:eastAsia="Aptos" w:cs="Aptos"/>
          <w:sz w:val="18"/>
          <w:szCs w:val="18"/>
        </w:rPr>
        <w:t xml:space="preserve"> op dat tijdens de bijeenkomsten, </w:t>
      </w:r>
      <w:r w:rsidRPr="0029401E" w:rsidR="000910B5">
        <w:rPr>
          <w:rFonts w:ascii="Verdana" w:hAnsi="Verdana" w:eastAsia="Aptos" w:cs="Aptos"/>
          <w:sz w:val="18"/>
          <w:szCs w:val="18"/>
        </w:rPr>
        <w:t xml:space="preserve">die </w:t>
      </w:r>
      <w:r w:rsidRPr="0029401E">
        <w:rPr>
          <w:rFonts w:ascii="Verdana" w:hAnsi="Verdana" w:eastAsia="Aptos" w:cs="Aptos"/>
          <w:sz w:val="18"/>
          <w:szCs w:val="18"/>
        </w:rPr>
        <w:t xml:space="preserve">gericht </w:t>
      </w:r>
      <w:r w:rsidRPr="0029401E" w:rsidR="000910B5">
        <w:rPr>
          <w:rFonts w:ascii="Verdana" w:hAnsi="Verdana" w:eastAsia="Aptos" w:cs="Aptos"/>
          <w:sz w:val="18"/>
          <w:szCs w:val="18"/>
        </w:rPr>
        <w:t xml:space="preserve">waren </w:t>
      </w:r>
      <w:r w:rsidRPr="0029401E">
        <w:rPr>
          <w:rFonts w:ascii="Verdana" w:hAnsi="Verdana" w:eastAsia="Aptos" w:cs="Aptos"/>
          <w:sz w:val="18"/>
          <w:szCs w:val="18"/>
        </w:rPr>
        <w:t>op het vormgeven van vervolgonderzoek</w:t>
      </w:r>
      <w:r w:rsidRPr="0029401E" w:rsidR="000B7F14">
        <w:rPr>
          <w:rFonts w:ascii="Verdana" w:hAnsi="Verdana" w:eastAsia="Aptos" w:cs="Aptos"/>
          <w:sz w:val="18"/>
          <w:szCs w:val="18"/>
        </w:rPr>
        <w:t xml:space="preserve"> over </w:t>
      </w:r>
      <w:r w:rsidRPr="0029401E" w:rsidR="00413853">
        <w:rPr>
          <w:rFonts w:ascii="Verdana" w:hAnsi="Verdana" w:eastAsia="Aptos" w:cs="Aptos"/>
          <w:sz w:val="18"/>
          <w:szCs w:val="18"/>
        </w:rPr>
        <w:t xml:space="preserve">het loslaten of aanpassen van </w:t>
      </w:r>
      <w:r w:rsidRPr="0029401E" w:rsidR="000B7F14">
        <w:rPr>
          <w:rFonts w:ascii="Verdana" w:hAnsi="Verdana" w:eastAsia="Aptos" w:cs="Aptos"/>
          <w:sz w:val="18"/>
          <w:szCs w:val="18"/>
        </w:rPr>
        <w:t>de leeftijdsgrens</w:t>
      </w:r>
      <w:r w:rsidRPr="0029401E">
        <w:rPr>
          <w:rFonts w:ascii="Verdana" w:hAnsi="Verdana" w:eastAsia="Aptos" w:cs="Aptos"/>
          <w:sz w:val="18"/>
          <w:szCs w:val="18"/>
        </w:rPr>
        <w:t>, door de onderzoekersexperts en stakeholders vooral gesproken werd over</w:t>
      </w:r>
      <w:r w:rsidRPr="0029401E" w:rsidR="000910B5">
        <w:rPr>
          <w:rFonts w:ascii="Verdana" w:hAnsi="Verdana" w:eastAsia="Aptos" w:cs="Aptos"/>
          <w:sz w:val="18"/>
          <w:szCs w:val="18"/>
        </w:rPr>
        <w:t xml:space="preserve"> de noodzaak van</w:t>
      </w:r>
      <w:r w:rsidRPr="0029401E">
        <w:rPr>
          <w:rFonts w:ascii="Verdana" w:hAnsi="Verdana" w:eastAsia="Aptos" w:cs="Aptos"/>
          <w:sz w:val="18"/>
          <w:szCs w:val="18"/>
        </w:rPr>
        <w:t xml:space="preserve"> het loslaten van de leeftijdsgrens</w:t>
      </w:r>
      <w:r w:rsidRPr="0029401E" w:rsidR="000910B5">
        <w:rPr>
          <w:rFonts w:ascii="Verdana" w:hAnsi="Verdana" w:eastAsia="Aptos" w:cs="Aptos"/>
          <w:sz w:val="18"/>
          <w:szCs w:val="18"/>
        </w:rPr>
        <w:t xml:space="preserve">. </w:t>
      </w:r>
      <w:proofErr w:type="spellStart"/>
      <w:r w:rsidRPr="0029401E" w:rsidR="000910B5">
        <w:rPr>
          <w:rFonts w:ascii="Verdana" w:hAnsi="Verdana" w:eastAsia="Aptos" w:cs="Aptos"/>
          <w:sz w:val="18"/>
          <w:szCs w:val="18"/>
        </w:rPr>
        <w:t>ZonMw</w:t>
      </w:r>
      <w:proofErr w:type="spellEnd"/>
      <w:r w:rsidRPr="0029401E" w:rsidR="000910B5">
        <w:rPr>
          <w:rFonts w:ascii="Verdana" w:hAnsi="Verdana" w:eastAsia="Aptos" w:cs="Aptos"/>
          <w:sz w:val="18"/>
          <w:szCs w:val="18"/>
        </w:rPr>
        <w:t xml:space="preserve"> constateerde </w:t>
      </w:r>
      <w:r w:rsidRPr="0029401E">
        <w:rPr>
          <w:rFonts w:ascii="Verdana" w:hAnsi="Verdana" w:eastAsia="Aptos" w:cs="Aptos"/>
          <w:sz w:val="18"/>
          <w:szCs w:val="18"/>
        </w:rPr>
        <w:t xml:space="preserve">dat </w:t>
      </w:r>
      <w:r w:rsidRPr="0029401E" w:rsidR="000910B5">
        <w:rPr>
          <w:rFonts w:ascii="Verdana" w:hAnsi="Verdana" w:eastAsia="Aptos" w:cs="Aptos"/>
          <w:sz w:val="18"/>
          <w:szCs w:val="18"/>
        </w:rPr>
        <w:t xml:space="preserve">er onder de deelnemers </w:t>
      </w:r>
      <w:r w:rsidRPr="0029401E">
        <w:rPr>
          <w:rFonts w:ascii="Verdana" w:hAnsi="Verdana" w:eastAsia="Aptos" w:cs="Aptos"/>
          <w:sz w:val="18"/>
          <w:szCs w:val="18"/>
        </w:rPr>
        <w:t xml:space="preserve">overeenstemming </w:t>
      </w:r>
      <w:r w:rsidRPr="0029401E" w:rsidR="000910B5">
        <w:rPr>
          <w:rFonts w:ascii="Verdana" w:hAnsi="Verdana" w:eastAsia="Aptos" w:cs="Aptos"/>
          <w:sz w:val="18"/>
          <w:szCs w:val="18"/>
        </w:rPr>
        <w:t xml:space="preserve">is dat er geen vervolgonderzoek nodig is </w:t>
      </w:r>
      <w:r w:rsidRPr="0029401E" w:rsidR="00413853">
        <w:rPr>
          <w:rFonts w:ascii="Verdana" w:hAnsi="Verdana" w:eastAsia="Aptos" w:cs="Aptos"/>
          <w:sz w:val="18"/>
          <w:szCs w:val="18"/>
        </w:rPr>
        <w:t>ter onderbouwing van een besluit om de leeftijdsgrenzen los te laten</w:t>
      </w:r>
      <w:r w:rsidRPr="0029401E">
        <w:rPr>
          <w:rFonts w:ascii="Verdana" w:hAnsi="Verdana" w:eastAsia="Aptos" w:cs="Aptos"/>
          <w:sz w:val="18"/>
          <w:szCs w:val="18"/>
        </w:rPr>
        <w:t>.</w:t>
      </w:r>
    </w:p>
    <w:p w:rsidRPr="0029401E" w:rsidR="00A45C47" w:rsidP="0029401E" w:rsidRDefault="00A45C47" w14:paraId="2F7086EB" w14:textId="77777777">
      <w:pPr>
        <w:rPr>
          <w:szCs w:val="18"/>
        </w:rPr>
      </w:pPr>
    </w:p>
    <w:p w:rsidRPr="0029401E" w:rsidR="002B7F07" w:rsidP="0029401E" w:rsidRDefault="00000000" w14:paraId="0AF4AEE1" w14:textId="77777777">
      <w:pPr>
        <w:rPr>
          <w:b/>
          <w:bCs/>
          <w:szCs w:val="18"/>
        </w:rPr>
      </w:pPr>
      <w:r w:rsidRPr="0029401E">
        <w:rPr>
          <w:b/>
          <w:bCs/>
          <w:szCs w:val="18"/>
        </w:rPr>
        <w:t>Onderzoek Fiom naar ervaringen van betrokkenen bij gegevensverstrekking</w:t>
      </w:r>
    </w:p>
    <w:p w:rsidRPr="0029401E" w:rsidR="00F63F3D" w:rsidP="0029401E" w:rsidRDefault="00000000" w14:paraId="67E5A87B" w14:textId="77777777">
      <w:pPr>
        <w:rPr>
          <w:color w:val="000000" w:themeColor="text1"/>
          <w:szCs w:val="18"/>
        </w:rPr>
      </w:pPr>
      <w:r w:rsidRPr="0029401E">
        <w:rPr>
          <w:szCs w:val="18"/>
        </w:rPr>
        <w:t xml:space="preserve">Gelet op het advies van </w:t>
      </w:r>
      <w:proofErr w:type="spellStart"/>
      <w:r w:rsidRPr="0029401E">
        <w:rPr>
          <w:szCs w:val="18"/>
        </w:rPr>
        <w:t>ZonMw</w:t>
      </w:r>
      <w:proofErr w:type="spellEnd"/>
      <w:r w:rsidRPr="0029401E">
        <w:rPr>
          <w:szCs w:val="18"/>
        </w:rPr>
        <w:t xml:space="preserve"> </w:t>
      </w:r>
      <w:r w:rsidRPr="0029401E" w:rsidR="00413853">
        <w:rPr>
          <w:szCs w:val="18"/>
        </w:rPr>
        <w:t xml:space="preserve">is het goed om aan te geven dat </w:t>
      </w:r>
      <w:bookmarkStart w:name="_Hlk214361485" w:id="5"/>
      <w:r w:rsidRPr="0029401E">
        <w:rPr>
          <w:szCs w:val="18"/>
        </w:rPr>
        <w:t xml:space="preserve">Fiom </w:t>
      </w:r>
      <w:r w:rsidRPr="0029401E" w:rsidR="00413853">
        <w:rPr>
          <w:szCs w:val="18"/>
        </w:rPr>
        <w:t xml:space="preserve">momenteel </w:t>
      </w:r>
      <w:r w:rsidRPr="0029401E" w:rsidR="000910B5">
        <w:rPr>
          <w:szCs w:val="18"/>
        </w:rPr>
        <w:t>werkt aan</w:t>
      </w:r>
      <w:r w:rsidRPr="0029401E">
        <w:rPr>
          <w:szCs w:val="18"/>
        </w:rPr>
        <w:t xml:space="preserve"> twee onderzoeken die </w:t>
      </w:r>
      <w:r w:rsidRPr="0029401E" w:rsidR="00497187">
        <w:rPr>
          <w:szCs w:val="18"/>
        </w:rPr>
        <w:t xml:space="preserve">bijdragen aan </w:t>
      </w:r>
      <w:r w:rsidRPr="0029401E">
        <w:rPr>
          <w:szCs w:val="18"/>
        </w:rPr>
        <w:t>relevant</w:t>
      </w:r>
      <w:r w:rsidRPr="0029401E" w:rsidR="00497187">
        <w:rPr>
          <w:szCs w:val="18"/>
        </w:rPr>
        <w:t>e kennis</w:t>
      </w:r>
      <w:r w:rsidRPr="0029401E">
        <w:rPr>
          <w:szCs w:val="18"/>
        </w:rPr>
        <w:t xml:space="preserve"> </w:t>
      </w:r>
      <w:r w:rsidRPr="0029401E" w:rsidR="00497187">
        <w:rPr>
          <w:szCs w:val="18"/>
        </w:rPr>
        <w:t>over</w:t>
      </w:r>
      <w:r w:rsidRPr="0029401E">
        <w:rPr>
          <w:szCs w:val="18"/>
        </w:rPr>
        <w:t xml:space="preserve"> de leeftijdsgrenzen en betrekking hebben </w:t>
      </w:r>
      <w:r w:rsidRPr="0029401E" w:rsidR="00413853">
        <w:rPr>
          <w:szCs w:val="18"/>
        </w:rPr>
        <w:t xml:space="preserve">op </w:t>
      </w:r>
      <w:r w:rsidRPr="0029401E">
        <w:rPr>
          <w:szCs w:val="18"/>
        </w:rPr>
        <w:t xml:space="preserve">de ervaring van donorkinderen, donoren en ouders. </w:t>
      </w:r>
      <w:r w:rsidRPr="0029401E" w:rsidR="00497187">
        <w:rPr>
          <w:szCs w:val="18"/>
        </w:rPr>
        <w:t>Het eerste onderzoek richt zich op j</w:t>
      </w:r>
      <w:r w:rsidRPr="0029401E">
        <w:rPr>
          <w:szCs w:val="18"/>
        </w:rPr>
        <w:t>ongeren en donorconceptie</w:t>
      </w:r>
      <w:r w:rsidRPr="0029401E" w:rsidR="00497187">
        <w:rPr>
          <w:szCs w:val="18"/>
        </w:rPr>
        <w:t xml:space="preserve">. Onderzochte aspecten daarbij zijn: (I) de betekenis die jongeren vanaf 16 jaar geven aan informatie over de donor en eventueel contact daarna, (II) ervaringen van jongeren en hun gezin rondom de informatieaanvraag over de donor en (III) verwachtingen en behoeften van </w:t>
      </w:r>
      <w:r w:rsidRPr="0029401E" w:rsidR="00497187">
        <w:rPr>
          <w:color w:val="000000" w:themeColor="text1"/>
          <w:szCs w:val="18"/>
        </w:rPr>
        <w:t>jongeren wat betreft professionele begeleiding bij de informatieaanvraag en het eventuele contact daarna.</w:t>
      </w:r>
      <w:r w:rsidRPr="0029401E" w:rsidR="000B7F14">
        <w:rPr>
          <w:color w:val="000000" w:themeColor="text1"/>
          <w:szCs w:val="18"/>
        </w:rPr>
        <w:t xml:space="preserve"> </w:t>
      </w:r>
      <w:r w:rsidRPr="0029401E" w:rsidR="00413853">
        <w:rPr>
          <w:color w:val="000000" w:themeColor="text1"/>
          <w:szCs w:val="18"/>
        </w:rPr>
        <w:t xml:space="preserve">Dit </w:t>
      </w:r>
      <w:r w:rsidRPr="0029401E" w:rsidR="00497187">
        <w:rPr>
          <w:color w:val="000000" w:themeColor="text1"/>
          <w:szCs w:val="18"/>
        </w:rPr>
        <w:t xml:space="preserve">onderzoek is </w:t>
      </w:r>
      <w:r w:rsidRPr="0029401E">
        <w:rPr>
          <w:color w:val="000000" w:themeColor="text1"/>
          <w:szCs w:val="18"/>
        </w:rPr>
        <w:t>gestart in 2021</w:t>
      </w:r>
      <w:r w:rsidRPr="0029401E" w:rsidR="0085123F">
        <w:rPr>
          <w:color w:val="000000" w:themeColor="text1"/>
          <w:szCs w:val="18"/>
        </w:rPr>
        <w:t>, de resultaten worden medio 2026 gepubliceerd</w:t>
      </w:r>
      <w:r w:rsidRPr="0029401E" w:rsidR="00497187">
        <w:rPr>
          <w:color w:val="000000" w:themeColor="text1"/>
          <w:szCs w:val="18"/>
        </w:rPr>
        <w:t>.</w:t>
      </w:r>
      <w:r w:rsidRPr="0029401E" w:rsidR="00413853">
        <w:rPr>
          <w:color w:val="000000" w:themeColor="text1"/>
          <w:szCs w:val="18"/>
        </w:rPr>
        <w:t xml:space="preserve"> Het tweede onderzoek van Fiom richt zich op </w:t>
      </w:r>
      <w:r w:rsidRPr="0029401E" w:rsidR="00497187">
        <w:rPr>
          <w:color w:val="000000" w:themeColor="text1"/>
          <w:szCs w:val="18"/>
        </w:rPr>
        <w:t>de verwachtingen</w:t>
      </w:r>
      <w:r w:rsidRPr="0029401E" w:rsidR="000B7F14">
        <w:rPr>
          <w:color w:val="000000" w:themeColor="text1"/>
          <w:szCs w:val="18"/>
        </w:rPr>
        <w:t xml:space="preserve"> van spermadonoren</w:t>
      </w:r>
      <w:r w:rsidRPr="0029401E" w:rsidR="00497187">
        <w:rPr>
          <w:color w:val="000000" w:themeColor="text1"/>
          <w:szCs w:val="18"/>
        </w:rPr>
        <w:t xml:space="preserve"> </w:t>
      </w:r>
      <w:r w:rsidRPr="0029401E" w:rsidR="000B7F14">
        <w:rPr>
          <w:color w:val="000000" w:themeColor="text1"/>
          <w:szCs w:val="18"/>
        </w:rPr>
        <w:t xml:space="preserve">(die na 2004 hebben gedoneerd) </w:t>
      </w:r>
      <w:r w:rsidRPr="0029401E" w:rsidR="00497187">
        <w:rPr>
          <w:color w:val="000000" w:themeColor="text1"/>
          <w:szCs w:val="18"/>
        </w:rPr>
        <w:t>over contact met donorkinderen</w:t>
      </w:r>
      <w:r w:rsidRPr="0029401E" w:rsidR="000B7F14">
        <w:rPr>
          <w:color w:val="000000" w:themeColor="text1"/>
          <w:szCs w:val="18"/>
        </w:rPr>
        <w:t xml:space="preserve"> en hun ervaring</w:t>
      </w:r>
      <w:r w:rsidRPr="0029401E" w:rsidR="000910B5">
        <w:rPr>
          <w:color w:val="000000" w:themeColor="text1"/>
          <w:szCs w:val="18"/>
        </w:rPr>
        <w:t>en</w:t>
      </w:r>
      <w:r w:rsidRPr="0029401E" w:rsidR="000B7F14">
        <w:rPr>
          <w:color w:val="000000" w:themeColor="text1"/>
          <w:szCs w:val="18"/>
        </w:rPr>
        <w:t xml:space="preserve"> hiermee</w:t>
      </w:r>
      <w:r w:rsidRPr="0029401E" w:rsidR="00497187">
        <w:rPr>
          <w:color w:val="000000" w:themeColor="text1"/>
          <w:szCs w:val="18"/>
        </w:rPr>
        <w:t>. Dit onderzoek is g</w:t>
      </w:r>
      <w:r w:rsidRPr="0029401E">
        <w:rPr>
          <w:color w:val="000000" w:themeColor="text1"/>
          <w:szCs w:val="18"/>
        </w:rPr>
        <w:t>estart in september 202</w:t>
      </w:r>
      <w:r w:rsidRPr="0029401E" w:rsidR="00FC5A6B">
        <w:rPr>
          <w:color w:val="000000" w:themeColor="text1"/>
          <w:szCs w:val="18"/>
        </w:rPr>
        <w:t>4</w:t>
      </w:r>
      <w:r w:rsidRPr="0029401E" w:rsidR="009B03FC">
        <w:rPr>
          <w:color w:val="000000" w:themeColor="text1"/>
          <w:szCs w:val="18"/>
        </w:rPr>
        <w:t xml:space="preserve">, </w:t>
      </w:r>
      <w:r w:rsidRPr="0029401E" w:rsidR="00540DF4">
        <w:rPr>
          <w:color w:val="000000" w:themeColor="text1"/>
          <w:szCs w:val="18"/>
        </w:rPr>
        <w:t>waarvan ik op z’n vroegst in 2027 resultaten verwacht</w:t>
      </w:r>
      <w:r w:rsidRPr="0029401E" w:rsidR="00FC5A6B">
        <w:rPr>
          <w:color w:val="000000" w:themeColor="text1"/>
          <w:szCs w:val="18"/>
        </w:rPr>
        <w:t>.</w:t>
      </w:r>
      <w:r w:rsidRPr="0029401E" w:rsidR="0053247D">
        <w:rPr>
          <w:color w:val="000000" w:themeColor="text1"/>
          <w:szCs w:val="18"/>
        </w:rPr>
        <w:t xml:space="preserve"> </w:t>
      </w:r>
      <w:r w:rsidRPr="0029401E" w:rsidR="00497187">
        <w:rPr>
          <w:color w:val="000000" w:themeColor="text1"/>
          <w:szCs w:val="18"/>
        </w:rPr>
        <w:t xml:space="preserve">De resultaten van deze onderzoeken </w:t>
      </w:r>
      <w:r w:rsidRPr="0029401E" w:rsidR="00413853">
        <w:rPr>
          <w:color w:val="000000" w:themeColor="text1"/>
          <w:szCs w:val="18"/>
        </w:rPr>
        <w:t xml:space="preserve">kunnen worden betrokken bij de verdere besluitvorming over </w:t>
      </w:r>
      <w:r w:rsidRPr="0029401E" w:rsidR="00497187">
        <w:rPr>
          <w:color w:val="000000" w:themeColor="text1"/>
          <w:szCs w:val="18"/>
        </w:rPr>
        <w:t xml:space="preserve">de leeftijdsgrenzen </w:t>
      </w:r>
      <w:r w:rsidRPr="0029401E" w:rsidR="00413853">
        <w:rPr>
          <w:color w:val="000000" w:themeColor="text1"/>
          <w:szCs w:val="18"/>
        </w:rPr>
        <w:t xml:space="preserve">in </w:t>
      </w:r>
      <w:r w:rsidRPr="0029401E" w:rsidR="00497187">
        <w:rPr>
          <w:color w:val="000000" w:themeColor="text1"/>
          <w:szCs w:val="18"/>
        </w:rPr>
        <w:t xml:space="preserve">de </w:t>
      </w:r>
      <w:proofErr w:type="spellStart"/>
      <w:r w:rsidRPr="0029401E" w:rsidR="00497187">
        <w:rPr>
          <w:color w:val="000000" w:themeColor="text1"/>
          <w:szCs w:val="18"/>
        </w:rPr>
        <w:t>Wdkb</w:t>
      </w:r>
      <w:proofErr w:type="spellEnd"/>
      <w:r w:rsidRPr="0029401E" w:rsidR="00497187">
        <w:rPr>
          <w:color w:val="000000" w:themeColor="text1"/>
          <w:szCs w:val="18"/>
        </w:rPr>
        <w:t>.</w:t>
      </w:r>
    </w:p>
    <w:bookmarkEnd w:id="5"/>
    <w:p w:rsidRPr="0029401E" w:rsidR="00497187" w:rsidP="0029401E" w:rsidRDefault="00497187" w14:paraId="707D601B" w14:textId="77777777">
      <w:pPr>
        <w:rPr>
          <w:b/>
          <w:bCs/>
          <w:szCs w:val="18"/>
        </w:rPr>
      </w:pPr>
    </w:p>
    <w:p w:rsidRPr="0029401E" w:rsidR="005C75A2" w:rsidP="0029401E" w:rsidRDefault="00000000" w14:paraId="14DCDB74" w14:textId="77777777">
      <w:pPr>
        <w:rPr>
          <w:b/>
          <w:bCs/>
          <w:szCs w:val="18"/>
        </w:rPr>
      </w:pPr>
      <w:r w:rsidRPr="0029401E">
        <w:rPr>
          <w:b/>
          <w:bCs/>
          <w:szCs w:val="18"/>
        </w:rPr>
        <w:t>Vervolg</w:t>
      </w:r>
      <w:r w:rsidRPr="0029401E" w:rsidR="00413853">
        <w:rPr>
          <w:b/>
          <w:bCs/>
          <w:szCs w:val="18"/>
        </w:rPr>
        <w:t>proces</w:t>
      </w:r>
    </w:p>
    <w:p w:rsidRPr="0029401E" w:rsidR="00413853" w:rsidP="0029401E" w:rsidRDefault="00000000" w14:paraId="77DBBD7D" w14:textId="77777777">
      <w:pPr>
        <w:rPr>
          <w:szCs w:val="18"/>
        </w:rPr>
      </w:pPr>
      <w:r w:rsidRPr="0029401E">
        <w:rPr>
          <w:szCs w:val="18"/>
        </w:rPr>
        <w:t xml:space="preserve">Uit het advies en de bijhorende toelichting van </w:t>
      </w:r>
      <w:proofErr w:type="spellStart"/>
      <w:r w:rsidRPr="0029401E">
        <w:rPr>
          <w:szCs w:val="18"/>
        </w:rPr>
        <w:t>ZonMw</w:t>
      </w:r>
      <w:proofErr w:type="spellEnd"/>
      <w:r w:rsidRPr="0029401E">
        <w:rPr>
          <w:szCs w:val="18"/>
        </w:rPr>
        <w:t xml:space="preserve"> blijkt dat er </w:t>
      </w:r>
      <w:r w:rsidRPr="0029401E" w:rsidR="00094B92">
        <w:rPr>
          <w:szCs w:val="18"/>
        </w:rPr>
        <w:t xml:space="preserve">geen draagvlak </w:t>
      </w:r>
      <w:r w:rsidRPr="0029401E">
        <w:rPr>
          <w:szCs w:val="18"/>
        </w:rPr>
        <w:t xml:space="preserve">is bij stakeholders en </w:t>
      </w:r>
      <w:proofErr w:type="spellStart"/>
      <w:r w:rsidRPr="0029401E">
        <w:rPr>
          <w:szCs w:val="18"/>
        </w:rPr>
        <w:t>onderzoeksexperts</w:t>
      </w:r>
      <w:proofErr w:type="spellEnd"/>
      <w:r w:rsidRPr="0029401E">
        <w:rPr>
          <w:szCs w:val="18"/>
        </w:rPr>
        <w:t xml:space="preserve"> </w:t>
      </w:r>
      <w:r w:rsidRPr="0029401E" w:rsidR="00094B92">
        <w:rPr>
          <w:szCs w:val="18"/>
        </w:rPr>
        <w:t xml:space="preserve">om </w:t>
      </w:r>
      <w:r w:rsidRPr="0029401E">
        <w:rPr>
          <w:szCs w:val="18"/>
        </w:rPr>
        <w:t>de huidige</w:t>
      </w:r>
      <w:r w:rsidRPr="0029401E" w:rsidR="00094B92">
        <w:rPr>
          <w:szCs w:val="18"/>
        </w:rPr>
        <w:t xml:space="preserve"> leeftijdsgrens van 16 jaar </w:t>
      </w:r>
      <w:r w:rsidRPr="0029401E">
        <w:rPr>
          <w:szCs w:val="18"/>
        </w:rPr>
        <w:t xml:space="preserve">voor het aanvragen van </w:t>
      </w:r>
      <w:proofErr w:type="spellStart"/>
      <w:r w:rsidRPr="0029401E">
        <w:rPr>
          <w:szCs w:val="18"/>
        </w:rPr>
        <w:t>persoonsidentificerende</w:t>
      </w:r>
      <w:proofErr w:type="spellEnd"/>
      <w:r w:rsidRPr="0029401E">
        <w:rPr>
          <w:szCs w:val="18"/>
        </w:rPr>
        <w:t xml:space="preserve"> gegevens van de donor </w:t>
      </w:r>
      <w:r w:rsidRPr="0029401E" w:rsidR="00094B92">
        <w:rPr>
          <w:szCs w:val="18"/>
        </w:rPr>
        <w:t xml:space="preserve">in de </w:t>
      </w:r>
      <w:proofErr w:type="spellStart"/>
      <w:r w:rsidRPr="0029401E" w:rsidR="00094B92">
        <w:rPr>
          <w:szCs w:val="18"/>
        </w:rPr>
        <w:t>Wdkb</w:t>
      </w:r>
      <w:proofErr w:type="spellEnd"/>
      <w:r w:rsidRPr="0029401E" w:rsidR="00094B92">
        <w:rPr>
          <w:szCs w:val="18"/>
        </w:rPr>
        <w:t xml:space="preserve"> te behouden. </w:t>
      </w:r>
      <w:r w:rsidRPr="0029401E" w:rsidR="00EE7DCF">
        <w:rPr>
          <w:szCs w:val="18"/>
        </w:rPr>
        <w:t>Het laten vervallen van de</w:t>
      </w:r>
      <w:r w:rsidRPr="0029401E">
        <w:rPr>
          <w:szCs w:val="18"/>
        </w:rPr>
        <w:t>ze</w:t>
      </w:r>
      <w:r w:rsidRPr="0029401E" w:rsidR="00EE7DCF">
        <w:rPr>
          <w:szCs w:val="18"/>
        </w:rPr>
        <w:t xml:space="preserve"> leeftijdsgrens vraagt om een wijziging</w:t>
      </w:r>
      <w:r w:rsidRPr="0029401E">
        <w:rPr>
          <w:szCs w:val="18"/>
        </w:rPr>
        <w:t xml:space="preserve"> van de </w:t>
      </w:r>
      <w:proofErr w:type="spellStart"/>
      <w:r w:rsidRPr="0029401E">
        <w:rPr>
          <w:szCs w:val="18"/>
        </w:rPr>
        <w:t>Wdkb</w:t>
      </w:r>
      <w:proofErr w:type="spellEnd"/>
      <w:r w:rsidRPr="0029401E" w:rsidR="001D339C">
        <w:rPr>
          <w:szCs w:val="18"/>
        </w:rPr>
        <w:t>, samen met een zorgvuldige implementatie waarbij de informatiebehoefte en de behoefte aan psychosociale begeleiding goed in beeld worden gebracht.</w:t>
      </w:r>
      <w:r w:rsidRPr="0029401E" w:rsidR="007B71B6">
        <w:rPr>
          <w:szCs w:val="18"/>
        </w:rPr>
        <w:t xml:space="preserve"> </w:t>
      </w:r>
    </w:p>
    <w:p w:rsidRPr="0029401E" w:rsidR="00413853" w:rsidP="0029401E" w:rsidRDefault="00413853" w14:paraId="44016822" w14:textId="77777777">
      <w:pPr>
        <w:rPr>
          <w:szCs w:val="18"/>
        </w:rPr>
      </w:pPr>
    </w:p>
    <w:p w:rsidR="0029401E" w:rsidP="0029401E" w:rsidRDefault="0029401E" w14:paraId="7BE8E8B5" w14:textId="77777777">
      <w:pPr>
        <w:rPr>
          <w:szCs w:val="18"/>
        </w:rPr>
      </w:pPr>
      <w:bookmarkStart w:name="_Hlk216336208" w:id="6"/>
      <w:r w:rsidRPr="0029401E">
        <w:rPr>
          <w:szCs w:val="18"/>
        </w:rPr>
        <w:t xml:space="preserve">Een </w:t>
      </w:r>
      <w:r w:rsidRPr="0029401E" w:rsidR="00094B92">
        <w:rPr>
          <w:szCs w:val="18"/>
        </w:rPr>
        <w:t xml:space="preserve">besluit </w:t>
      </w:r>
      <w:r w:rsidRPr="0029401E">
        <w:rPr>
          <w:szCs w:val="18"/>
        </w:rPr>
        <w:t xml:space="preserve">over het </w:t>
      </w:r>
      <w:r w:rsidRPr="0029401E" w:rsidR="00FF72A5">
        <w:rPr>
          <w:szCs w:val="18"/>
        </w:rPr>
        <w:t xml:space="preserve">al dan niet </w:t>
      </w:r>
      <w:r w:rsidRPr="0029401E">
        <w:rPr>
          <w:szCs w:val="18"/>
        </w:rPr>
        <w:t>loslaten of aanpassen van de leeftijdsgrens</w:t>
      </w:r>
      <w:r w:rsidRPr="0029401E" w:rsidR="001D339C">
        <w:rPr>
          <w:szCs w:val="18"/>
        </w:rPr>
        <w:t xml:space="preserve">, en daarmee ook over een eventueel vervolgonderzoek (over het proces van aanpassing en de wijze van uitvoering nadat de leeftijdsgrenzen zijn losgelaten), </w:t>
      </w:r>
      <w:r w:rsidRPr="0029401E" w:rsidR="00094B92">
        <w:rPr>
          <w:szCs w:val="18"/>
        </w:rPr>
        <w:t>laat ik aan een volgend kabinet</w:t>
      </w:r>
      <w:bookmarkStart w:name="_Hlk216336197" w:id="7"/>
      <w:bookmarkEnd w:id="6"/>
      <w:r w:rsidRPr="0029401E" w:rsidR="00094B92">
        <w:rPr>
          <w:szCs w:val="18"/>
        </w:rPr>
        <w:t xml:space="preserve">. </w:t>
      </w:r>
      <w:r w:rsidRPr="0029401E" w:rsidR="00EE7DCF">
        <w:rPr>
          <w:szCs w:val="18"/>
        </w:rPr>
        <w:t xml:space="preserve">Desalniettemin </w:t>
      </w:r>
      <w:r w:rsidRPr="0029401E">
        <w:rPr>
          <w:szCs w:val="18"/>
        </w:rPr>
        <w:t xml:space="preserve">zal </w:t>
      </w:r>
      <w:r w:rsidRPr="0029401E" w:rsidR="001A0620">
        <w:rPr>
          <w:szCs w:val="18"/>
        </w:rPr>
        <w:t xml:space="preserve">ik </w:t>
      </w:r>
      <w:r w:rsidRPr="0029401E">
        <w:rPr>
          <w:szCs w:val="18"/>
        </w:rPr>
        <w:t xml:space="preserve">alvast in kaart brengen </w:t>
      </w:r>
      <w:r w:rsidRPr="0029401E" w:rsidR="00EE7DCF">
        <w:rPr>
          <w:szCs w:val="18"/>
        </w:rPr>
        <w:t xml:space="preserve">hoe </w:t>
      </w:r>
      <w:r w:rsidRPr="0029401E" w:rsidR="00B124C5">
        <w:rPr>
          <w:szCs w:val="18"/>
        </w:rPr>
        <w:t xml:space="preserve">een dergelijke wetswijziging </w:t>
      </w:r>
      <w:r w:rsidRPr="0029401E">
        <w:rPr>
          <w:szCs w:val="18"/>
        </w:rPr>
        <w:t xml:space="preserve">in de praktijk </w:t>
      </w:r>
      <w:r w:rsidRPr="0029401E" w:rsidR="00B124C5">
        <w:rPr>
          <w:szCs w:val="18"/>
        </w:rPr>
        <w:t>zorgvuldig vormgegeven kan worden</w:t>
      </w:r>
      <w:r w:rsidRPr="0029401E" w:rsidR="006F4D44">
        <w:rPr>
          <w:szCs w:val="18"/>
        </w:rPr>
        <w:t>.</w:t>
      </w:r>
      <w:r w:rsidRPr="0029401E" w:rsidR="00050F78">
        <w:rPr>
          <w:szCs w:val="18"/>
        </w:rPr>
        <w:t xml:space="preserve"> </w:t>
      </w:r>
      <w:bookmarkStart w:name="_Hlk215061264" w:id="8"/>
    </w:p>
    <w:p w:rsidR="0029401E" w:rsidP="0029401E" w:rsidRDefault="0029401E" w14:paraId="0E1DDA98" w14:textId="77777777">
      <w:pPr>
        <w:rPr>
          <w:szCs w:val="18"/>
        </w:rPr>
      </w:pPr>
    </w:p>
    <w:p w:rsidR="0029401E" w:rsidP="0029401E" w:rsidRDefault="0029401E" w14:paraId="341FF113" w14:textId="77777777">
      <w:pPr>
        <w:rPr>
          <w:szCs w:val="18"/>
        </w:rPr>
      </w:pPr>
    </w:p>
    <w:p w:rsidRPr="0029401E" w:rsidR="00B70889" w:rsidP="0029401E" w:rsidRDefault="00050F78" w14:paraId="5DC182B4" w14:textId="358B17E1">
      <w:pPr>
        <w:rPr>
          <w:szCs w:val="18"/>
        </w:rPr>
      </w:pPr>
      <w:r w:rsidRPr="0029401E">
        <w:rPr>
          <w:szCs w:val="18"/>
        </w:rPr>
        <w:t xml:space="preserve">Ik </w:t>
      </w:r>
      <w:r w:rsidRPr="0029401E" w:rsidR="0029401E">
        <w:rPr>
          <w:szCs w:val="18"/>
        </w:rPr>
        <w:t xml:space="preserve">verken </w:t>
      </w:r>
      <w:r w:rsidRPr="0029401E">
        <w:rPr>
          <w:szCs w:val="18"/>
        </w:rPr>
        <w:t xml:space="preserve">hiertoe </w:t>
      </w:r>
      <w:r w:rsidRPr="0029401E" w:rsidR="001D339C">
        <w:rPr>
          <w:szCs w:val="18"/>
        </w:rPr>
        <w:t>alvast</w:t>
      </w:r>
      <w:r w:rsidRPr="0029401E">
        <w:rPr>
          <w:szCs w:val="18"/>
        </w:rPr>
        <w:t xml:space="preserve"> hoe een ‘lerende praktijk’ gecreëerd kan worden, waarbij beleid sneller kan inspelen op nieuwe ontwikkelingen. </w:t>
      </w:r>
      <w:bookmarkEnd w:id="7"/>
      <w:bookmarkEnd w:id="8"/>
      <w:r w:rsidRPr="0029401E">
        <w:rPr>
          <w:szCs w:val="18"/>
        </w:rPr>
        <w:t>Ook wil ik</w:t>
      </w:r>
      <w:r w:rsidRPr="0029401E" w:rsidR="006241AE">
        <w:rPr>
          <w:szCs w:val="18"/>
        </w:rPr>
        <w:t xml:space="preserve"> </w:t>
      </w:r>
      <w:r w:rsidRPr="0029401E" w:rsidR="005F16CB">
        <w:rPr>
          <w:szCs w:val="18"/>
        </w:rPr>
        <w:t xml:space="preserve">in afstemming met </w:t>
      </w:r>
      <w:r w:rsidRPr="0029401E" w:rsidR="00E07B9F">
        <w:rPr>
          <w:szCs w:val="18"/>
        </w:rPr>
        <w:t>diverse betrokken partije</w:t>
      </w:r>
      <w:r w:rsidRPr="0029401E" w:rsidR="006241AE">
        <w:rPr>
          <w:szCs w:val="18"/>
        </w:rPr>
        <w:t>n</w:t>
      </w:r>
      <w:r w:rsidRPr="0029401E" w:rsidR="005F16CB">
        <w:rPr>
          <w:szCs w:val="18"/>
        </w:rPr>
        <w:t xml:space="preserve"> </w:t>
      </w:r>
      <w:r w:rsidRPr="0029401E">
        <w:rPr>
          <w:szCs w:val="18"/>
        </w:rPr>
        <w:t>alvast kijken naar uitvoeringsvragen</w:t>
      </w:r>
      <w:r w:rsidRPr="0029401E" w:rsidR="006241AE">
        <w:rPr>
          <w:szCs w:val="18"/>
        </w:rPr>
        <w:t xml:space="preserve">, </w:t>
      </w:r>
      <w:r w:rsidRPr="0029401E">
        <w:rPr>
          <w:szCs w:val="18"/>
        </w:rPr>
        <w:t xml:space="preserve">bijvoorbeeld </w:t>
      </w:r>
      <w:r w:rsidRPr="0029401E" w:rsidR="006241AE">
        <w:rPr>
          <w:szCs w:val="18"/>
        </w:rPr>
        <w:t xml:space="preserve">rondom </w:t>
      </w:r>
      <w:r w:rsidRPr="0029401E">
        <w:rPr>
          <w:szCs w:val="18"/>
        </w:rPr>
        <w:t xml:space="preserve">de gegevensverstrekking en de mate van psychosociale begeleiding van donorkinderen van verschillende leeftijden. </w:t>
      </w:r>
    </w:p>
    <w:p w:rsidRPr="0029401E" w:rsidR="00050F78" w:rsidP="0029401E" w:rsidRDefault="00000000" w14:paraId="70475DB1" w14:textId="72846FCA">
      <w:pPr>
        <w:rPr>
          <w:szCs w:val="18"/>
        </w:rPr>
      </w:pPr>
      <w:r w:rsidRPr="0029401E">
        <w:rPr>
          <w:szCs w:val="18"/>
        </w:rPr>
        <w:t xml:space="preserve">Ik hoop u hiermee voldoende geïnformeerd te hebben. </w:t>
      </w:r>
    </w:p>
    <w:p w:rsidRPr="0029401E" w:rsidR="00DE19FD" w:rsidP="0029401E" w:rsidRDefault="00DE19FD" w14:paraId="7CE24FA4" w14:textId="77777777">
      <w:pPr>
        <w:rPr>
          <w:szCs w:val="18"/>
        </w:rPr>
      </w:pPr>
    </w:p>
    <w:p w:rsidRPr="0029401E" w:rsidR="00CD5856" w:rsidP="0029401E" w:rsidRDefault="00000000" w14:paraId="11163D58" w14:textId="77777777">
      <w:pPr>
        <w:pStyle w:val="Huisstijl-Slotzin"/>
        <w:spacing w:before="0"/>
        <w:rPr>
          <w:szCs w:val="18"/>
        </w:rPr>
      </w:pPr>
      <w:r w:rsidRPr="0029401E">
        <w:rPr>
          <w:szCs w:val="18"/>
        </w:rPr>
        <w:t>Hoogachtend,</w:t>
      </w:r>
    </w:p>
    <w:p w:rsidRPr="0029401E" w:rsidR="00235AED" w:rsidP="0029401E" w:rsidRDefault="00235AED" w14:paraId="1D3C08B3" w14:textId="77777777">
      <w:pPr>
        <w:spacing w:line="240" w:lineRule="atLeast"/>
        <w:rPr>
          <w:szCs w:val="18"/>
        </w:rPr>
      </w:pPr>
    </w:p>
    <w:p w:rsidRPr="0029401E" w:rsidR="00963AF3" w:rsidP="0029401E" w:rsidRDefault="00000000" w14:paraId="2326898E" w14:textId="77777777">
      <w:pPr>
        <w:rPr>
          <w:szCs w:val="18"/>
        </w:rPr>
      </w:pPr>
      <w:r w:rsidRPr="0029401E">
        <w:rPr>
          <w:szCs w:val="18"/>
        </w:rPr>
        <w:t xml:space="preserve">de staatssecretaris Jeugd, Preventie </w:t>
      </w:r>
    </w:p>
    <w:p w:rsidRPr="0029401E" w:rsidR="00963AF3" w:rsidP="0029401E" w:rsidRDefault="00000000" w14:paraId="1877CDDA" w14:textId="77777777">
      <w:pPr>
        <w:rPr>
          <w:szCs w:val="18"/>
        </w:rPr>
      </w:pPr>
      <w:r w:rsidRPr="0029401E">
        <w:rPr>
          <w:szCs w:val="18"/>
        </w:rPr>
        <w:t>en Sport,</w:t>
      </w:r>
    </w:p>
    <w:p w:rsidRPr="0029401E" w:rsidR="00963AF3" w:rsidP="0029401E" w:rsidRDefault="00963AF3" w14:paraId="4720DFB0" w14:textId="77777777">
      <w:pPr>
        <w:rPr>
          <w:szCs w:val="18"/>
        </w:rPr>
      </w:pPr>
      <w:bookmarkStart w:name="bmkHandtekening" w:id="9"/>
    </w:p>
    <w:bookmarkEnd w:id="9"/>
    <w:p w:rsidRPr="0029401E" w:rsidR="00963AF3" w:rsidP="0029401E" w:rsidRDefault="00963AF3" w14:paraId="53324551" w14:textId="77777777">
      <w:pPr>
        <w:rPr>
          <w:szCs w:val="18"/>
        </w:rPr>
      </w:pPr>
    </w:p>
    <w:p w:rsidRPr="0029401E" w:rsidR="00963AF3" w:rsidP="0029401E" w:rsidRDefault="00963AF3" w14:paraId="4A9A2139" w14:textId="77777777">
      <w:pPr>
        <w:rPr>
          <w:szCs w:val="18"/>
        </w:rPr>
      </w:pPr>
    </w:p>
    <w:p w:rsidRPr="0029401E" w:rsidR="00963AF3" w:rsidP="0029401E" w:rsidRDefault="00963AF3" w14:paraId="15F957A9" w14:textId="77777777">
      <w:pPr>
        <w:rPr>
          <w:szCs w:val="18"/>
        </w:rPr>
      </w:pPr>
    </w:p>
    <w:p w:rsidRPr="0029401E" w:rsidR="00963AF3" w:rsidP="0029401E" w:rsidRDefault="00963AF3" w14:paraId="19A49A9B" w14:textId="77777777">
      <w:pPr>
        <w:rPr>
          <w:szCs w:val="18"/>
        </w:rPr>
      </w:pPr>
    </w:p>
    <w:p w:rsidRPr="0029401E" w:rsidR="00963AF3" w:rsidP="0029401E" w:rsidRDefault="00963AF3" w14:paraId="5ACBE63A" w14:textId="77777777">
      <w:pPr>
        <w:rPr>
          <w:szCs w:val="18"/>
        </w:rPr>
      </w:pPr>
    </w:p>
    <w:p w:rsidRPr="0029401E" w:rsidR="00963AF3" w:rsidP="0029401E" w:rsidRDefault="00000000" w14:paraId="5B4C2891" w14:textId="77777777">
      <w:pPr>
        <w:rPr>
          <w:szCs w:val="18"/>
        </w:rPr>
      </w:pPr>
      <w:r w:rsidRPr="0029401E">
        <w:rPr>
          <w:szCs w:val="18"/>
        </w:rPr>
        <w:t xml:space="preserve">Judith </w:t>
      </w:r>
      <w:proofErr w:type="spellStart"/>
      <w:r w:rsidRPr="0029401E">
        <w:rPr>
          <w:szCs w:val="18"/>
        </w:rPr>
        <w:t>Zs.C.M</w:t>
      </w:r>
      <w:proofErr w:type="spellEnd"/>
      <w:r w:rsidRPr="0029401E">
        <w:rPr>
          <w:szCs w:val="18"/>
        </w:rPr>
        <w:t>. Tielen</w:t>
      </w:r>
    </w:p>
    <w:p w:rsidRPr="0029401E" w:rsidR="00963AF3" w:rsidP="0029401E" w:rsidRDefault="00963AF3" w14:paraId="13BD394A" w14:textId="77777777">
      <w:pPr>
        <w:spacing w:line="240" w:lineRule="atLeast"/>
        <w:rPr>
          <w:noProof/>
          <w:szCs w:val="18"/>
        </w:rPr>
      </w:pPr>
    </w:p>
    <w:sectPr w:rsidRPr="0029401E" w:rsidR="00963AF3" w:rsidSect="00963AF3">
      <w:headerReference w:type="default" r:id="rId11"/>
      <w:headerReference w:type="first" r:id="rId12"/>
      <w:type w:val="continuous"/>
      <w:pgSz w:w="11905" w:h="16837"/>
      <w:pgMar w:top="2948" w:right="2778" w:bottom="2410" w:left="1588" w:header="1984" w:footer="0" w:gutter="0"/>
      <w:pgNumType w:start="1"/>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F8033" w14:textId="77777777" w:rsidR="004240D2" w:rsidRDefault="004240D2">
      <w:pPr>
        <w:spacing w:line="240" w:lineRule="auto"/>
      </w:pPr>
      <w:r>
        <w:separator/>
      </w:r>
    </w:p>
  </w:endnote>
  <w:endnote w:type="continuationSeparator" w:id="0">
    <w:p w14:paraId="1C3D4BF0" w14:textId="77777777" w:rsidR="004240D2" w:rsidRDefault="004240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9CA13" w14:textId="77777777" w:rsidR="00DC7639" w:rsidRDefault="00000000">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48E6CEAD" wp14:editId="59938F20">
              <wp:simplePos x="0" y="0"/>
              <wp:positionH relativeFrom="page">
                <wp:posOffset>5922645</wp:posOffset>
              </wp:positionH>
              <wp:positionV relativeFrom="page">
                <wp:posOffset>10225405</wp:posOffset>
              </wp:positionV>
              <wp:extent cx="1259840" cy="185420"/>
              <wp:effectExtent l="7620" t="5080" r="8890" b="9525"/>
              <wp:wrapNone/>
              <wp:docPr id="23678088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036349C5"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8E6CEAD"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036349C5"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CD16D" w14:textId="77777777" w:rsidR="004240D2" w:rsidRDefault="004240D2">
      <w:pPr>
        <w:spacing w:line="240" w:lineRule="auto"/>
      </w:pPr>
      <w:r>
        <w:separator/>
      </w:r>
    </w:p>
  </w:footnote>
  <w:footnote w:type="continuationSeparator" w:id="0">
    <w:p w14:paraId="2524F3D4" w14:textId="77777777" w:rsidR="004240D2" w:rsidRDefault="004240D2">
      <w:pPr>
        <w:spacing w:line="240" w:lineRule="auto"/>
      </w:pPr>
      <w:r>
        <w:continuationSeparator/>
      </w:r>
    </w:p>
  </w:footnote>
  <w:footnote w:id="1">
    <w:p w14:paraId="58BA6BD7" w14:textId="77777777" w:rsidR="00B4724D" w:rsidRPr="00831C8C" w:rsidRDefault="00000000" w:rsidP="00B4724D">
      <w:pPr>
        <w:pStyle w:val="Voetnoottekst"/>
        <w:rPr>
          <w:sz w:val="16"/>
          <w:szCs w:val="16"/>
        </w:rPr>
      </w:pPr>
      <w:r w:rsidRPr="00831C8C">
        <w:rPr>
          <w:rStyle w:val="Voetnootmarkering"/>
          <w:sz w:val="16"/>
          <w:szCs w:val="16"/>
        </w:rPr>
        <w:footnoteRef/>
      </w:r>
      <w:r w:rsidRPr="00831C8C">
        <w:rPr>
          <w:sz w:val="16"/>
          <w:szCs w:val="16"/>
        </w:rPr>
        <w:t xml:space="preserve"> Kamerstukken II 2018/2019, 30486, nr. 23.</w:t>
      </w:r>
    </w:p>
  </w:footnote>
  <w:footnote w:id="2">
    <w:p w14:paraId="02C80CD2" w14:textId="77777777" w:rsidR="00B4724D" w:rsidRPr="00831C8C" w:rsidRDefault="00000000" w:rsidP="00B4724D">
      <w:pPr>
        <w:pStyle w:val="Voetnoottekst"/>
        <w:rPr>
          <w:sz w:val="16"/>
          <w:szCs w:val="16"/>
        </w:rPr>
      </w:pPr>
      <w:r w:rsidRPr="00831C8C">
        <w:rPr>
          <w:rStyle w:val="Voetnootmarkering"/>
          <w:sz w:val="16"/>
          <w:szCs w:val="16"/>
        </w:rPr>
        <w:footnoteRef/>
      </w:r>
      <w:r w:rsidRPr="00831C8C">
        <w:rPr>
          <w:sz w:val="16"/>
          <w:szCs w:val="16"/>
        </w:rPr>
        <w:t xml:space="preserve"> </w:t>
      </w:r>
      <w:r w:rsidRPr="00831C8C">
        <w:rPr>
          <w:color w:val="auto"/>
          <w:sz w:val="16"/>
          <w:szCs w:val="16"/>
        </w:rPr>
        <w:t>Kamerstukken II 2022/2023,</w:t>
      </w:r>
      <w:r w:rsidR="004D38B3" w:rsidRPr="00831C8C">
        <w:rPr>
          <w:color w:val="auto"/>
          <w:sz w:val="16"/>
          <w:szCs w:val="16"/>
        </w:rPr>
        <w:t xml:space="preserve"> </w:t>
      </w:r>
      <w:r w:rsidR="004D38B3" w:rsidRPr="00831C8C">
        <w:rPr>
          <w:sz w:val="16"/>
          <w:szCs w:val="16"/>
        </w:rPr>
        <w:t xml:space="preserve">30486, nr. </w:t>
      </w:r>
      <w:r w:rsidR="004D38B3" w:rsidRPr="00831C8C">
        <w:rPr>
          <w:color w:val="auto"/>
          <w:sz w:val="16"/>
          <w:szCs w:val="16"/>
        </w:rPr>
        <w:t>29</w:t>
      </w:r>
      <w:r w:rsidRPr="00831C8C">
        <w:rPr>
          <w:rStyle w:val="Hyperlink"/>
          <w:color w:val="auto"/>
          <w:sz w:val="16"/>
          <w:szCs w:val="16"/>
          <w:u w:val="none"/>
        </w:rPr>
        <w:t>.</w:t>
      </w:r>
    </w:p>
  </w:footnote>
  <w:footnote w:id="3">
    <w:p w14:paraId="4FA0957A" w14:textId="77777777" w:rsidR="000D3063" w:rsidRPr="00831C8C" w:rsidRDefault="00000000" w:rsidP="000D3063">
      <w:pPr>
        <w:pStyle w:val="Voetnoottekst"/>
        <w:rPr>
          <w:sz w:val="16"/>
          <w:szCs w:val="16"/>
        </w:rPr>
      </w:pPr>
      <w:r w:rsidRPr="00831C8C">
        <w:rPr>
          <w:rStyle w:val="Voetnootmarkering"/>
          <w:sz w:val="16"/>
          <w:szCs w:val="16"/>
        </w:rPr>
        <w:footnoteRef/>
      </w:r>
      <w:r w:rsidRPr="00831C8C">
        <w:rPr>
          <w:sz w:val="16"/>
          <w:szCs w:val="16"/>
        </w:rPr>
        <w:t xml:space="preserve"> Kamerstukken II 2022/2023, 30486, nr. 31</w:t>
      </w:r>
    </w:p>
  </w:footnote>
  <w:footnote w:id="4">
    <w:p w14:paraId="5E934436" w14:textId="77777777" w:rsidR="00CF2DC4" w:rsidRPr="00831C8C" w:rsidRDefault="00000000" w:rsidP="00CF2DC4">
      <w:pPr>
        <w:pStyle w:val="Voetnoottekst"/>
        <w:rPr>
          <w:sz w:val="16"/>
          <w:szCs w:val="16"/>
        </w:rPr>
      </w:pPr>
      <w:r w:rsidRPr="00831C8C">
        <w:rPr>
          <w:rStyle w:val="Voetnootmarkering"/>
          <w:color w:val="auto"/>
          <w:sz w:val="16"/>
          <w:szCs w:val="16"/>
        </w:rPr>
        <w:footnoteRef/>
      </w:r>
      <w:r w:rsidRPr="00831C8C">
        <w:rPr>
          <w:color w:val="auto"/>
          <w:sz w:val="16"/>
          <w:szCs w:val="16"/>
        </w:rPr>
        <w:t xml:space="preserve"> Kamerstukken II 2024/2025, 30486, nr. 36.</w:t>
      </w:r>
    </w:p>
  </w:footnote>
  <w:footnote w:id="5">
    <w:p w14:paraId="52ACA2C2" w14:textId="77777777" w:rsidR="00CF2DC4" w:rsidRPr="00831C8C" w:rsidRDefault="00000000" w:rsidP="00CF2DC4">
      <w:pPr>
        <w:pStyle w:val="Voetnoottekst"/>
        <w:rPr>
          <w:sz w:val="16"/>
          <w:szCs w:val="16"/>
          <w:highlight w:val="yellow"/>
        </w:rPr>
      </w:pPr>
      <w:r w:rsidRPr="00831C8C">
        <w:rPr>
          <w:rStyle w:val="Voetnootmarkering"/>
          <w:sz w:val="16"/>
          <w:szCs w:val="16"/>
        </w:rPr>
        <w:footnoteRef/>
      </w:r>
      <w:r w:rsidRPr="00831C8C">
        <w:rPr>
          <w:sz w:val="16"/>
          <w:szCs w:val="16"/>
        </w:rPr>
        <w:t xml:space="preserve"> Kamerstukken II 2024/2025, 30486, nr. 37.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7A13" w14:textId="77777777" w:rsidR="00CD5856" w:rsidRDefault="00000000">
    <w:pPr>
      <w:pStyle w:val="Koptekst"/>
    </w:pPr>
    <w:r>
      <w:rPr>
        <w:noProof/>
        <w:lang w:eastAsia="nl-NL" w:bidi="ar-SA"/>
      </w:rPr>
      <mc:AlternateContent>
        <mc:Choice Requires="wps">
          <w:drawing>
            <wp:anchor distT="0" distB="0" distL="114300" distR="114300" simplePos="0" relativeHeight="251657216" behindDoc="0" locked="0" layoutInCell="1" allowOverlap="1" wp14:anchorId="40C111B5" wp14:editId="49D12B9D">
              <wp:simplePos x="0" y="0"/>
              <wp:positionH relativeFrom="margin">
                <wp:align>left</wp:align>
              </wp:positionH>
              <wp:positionV relativeFrom="page">
                <wp:posOffset>3598545</wp:posOffset>
              </wp:positionV>
              <wp:extent cx="4103370" cy="466725"/>
              <wp:effectExtent l="0" t="0" r="11430" b="10160"/>
              <wp:wrapNone/>
              <wp:docPr id="114944115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6EEDF2AC" w14:textId="09BA6B9B" w:rsidR="00CD5856" w:rsidRDefault="00000000">
                          <w:pPr>
                            <w:pStyle w:val="Huisstijl-Datumenbetreft"/>
                            <w:tabs>
                              <w:tab w:val="clear" w:pos="737"/>
                              <w:tab w:val="left" w:pos="-5954"/>
                              <w:tab w:val="left" w:pos="-5670"/>
                              <w:tab w:val="left" w:pos="1134"/>
                            </w:tabs>
                          </w:pPr>
                          <w:r>
                            <w:t>Datum</w:t>
                          </w:r>
                          <w:r w:rsidR="00E1490C">
                            <w:tab/>
                          </w:r>
                          <w:r w:rsidR="002928E1">
                            <w:t>18 december 2025</w:t>
                          </w:r>
                        </w:p>
                        <w:p w14:paraId="39839796" w14:textId="77777777" w:rsidR="00CD5856" w:rsidRDefault="00000000" w:rsidP="009C7ED7">
                          <w:pPr>
                            <w:pStyle w:val="Huisstijl-Datumenbetreft"/>
                            <w:tabs>
                              <w:tab w:val="clear" w:pos="737"/>
                              <w:tab w:val="left" w:pos="-5954"/>
                              <w:tab w:val="left" w:pos="-5670"/>
                              <w:tab w:val="left" w:pos="1134"/>
                            </w:tabs>
                            <w:ind w:left="1134" w:hanging="1134"/>
                          </w:pPr>
                          <w:r>
                            <w:t>Betreft</w:t>
                          </w:r>
                          <w:r w:rsidR="00E1490C">
                            <w:tab/>
                          </w:r>
                          <w:r w:rsidR="009C7ED7">
                            <w:t xml:space="preserve">Advies </w:t>
                          </w:r>
                          <w:proofErr w:type="spellStart"/>
                          <w:r w:rsidR="009C7ED7">
                            <w:t>ZonMw</w:t>
                          </w:r>
                          <w:proofErr w:type="spellEnd"/>
                          <w:r w:rsidR="009C7ED7">
                            <w:t xml:space="preserve"> </w:t>
                          </w:r>
                          <w:r w:rsidR="00DE19FD">
                            <w:t>over vervolg</w:t>
                          </w:r>
                          <w:r w:rsidR="009C7ED7">
                            <w:t>onderzoek</w:t>
                          </w:r>
                          <w:r w:rsidR="00DE19FD">
                            <w:t xml:space="preserve"> naar </w:t>
                          </w:r>
                          <w:r w:rsidR="00CF2DC4">
                            <w:t>de</w:t>
                          </w:r>
                          <w:r w:rsidR="009C7ED7">
                            <w:t xml:space="preserve"> leeftijdsgren</w:t>
                          </w:r>
                          <w:r w:rsidR="00B30898">
                            <w:t>s</w:t>
                          </w:r>
                          <w:r w:rsidR="009C7ED7">
                            <w:t xml:space="preserve"> in de Wet donorgegevens kunstmatige bevruchting (</w:t>
                          </w:r>
                          <w:proofErr w:type="spellStart"/>
                          <w:r w:rsidR="009C7ED7">
                            <w:t>Wdkb</w:t>
                          </w:r>
                          <w:proofErr w:type="spellEnd"/>
                          <w:r w:rsidR="009C7ED7">
                            <w:t xml:space="preserve">) </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0C111B5" id="_x0000_t202" coordsize="21600,21600" o:spt="202" path="m,l,21600r21600,l21600,xe">
              <v:stroke joinstyle="miter"/>
              <v:path gradientshapeok="t" o:connecttype="rect"/>
            </v:shapetype>
            <v:shape id="Text Box 29" o:spid="_x0000_s1026" type="#_x0000_t202" style="position:absolute;margin-left:0;margin-top:283.35pt;width:323.1pt;height:36.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8d7BgIAABs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" strokecolor="white">
              <v:textbox style="mso-fit-shape-to-text:t" inset="0,0,0,0">
                <w:txbxContent>
                  <w:p w14:paraId="6EEDF2AC" w14:textId="09BA6B9B" w:rsidR="00CD5856" w:rsidRDefault="00000000">
                    <w:pPr>
                      <w:pStyle w:val="Huisstijl-Datumenbetreft"/>
                      <w:tabs>
                        <w:tab w:val="clear" w:pos="737"/>
                        <w:tab w:val="left" w:pos="-5954"/>
                        <w:tab w:val="left" w:pos="-5670"/>
                        <w:tab w:val="left" w:pos="1134"/>
                      </w:tabs>
                    </w:pPr>
                    <w:r>
                      <w:t>Datum</w:t>
                    </w:r>
                    <w:r w:rsidR="00E1490C">
                      <w:tab/>
                    </w:r>
                    <w:r w:rsidR="002928E1">
                      <w:t>18 december 2025</w:t>
                    </w:r>
                  </w:p>
                  <w:p w14:paraId="39839796" w14:textId="77777777" w:rsidR="00CD5856" w:rsidRDefault="00000000" w:rsidP="009C7ED7">
                    <w:pPr>
                      <w:pStyle w:val="Huisstijl-Datumenbetreft"/>
                      <w:tabs>
                        <w:tab w:val="clear" w:pos="737"/>
                        <w:tab w:val="left" w:pos="-5954"/>
                        <w:tab w:val="left" w:pos="-5670"/>
                        <w:tab w:val="left" w:pos="1134"/>
                      </w:tabs>
                      <w:ind w:left="1134" w:hanging="1134"/>
                    </w:pPr>
                    <w:r>
                      <w:t>Betreft</w:t>
                    </w:r>
                    <w:r w:rsidR="00E1490C">
                      <w:tab/>
                    </w:r>
                    <w:r w:rsidR="009C7ED7">
                      <w:t xml:space="preserve">Advies </w:t>
                    </w:r>
                    <w:proofErr w:type="spellStart"/>
                    <w:r w:rsidR="009C7ED7">
                      <w:t>ZonMw</w:t>
                    </w:r>
                    <w:proofErr w:type="spellEnd"/>
                    <w:r w:rsidR="009C7ED7">
                      <w:t xml:space="preserve"> </w:t>
                    </w:r>
                    <w:r w:rsidR="00DE19FD">
                      <w:t>over vervolg</w:t>
                    </w:r>
                    <w:r w:rsidR="009C7ED7">
                      <w:t>onderzoek</w:t>
                    </w:r>
                    <w:r w:rsidR="00DE19FD">
                      <w:t xml:space="preserve"> naar </w:t>
                    </w:r>
                    <w:r w:rsidR="00CF2DC4">
                      <w:t>de</w:t>
                    </w:r>
                    <w:r w:rsidR="009C7ED7">
                      <w:t xml:space="preserve"> leeftijdsgren</w:t>
                    </w:r>
                    <w:r w:rsidR="00B30898">
                      <w:t>s</w:t>
                    </w:r>
                    <w:r w:rsidR="009C7ED7">
                      <w:t xml:space="preserve"> in de Wet donorgegevens kunstmatige bevruchting (</w:t>
                    </w:r>
                    <w:proofErr w:type="spellStart"/>
                    <w:r w:rsidR="009C7ED7">
                      <w:t>Wdkb</w:t>
                    </w:r>
                    <w:proofErr w:type="spellEnd"/>
                    <w:r w:rsidR="009C7ED7">
                      <w:t xml:space="preserve">) </w:t>
                    </w:r>
                  </w:p>
                </w:txbxContent>
              </v:textbox>
              <w10:wrap anchorx="margin" anchory="page"/>
            </v:shape>
          </w:pict>
        </mc:Fallback>
      </mc:AlternateContent>
    </w:r>
    <w:r w:rsidR="00EA176E">
      <w:rPr>
        <w:noProof/>
        <w:lang w:eastAsia="nl-NL" w:bidi="ar-SA"/>
      </w:rPr>
      <w:drawing>
        <wp:anchor distT="0" distB="0" distL="114300" distR="114300" simplePos="0" relativeHeight="251653120" behindDoc="1" locked="0" layoutInCell="1" allowOverlap="1" wp14:anchorId="7882FE39" wp14:editId="545FC8E4">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EA176E">
      <w:rPr>
        <w:noProof/>
        <w:lang w:eastAsia="nl-NL" w:bidi="ar-SA"/>
      </w:rPr>
      <w:drawing>
        <wp:anchor distT="0" distB="0" distL="114300" distR="114300" simplePos="0" relativeHeight="251652096" behindDoc="0" locked="0" layoutInCell="1" allowOverlap="1" wp14:anchorId="79AABA27" wp14:editId="25B45684">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884CE5">
      <w:rPr>
        <w:noProof/>
        <w:lang w:eastAsia="nl-NL" w:bidi="ar-SA"/>
      </w:rPr>
      <mc:AlternateContent>
        <mc:Choice Requires="wps">
          <w:drawing>
            <wp:anchor distT="0" distB="0" distL="114300" distR="114300" simplePos="0" relativeHeight="251658240" behindDoc="0" locked="0" layoutInCell="1" allowOverlap="1" wp14:anchorId="1267D29C" wp14:editId="3407572E">
              <wp:simplePos x="0" y="0"/>
              <wp:positionH relativeFrom="page">
                <wp:posOffset>5922645</wp:posOffset>
              </wp:positionH>
              <wp:positionV relativeFrom="page">
                <wp:posOffset>1965960</wp:posOffset>
              </wp:positionV>
              <wp:extent cx="1259840" cy="8009890"/>
              <wp:effectExtent l="7620" t="13335" r="8890" b="6350"/>
              <wp:wrapNone/>
              <wp:docPr id="209111025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CD7A5B1" w14:textId="77777777" w:rsidR="00CD5856" w:rsidRDefault="00000000">
                          <w:pPr>
                            <w:pStyle w:val="Huisstijl-AfzendgegevensW1"/>
                          </w:pPr>
                          <w:r>
                            <w:t>Bezoekadres</w:t>
                          </w:r>
                        </w:p>
                        <w:p w14:paraId="67FC3B1C" w14:textId="77777777" w:rsidR="00CD5856" w:rsidRDefault="00000000">
                          <w:pPr>
                            <w:pStyle w:val="Huisstijl-Afzendgegevens"/>
                          </w:pPr>
                          <w:r>
                            <w:t>Parnassusplein 5</w:t>
                          </w:r>
                        </w:p>
                        <w:p w14:paraId="527489C5"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5BD63A48" w14:textId="77777777" w:rsidR="00CD5856" w:rsidRDefault="00000000">
                          <w:pPr>
                            <w:pStyle w:val="Huisstijl-Afzendgegevens"/>
                          </w:pPr>
                          <w:r w:rsidRPr="008D59C5">
                            <w:t>www.rijksoverheid.nl</w:t>
                          </w:r>
                        </w:p>
                        <w:p w14:paraId="4486D5B1" w14:textId="77777777" w:rsidR="00CD5856" w:rsidRDefault="00000000">
                          <w:pPr>
                            <w:pStyle w:val="Huisstijl-ReferentiegegevenskopW2"/>
                          </w:pPr>
                          <w:r w:rsidRPr="008D59C5">
                            <w:t>Kenmerk</w:t>
                          </w:r>
                        </w:p>
                        <w:p w14:paraId="03C0B29C" w14:textId="77777777" w:rsidR="00CD5856" w:rsidRDefault="00000000">
                          <w:pPr>
                            <w:pStyle w:val="Huisstijl-Referentiegegevens"/>
                          </w:pPr>
                          <w:bookmarkStart w:id="0" w:name="_Hlk117784077"/>
                          <w:r>
                            <w:t>4250188-1090254-PG</w:t>
                          </w:r>
                        </w:p>
                        <w:bookmarkEnd w:id="0"/>
                        <w:p w14:paraId="1290ACD8" w14:textId="77777777" w:rsidR="00215CB5" w:rsidRPr="00963AF3" w:rsidRDefault="00000000">
                          <w:pPr>
                            <w:pStyle w:val="Huisstijl-ReferentiegegevenskopW1"/>
                          </w:pPr>
                          <w:r w:rsidRPr="008D59C5">
                            <w:t>Bijlage(n)</w:t>
                          </w:r>
                          <w:r w:rsidR="00963AF3">
                            <w:br/>
                          </w:r>
                          <w:r w:rsidR="00963AF3" w:rsidRPr="00963AF3">
                            <w:rPr>
                              <w:b w:val="0"/>
                              <w:bCs/>
                            </w:rPr>
                            <w:t>4</w:t>
                          </w:r>
                        </w:p>
                        <w:p w14:paraId="5343875A" w14:textId="77777777" w:rsidR="00CD5856" w:rsidRDefault="00000000">
                          <w:pPr>
                            <w:pStyle w:val="Huisstijl-ReferentiegegevenskopW1"/>
                          </w:pPr>
                          <w:r>
                            <w:t>Kenmerk afzender</w:t>
                          </w:r>
                        </w:p>
                        <w:p w14:paraId="60AC59F7" w14:textId="77777777" w:rsidR="00CD5856" w:rsidRDefault="00CD5856">
                          <w:pPr>
                            <w:pStyle w:val="Huisstijl-Referentiegegevens"/>
                          </w:pPr>
                        </w:p>
                        <w:p w14:paraId="4F044381" w14:textId="77777777" w:rsidR="00CD5856" w:rsidRDefault="00000000">
                          <w:pPr>
                            <w:pStyle w:val="Huisstijl-Algemenevoorwaarden"/>
                          </w:pPr>
                          <w:r>
                            <w:t>Correspondentie uitsluitend richten aan het retouradres met vermelding van de datum en het kenmerk van deze brief.</w:t>
                          </w:r>
                        </w:p>
                        <w:p w14:paraId="719E7F7B"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267D29C"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" strokecolor="white">
              <v:textbox inset="0,0,0,0">
                <w:txbxContent>
                  <w:p w14:paraId="2CD7A5B1" w14:textId="77777777" w:rsidR="00CD5856" w:rsidRDefault="00000000">
                    <w:pPr>
                      <w:pStyle w:val="Huisstijl-AfzendgegevensW1"/>
                    </w:pPr>
                    <w:r>
                      <w:t>Bezoekadres</w:t>
                    </w:r>
                  </w:p>
                  <w:p w14:paraId="67FC3B1C" w14:textId="77777777" w:rsidR="00CD5856" w:rsidRDefault="00000000">
                    <w:pPr>
                      <w:pStyle w:val="Huisstijl-Afzendgegevens"/>
                    </w:pPr>
                    <w:r>
                      <w:t>Parnassusplein 5</w:t>
                    </w:r>
                  </w:p>
                  <w:p w14:paraId="527489C5"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5BD63A48" w14:textId="77777777" w:rsidR="00CD5856" w:rsidRDefault="00000000">
                    <w:pPr>
                      <w:pStyle w:val="Huisstijl-Afzendgegevens"/>
                    </w:pPr>
                    <w:r w:rsidRPr="008D59C5">
                      <w:t>www.rijksoverheid.nl</w:t>
                    </w:r>
                  </w:p>
                  <w:p w14:paraId="4486D5B1" w14:textId="77777777" w:rsidR="00CD5856" w:rsidRDefault="00000000">
                    <w:pPr>
                      <w:pStyle w:val="Huisstijl-ReferentiegegevenskopW2"/>
                    </w:pPr>
                    <w:r w:rsidRPr="008D59C5">
                      <w:t>Kenmerk</w:t>
                    </w:r>
                  </w:p>
                  <w:p w14:paraId="03C0B29C" w14:textId="77777777" w:rsidR="00CD5856" w:rsidRDefault="00000000">
                    <w:pPr>
                      <w:pStyle w:val="Huisstijl-Referentiegegevens"/>
                    </w:pPr>
                    <w:bookmarkStart w:id="1" w:name="_Hlk117784077"/>
                    <w:r>
                      <w:t>4250188-1090254-PG</w:t>
                    </w:r>
                  </w:p>
                  <w:bookmarkEnd w:id="1"/>
                  <w:p w14:paraId="1290ACD8" w14:textId="77777777" w:rsidR="00215CB5" w:rsidRPr="00963AF3" w:rsidRDefault="00000000">
                    <w:pPr>
                      <w:pStyle w:val="Huisstijl-ReferentiegegevenskopW1"/>
                    </w:pPr>
                    <w:r w:rsidRPr="008D59C5">
                      <w:t>Bijlage(n)</w:t>
                    </w:r>
                    <w:r w:rsidR="00963AF3">
                      <w:br/>
                    </w:r>
                    <w:r w:rsidR="00963AF3" w:rsidRPr="00963AF3">
                      <w:rPr>
                        <w:b w:val="0"/>
                        <w:bCs/>
                      </w:rPr>
                      <w:t>4</w:t>
                    </w:r>
                  </w:p>
                  <w:p w14:paraId="5343875A" w14:textId="77777777" w:rsidR="00CD5856" w:rsidRDefault="00000000">
                    <w:pPr>
                      <w:pStyle w:val="Huisstijl-ReferentiegegevenskopW1"/>
                    </w:pPr>
                    <w:r>
                      <w:t>Kenmerk afzender</w:t>
                    </w:r>
                  </w:p>
                  <w:p w14:paraId="60AC59F7" w14:textId="77777777" w:rsidR="00CD5856" w:rsidRDefault="00CD5856">
                    <w:pPr>
                      <w:pStyle w:val="Huisstijl-Referentiegegevens"/>
                    </w:pPr>
                  </w:p>
                  <w:p w14:paraId="4F044381" w14:textId="77777777" w:rsidR="00CD5856" w:rsidRDefault="00000000">
                    <w:pPr>
                      <w:pStyle w:val="Huisstijl-Algemenevoorwaarden"/>
                    </w:pPr>
                    <w:r>
                      <w:t>Correspondentie uitsluitend richten aan het retouradres met vermelding van de datum en het kenmerk van deze brief.</w:t>
                    </w:r>
                  </w:p>
                  <w:p w14:paraId="719E7F7B" w14:textId="77777777" w:rsidR="00CD5856" w:rsidRDefault="00CD5856"/>
                </w:txbxContent>
              </v:textbox>
              <w10:wrap anchorx="page" anchory="page"/>
            </v:shape>
          </w:pict>
        </mc:Fallback>
      </mc:AlternateContent>
    </w:r>
    <w:r w:rsidR="00884CE5">
      <w:rPr>
        <w:noProof/>
        <w:lang w:eastAsia="nl-NL" w:bidi="ar-SA"/>
      </w:rPr>
      <mc:AlternateContent>
        <mc:Choice Requires="wps">
          <w:drawing>
            <wp:anchor distT="0" distB="0" distL="114300" distR="114300" simplePos="0" relativeHeight="251656192" behindDoc="0" locked="0" layoutInCell="1" allowOverlap="1" wp14:anchorId="18A85582" wp14:editId="0CE50EE2">
              <wp:simplePos x="0" y="0"/>
              <wp:positionH relativeFrom="page">
                <wp:posOffset>1008380</wp:posOffset>
              </wp:positionH>
              <wp:positionV relativeFrom="page">
                <wp:posOffset>3384550</wp:posOffset>
              </wp:positionV>
              <wp:extent cx="4104005" cy="179705"/>
              <wp:effectExtent l="8255" t="12700" r="12065" b="7620"/>
              <wp:wrapNone/>
              <wp:docPr id="58555299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879165B"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8A85582"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1879165B" w14:textId="77777777" w:rsidR="00CD5856" w:rsidRDefault="00CD5856">
                    <w:pPr>
                      <w:pStyle w:val="Huisstijl-Toezendgegevens"/>
                    </w:pPr>
                  </w:p>
                </w:txbxContent>
              </v:textbox>
              <w10:wrap anchorx="page" anchory="page"/>
            </v:shape>
          </w:pict>
        </mc:Fallback>
      </mc:AlternateContent>
    </w:r>
    <w:r w:rsidR="00884CE5">
      <w:rPr>
        <w:noProof/>
        <w:lang w:eastAsia="nl-NL" w:bidi="ar-SA"/>
      </w:rPr>
      <mc:AlternateContent>
        <mc:Choice Requires="wps">
          <w:drawing>
            <wp:anchor distT="0" distB="0" distL="114300" distR="114300" simplePos="0" relativeHeight="251655168" behindDoc="0" locked="0" layoutInCell="1" allowOverlap="1" wp14:anchorId="4A789F7C" wp14:editId="108B3868">
              <wp:simplePos x="0" y="0"/>
              <wp:positionH relativeFrom="page">
                <wp:posOffset>1008380</wp:posOffset>
              </wp:positionH>
              <wp:positionV relativeFrom="page">
                <wp:posOffset>1944370</wp:posOffset>
              </wp:positionV>
              <wp:extent cx="3347720" cy="1080135"/>
              <wp:effectExtent l="8255" t="10795" r="6350" b="13970"/>
              <wp:wrapNone/>
              <wp:docPr id="181296053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632B78EA"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A789F7C"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632B78EA"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884CE5">
      <w:rPr>
        <w:noProof/>
        <w:lang w:eastAsia="nl-NL" w:bidi="ar-SA"/>
      </w:rPr>
      <mc:AlternateContent>
        <mc:Choice Requires="wps">
          <w:drawing>
            <wp:anchor distT="0" distB="0" distL="114300" distR="114300" simplePos="0" relativeHeight="251654144" behindDoc="0" locked="1" layoutInCell="1" allowOverlap="1" wp14:anchorId="47FFB7E3" wp14:editId="383E4B98">
              <wp:simplePos x="0" y="0"/>
              <wp:positionH relativeFrom="page">
                <wp:posOffset>1008380</wp:posOffset>
              </wp:positionH>
              <wp:positionV relativeFrom="page">
                <wp:posOffset>1713865</wp:posOffset>
              </wp:positionV>
              <wp:extent cx="3590925" cy="144145"/>
              <wp:effectExtent l="8255" t="8890" r="10795" b="8890"/>
              <wp:wrapNone/>
              <wp:docPr id="520983190"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65DC13F"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7FFB7E3"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165DC13F"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3177"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0CE69505" wp14:editId="04EFA4DB">
              <wp:simplePos x="0" y="0"/>
              <wp:positionH relativeFrom="page">
                <wp:posOffset>5922645</wp:posOffset>
              </wp:positionH>
              <wp:positionV relativeFrom="page">
                <wp:posOffset>1936750</wp:posOffset>
              </wp:positionV>
              <wp:extent cx="1259840" cy="8009890"/>
              <wp:effectExtent l="7620" t="12700" r="8890" b="6985"/>
              <wp:wrapNone/>
              <wp:docPr id="12516689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98F4ADC" w14:textId="77777777" w:rsidR="00CD5856" w:rsidRDefault="00000000">
                          <w:pPr>
                            <w:pStyle w:val="Huisstijl-ReferentiegegevenskopW2"/>
                          </w:pPr>
                          <w:r w:rsidRPr="008D59C5">
                            <w:t>Kenmerk</w:t>
                          </w:r>
                        </w:p>
                        <w:p w14:paraId="7937B1A9" w14:textId="77777777" w:rsidR="00C95CA9" w:rsidRPr="00C95CA9" w:rsidRDefault="00000000" w:rsidP="00C95CA9">
                          <w:pPr>
                            <w:pStyle w:val="Huisstijl-Referentiegegevens"/>
                          </w:pPr>
                          <w:r w:rsidRPr="00C95CA9">
                            <w:t>4250188-1090254-PG</w:t>
                          </w:r>
                        </w:p>
                        <w:p w14:paraId="68A79521"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CE69505"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298F4ADC" w14:textId="77777777" w:rsidR="00CD5856" w:rsidRDefault="00000000">
                    <w:pPr>
                      <w:pStyle w:val="Huisstijl-ReferentiegegevenskopW2"/>
                    </w:pPr>
                    <w:r w:rsidRPr="008D59C5">
                      <w:t>Kenmerk</w:t>
                    </w:r>
                  </w:p>
                  <w:p w14:paraId="7937B1A9" w14:textId="77777777" w:rsidR="00C95CA9" w:rsidRPr="00C95CA9" w:rsidRDefault="00000000" w:rsidP="00C95CA9">
                    <w:pPr>
                      <w:pStyle w:val="Huisstijl-Referentiegegevens"/>
                    </w:pPr>
                    <w:r w:rsidRPr="00C95CA9">
                      <w:t>4250188-1090254-PG</w:t>
                    </w:r>
                  </w:p>
                  <w:p w14:paraId="68A79521"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8941655" wp14:editId="6429C498">
              <wp:simplePos x="0" y="0"/>
              <wp:positionH relativeFrom="page">
                <wp:posOffset>5922645</wp:posOffset>
              </wp:positionH>
              <wp:positionV relativeFrom="page">
                <wp:posOffset>10225405</wp:posOffset>
              </wp:positionV>
              <wp:extent cx="1259840" cy="213995"/>
              <wp:effectExtent l="7620" t="5080" r="8890" b="9525"/>
              <wp:wrapNone/>
              <wp:docPr id="4491003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2A1A1079" w14:textId="3BCA1CF9"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4B338B">
                            <w:fldChar w:fldCharType="begin"/>
                          </w:r>
                          <w:r>
                            <w:instrText xml:space="preserve"> SECTIONPAGES  \* Arabic  \* MERGEFORMAT </w:instrText>
                          </w:r>
                          <w:r w:rsidR="004B338B">
                            <w:fldChar w:fldCharType="separate"/>
                          </w:r>
                          <w:r w:rsidR="00115C4C">
                            <w:rPr>
                              <w:noProof/>
                            </w:rPr>
                            <w:t>5</w:t>
                          </w:r>
                          <w:r w:rsidR="004B338B">
                            <w:rPr>
                              <w:noProof/>
                            </w:rPr>
                            <w:fldChar w:fldCharType="end"/>
                          </w:r>
                        </w:p>
                        <w:p w14:paraId="44F6CB59" w14:textId="77777777" w:rsidR="00CD5856" w:rsidRDefault="00CD5856"/>
                        <w:p w14:paraId="4AE3F132" w14:textId="77777777" w:rsidR="00CD5856" w:rsidRDefault="00CD5856">
                          <w:pPr>
                            <w:pStyle w:val="Huisstijl-Paginanummer"/>
                          </w:pPr>
                        </w:p>
                        <w:p w14:paraId="25A8D92B"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8941655"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2A1A1079" w14:textId="3BCA1CF9"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4B338B">
                      <w:fldChar w:fldCharType="begin"/>
                    </w:r>
                    <w:r>
                      <w:instrText xml:space="preserve"> SECTIONPAGES  \* Arabic  \* MERGEFORMAT </w:instrText>
                    </w:r>
                    <w:r w:rsidR="004B338B">
                      <w:fldChar w:fldCharType="separate"/>
                    </w:r>
                    <w:r w:rsidR="00115C4C">
                      <w:rPr>
                        <w:noProof/>
                      </w:rPr>
                      <w:t>5</w:t>
                    </w:r>
                    <w:r w:rsidR="004B338B">
                      <w:rPr>
                        <w:noProof/>
                      </w:rPr>
                      <w:fldChar w:fldCharType="end"/>
                    </w:r>
                  </w:p>
                  <w:p w14:paraId="44F6CB59" w14:textId="77777777" w:rsidR="00CD5856" w:rsidRDefault="00CD5856"/>
                  <w:p w14:paraId="4AE3F132" w14:textId="77777777" w:rsidR="00CD5856" w:rsidRDefault="00CD5856">
                    <w:pPr>
                      <w:pStyle w:val="Huisstijl-Paginanummer"/>
                    </w:pPr>
                  </w:p>
                  <w:p w14:paraId="25A8D92B"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CE124"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3167F607" wp14:editId="7C563937">
              <wp:simplePos x="0" y="0"/>
              <wp:positionH relativeFrom="page">
                <wp:posOffset>1009650</wp:posOffset>
              </wp:positionH>
              <wp:positionV relativeFrom="page">
                <wp:posOffset>3768725</wp:posOffset>
              </wp:positionV>
              <wp:extent cx="4103370" cy="457200"/>
              <wp:effectExtent l="9525" t="6350" r="11430" b="12700"/>
              <wp:wrapTopAndBottom/>
              <wp:docPr id="107518443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9CBBCEF"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B70889">
                                <w:t>26 juni 2014</w:t>
                              </w:r>
                            </w:sdtContent>
                          </w:sdt>
                        </w:p>
                        <w:p w14:paraId="481BFC95"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74B5BF36"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167F607"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69CBBCEF"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B70889">
                          <w:t>26 juni 2014</w:t>
                        </w:r>
                      </w:sdtContent>
                    </w:sdt>
                  </w:p>
                  <w:p w14:paraId="481BFC95"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74B5BF36"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12DDE88C" wp14:editId="662EF62F">
          <wp:simplePos x="0" y="0"/>
          <wp:positionH relativeFrom="page">
            <wp:posOffset>3542665</wp:posOffset>
          </wp:positionH>
          <wp:positionV relativeFrom="page">
            <wp:posOffset>0</wp:posOffset>
          </wp:positionV>
          <wp:extent cx="464400" cy="1580400"/>
          <wp:effectExtent l="0" t="0" r="0" b="0"/>
          <wp:wrapNone/>
          <wp:docPr id="931640636"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640636"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32A7532C" wp14:editId="582EA09D">
          <wp:simplePos x="0" y="0"/>
          <wp:positionH relativeFrom="page">
            <wp:posOffset>4010660</wp:posOffset>
          </wp:positionH>
          <wp:positionV relativeFrom="page">
            <wp:posOffset>0</wp:posOffset>
          </wp:positionV>
          <wp:extent cx="2336400" cy="1580400"/>
          <wp:effectExtent l="0" t="0" r="0" b="0"/>
          <wp:wrapNone/>
          <wp:docPr id="608990820"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99082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0FD49AE1" wp14:editId="6A46562B">
              <wp:simplePos x="0" y="0"/>
              <wp:positionH relativeFrom="page">
                <wp:posOffset>5922645</wp:posOffset>
              </wp:positionH>
              <wp:positionV relativeFrom="page">
                <wp:posOffset>1964690</wp:posOffset>
              </wp:positionV>
              <wp:extent cx="1259840" cy="8009890"/>
              <wp:effectExtent l="7620" t="12065" r="8890" b="7620"/>
              <wp:wrapNone/>
              <wp:docPr id="121476813"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2189CF0" w14:textId="77777777" w:rsidR="00CD5856" w:rsidRDefault="00000000">
                          <w:pPr>
                            <w:pStyle w:val="Huisstijl-Afzendgegevens"/>
                          </w:pPr>
                          <w:r w:rsidRPr="008D59C5">
                            <w:t>Rijnstraat 50</w:t>
                          </w:r>
                        </w:p>
                        <w:p w14:paraId="65498BB6" w14:textId="77777777" w:rsidR="00CD5856" w:rsidRDefault="00000000">
                          <w:pPr>
                            <w:pStyle w:val="Huisstijl-Afzendgegevens"/>
                          </w:pPr>
                          <w:r w:rsidRPr="008D59C5">
                            <w:t>Den Haag</w:t>
                          </w:r>
                        </w:p>
                        <w:p w14:paraId="5181ADDE" w14:textId="77777777" w:rsidR="00CD5856" w:rsidRDefault="00000000">
                          <w:pPr>
                            <w:pStyle w:val="Huisstijl-Afzendgegevens"/>
                          </w:pPr>
                          <w:r w:rsidRPr="008D59C5">
                            <w:t>www.rijksoverheid.nl</w:t>
                          </w:r>
                        </w:p>
                        <w:p w14:paraId="76F7F4F0" w14:textId="77777777" w:rsidR="00CD5856" w:rsidRDefault="00000000">
                          <w:pPr>
                            <w:pStyle w:val="Huisstijl-AfzendgegevenskopW1"/>
                          </w:pPr>
                          <w:r>
                            <w:t>Contactpersoon</w:t>
                          </w:r>
                        </w:p>
                        <w:p w14:paraId="217C8C7B" w14:textId="77777777" w:rsidR="00CD5856" w:rsidRDefault="00000000">
                          <w:pPr>
                            <w:pStyle w:val="Huisstijl-Afzendgegevens"/>
                          </w:pPr>
                          <w:r w:rsidRPr="008D59C5">
                            <w:t>ing. J.A. Ramlal</w:t>
                          </w:r>
                        </w:p>
                        <w:p w14:paraId="422616BC" w14:textId="77777777" w:rsidR="00CD5856" w:rsidRDefault="00000000">
                          <w:pPr>
                            <w:pStyle w:val="Huisstijl-Afzendgegevens"/>
                          </w:pPr>
                          <w:r w:rsidRPr="008D59C5">
                            <w:t>ja.ramlal@minvws.nl</w:t>
                          </w:r>
                        </w:p>
                        <w:p w14:paraId="4A431226" w14:textId="77777777" w:rsidR="00CD5856" w:rsidRDefault="00000000">
                          <w:pPr>
                            <w:pStyle w:val="Huisstijl-ReferentiegegevenskopW2"/>
                          </w:pPr>
                          <w:r>
                            <w:t>Ons kenmerk</w:t>
                          </w:r>
                        </w:p>
                        <w:p w14:paraId="0A1C0C35" w14:textId="77777777" w:rsidR="00CD5856" w:rsidRDefault="00000000">
                          <w:pPr>
                            <w:pStyle w:val="Huisstijl-Referentiegegevens"/>
                          </w:pPr>
                          <w:r>
                            <w:t>KENMERK</w:t>
                          </w:r>
                        </w:p>
                        <w:p w14:paraId="710CFCE8" w14:textId="77777777" w:rsidR="00CD5856" w:rsidRDefault="00000000">
                          <w:pPr>
                            <w:pStyle w:val="Huisstijl-ReferentiegegevenskopW1"/>
                          </w:pPr>
                          <w:r>
                            <w:t>Uw kenmerk</w:t>
                          </w:r>
                        </w:p>
                        <w:p w14:paraId="1A4F3E34"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FD49AE1"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62189CF0" w14:textId="77777777" w:rsidR="00CD5856" w:rsidRDefault="00000000">
                    <w:pPr>
                      <w:pStyle w:val="Huisstijl-Afzendgegevens"/>
                    </w:pPr>
                    <w:r w:rsidRPr="008D59C5">
                      <w:t>Rijnstraat 50</w:t>
                    </w:r>
                  </w:p>
                  <w:p w14:paraId="65498BB6" w14:textId="77777777" w:rsidR="00CD5856" w:rsidRDefault="00000000">
                    <w:pPr>
                      <w:pStyle w:val="Huisstijl-Afzendgegevens"/>
                    </w:pPr>
                    <w:r w:rsidRPr="008D59C5">
                      <w:t>Den Haag</w:t>
                    </w:r>
                  </w:p>
                  <w:p w14:paraId="5181ADDE" w14:textId="77777777" w:rsidR="00CD5856" w:rsidRDefault="00000000">
                    <w:pPr>
                      <w:pStyle w:val="Huisstijl-Afzendgegevens"/>
                    </w:pPr>
                    <w:r w:rsidRPr="008D59C5">
                      <w:t>www.rijksoverheid.nl</w:t>
                    </w:r>
                  </w:p>
                  <w:p w14:paraId="76F7F4F0" w14:textId="77777777" w:rsidR="00CD5856" w:rsidRDefault="00000000">
                    <w:pPr>
                      <w:pStyle w:val="Huisstijl-AfzendgegevenskopW1"/>
                    </w:pPr>
                    <w:r>
                      <w:t>Contactpersoon</w:t>
                    </w:r>
                  </w:p>
                  <w:p w14:paraId="217C8C7B" w14:textId="77777777" w:rsidR="00CD5856" w:rsidRDefault="00000000">
                    <w:pPr>
                      <w:pStyle w:val="Huisstijl-Afzendgegevens"/>
                    </w:pPr>
                    <w:r w:rsidRPr="008D59C5">
                      <w:t>ing. J.A. Ramlal</w:t>
                    </w:r>
                  </w:p>
                  <w:p w14:paraId="422616BC" w14:textId="77777777" w:rsidR="00CD5856" w:rsidRDefault="00000000">
                    <w:pPr>
                      <w:pStyle w:val="Huisstijl-Afzendgegevens"/>
                    </w:pPr>
                    <w:r w:rsidRPr="008D59C5">
                      <w:t>ja.ramlal@minvws.nl</w:t>
                    </w:r>
                  </w:p>
                  <w:p w14:paraId="4A431226" w14:textId="77777777" w:rsidR="00CD5856" w:rsidRDefault="00000000">
                    <w:pPr>
                      <w:pStyle w:val="Huisstijl-ReferentiegegevenskopW2"/>
                    </w:pPr>
                    <w:r>
                      <w:t>Ons kenmerk</w:t>
                    </w:r>
                  </w:p>
                  <w:p w14:paraId="0A1C0C35" w14:textId="77777777" w:rsidR="00CD5856" w:rsidRDefault="00000000">
                    <w:pPr>
                      <w:pStyle w:val="Huisstijl-Referentiegegevens"/>
                    </w:pPr>
                    <w:r>
                      <w:t>KENMERK</w:t>
                    </w:r>
                  </w:p>
                  <w:p w14:paraId="710CFCE8" w14:textId="77777777" w:rsidR="00CD5856" w:rsidRDefault="00000000">
                    <w:pPr>
                      <w:pStyle w:val="Huisstijl-ReferentiegegevenskopW1"/>
                    </w:pPr>
                    <w:r>
                      <w:t>Uw kenmerk</w:t>
                    </w:r>
                  </w:p>
                  <w:p w14:paraId="1A4F3E34"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2764A4D0" wp14:editId="5B137655">
              <wp:simplePos x="0" y="0"/>
              <wp:positionH relativeFrom="page">
                <wp:posOffset>1008380</wp:posOffset>
              </wp:positionH>
              <wp:positionV relativeFrom="page">
                <wp:posOffset>1942465</wp:posOffset>
              </wp:positionV>
              <wp:extent cx="2988310" cy="1080135"/>
              <wp:effectExtent l="8255" t="8890" r="13335" b="6350"/>
              <wp:wrapNone/>
              <wp:docPr id="183189506"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69F03CC8"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764A4D0"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69F03CC8"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4AF929E" wp14:editId="2E9874EA">
              <wp:simplePos x="0" y="0"/>
              <wp:positionH relativeFrom="page">
                <wp:posOffset>5922645</wp:posOffset>
              </wp:positionH>
              <wp:positionV relativeFrom="page">
                <wp:posOffset>10224770</wp:posOffset>
              </wp:positionV>
              <wp:extent cx="730885" cy="107950"/>
              <wp:effectExtent l="7620" t="13970" r="13970" b="11430"/>
              <wp:wrapNone/>
              <wp:docPr id="390227058"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23FBB1D8"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4AF929E"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23FBB1D8"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29CA13B8" wp14:editId="48634419">
              <wp:simplePos x="0" y="0"/>
              <wp:positionH relativeFrom="page">
                <wp:posOffset>1008380</wp:posOffset>
              </wp:positionH>
              <wp:positionV relativeFrom="page">
                <wp:posOffset>3384550</wp:posOffset>
              </wp:positionV>
              <wp:extent cx="4104005" cy="179705"/>
              <wp:effectExtent l="8255" t="12700" r="12065" b="7620"/>
              <wp:wrapNone/>
              <wp:docPr id="647121464"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E9A61FB"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9CA13B8"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4E9A61FB"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23384D26" wp14:editId="41F46B05">
              <wp:simplePos x="0" y="0"/>
              <wp:positionH relativeFrom="page">
                <wp:posOffset>1008380</wp:posOffset>
              </wp:positionH>
              <wp:positionV relativeFrom="page">
                <wp:posOffset>1715135</wp:posOffset>
              </wp:positionV>
              <wp:extent cx="3590925" cy="144145"/>
              <wp:effectExtent l="8255" t="10160" r="10795" b="7620"/>
              <wp:wrapNone/>
              <wp:docPr id="866225859"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8422E7A"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3384D26"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08422E7A"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8262B4"/>
    <w:multiLevelType w:val="hybridMultilevel"/>
    <w:tmpl w:val="FFFFFFFF"/>
    <w:lvl w:ilvl="0" w:tplc="0652FB62">
      <w:start w:val="1"/>
      <w:numFmt w:val="bullet"/>
      <w:lvlText w:val="•"/>
      <w:lvlJc w:val="left"/>
    </w:lvl>
    <w:lvl w:ilvl="1" w:tplc="AC68BEFE">
      <w:numFmt w:val="decimal"/>
      <w:lvlText w:val=""/>
      <w:lvlJc w:val="left"/>
    </w:lvl>
    <w:lvl w:ilvl="2" w:tplc="878EFC48">
      <w:numFmt w:val="decimal"/>
      <w:lvlText w:val=""/>
      <w:lvlJc w:val="left"/>
    </w:lvl>
    <w:lvl w:ilvl="3" w:tplc="239C9162">
      <w:numFmt w:val="decimal"/>
      <w:lvlText w:val=""/>
      <w:lvlJc w:val="left"/>
    </w:lvl>
    <w:lvl w:ilvl="4" w:tplc="06900B10">
      <w:numFmt w:val="decimal"/>
      <w:lvlText w:val=""/>
      <w:lvlJc w:val="left"/>
    </w:lvl>
    <w:lvl w:ilvl="5" w:tplc="B286385C">
      <w:numFmt w:val="decimal"/>
      <w:lvlText w:val=""/>
      <w:lvlJc w:val="left"/>
    </w:lvl>
    <w:lvl w:ilvl="6" w:tplc="8584C0EA">
      <w:numFmt w:val="decimal"/>
      <w:lvlText w:val=""/>
      <w:lvlJc w:val="left"/>
    </w:lvl>
    <w:lvl w:ilvl="7" w:tplc="49A0F556">
      <w:numFmt w:val="decimal"/>
      <w:lvlText w:val=""/>
      <w:lvlJc w:val="left"/>
    </w:lvl>
    <w:lvl w:ilvl="8" w:tplc="90FA73F2">
      <w:numFmt w:val="decimal"/>
      <w:lvlText w:val=""/>
      <w:lvlJc w:val="left"/>
    </w:lvl>
  </w:abstractNum>
  <w:abstractNum w:abstractNumId="1" w15:restartNumberingAfterBreak="0">
    <w:nsid w:val="01DB5FAC"/>
    <w:multiLevelType w:val="hybridMultilevel"/>
    <w:tmpl w:val="0BD06D88"/>
    <w:lvl w:ilvl="0" w:tplc="0DAE1D68">
      <w:start w:val="1"/>
      <w:numFmt w:val="bullet"/>
      <w:lvlText w:val=""/>
      <w:lvlJc w:val="left"/>
      <w:pPr>
        <w:ind w:left="1080" w:hanging="720"/>
      </w:pPr>
      <w:rPr>
        <w:rFonts w:ascii="Symbol" w:hAnsi="Symbol" w:hint="default"/>
      </w:rPr>
    </w:lvl>
    <w:lvl w:ilvl="1" w:tplc="A11C2A08" w:tentative="1">
      <w:start w:val="1"/>
      <w:numFmt w:val="lowerLetter"/>
      <w:lvlText w:val="%2."/>
      <w:lvlJc w:val="left"/>
      <w:pPr>
        <w:ind w:left="1440" w:hanging="360"/>
      </w:pPr>
    </w:lvl>
    <w:lvl w:ilvl="2" w:tplc="F06A9A70" w:tentative="1">
      <w:start w:val="1"/>
      <w:numFmt w:val="lowerRoman"/>
      <w:lvlText w:val="%3."/>
      <w:lvlJc w:val="right"/>
      <w:pPr>
        <w:ind w:left="2160" w:hanging="180"/>
      </w:pPr>
    </w:lvl>
    <w:lvl w:ilvl="3" w:tplc="495E0E48" w:tentative="1">
      <w:start w:val="1"/>
      <w:numFmt w:val="decimal"/>
      <w:lvlText w:val="%4."/>
      <w:lvlJc w:val="left"/>
      <w:pPr>
        <w:ind w:left="2880" w:hanging="360"/>
      </w:pPr>
    </w:lvl>
    <w:lvl w:ilvl="4" w:tplc="4882F6A0" w:tentative="1">
      <w:start w:val="1"/>
      <w:numFmt w:val="lowerLetter"/>
      <w:lvlText w:val="%5."/>
      <w:lvlJc w:val="left"/>
      <w:pPr>
        <w:ind w:left="3600" w:hanging="360"/>
      </w:pPr>
    </w:lvl>
    <w:lvl w:ilvl="5" w:tplc="1C4ACA44" w:tentative="1">
      <w:start w:val="1"/>
      <w:numFmt w:val="lowerRoman"/>
      <w:lvlText w:val="%6."/>
      <w:lvlJc w:val="right"/>
      <w:pPr>
        <w:ind w:left="4320" w:hanging="180"/>
      </w:pPr>
    </w:lvl>
    <w:lvl w:ilvl="6" w:tplc="3EA0D94A" w:tentative="1">
      <w:start w:val="1"/>
      <w:numFmt w:val="decimal"/>
      <w:lvlText w:val="%7."/>
      <w:lvlJc w:val="left"/>
      <w:pPr>
        <w:ind w:left="5040" w:hanging="360"/>
      </w:pPr>
    </w:lvl>
    <w:lvl w:ilvl="7" w:tplc="9244D610" w:tentative="1">
      <w:start w:val="1"/>
      <w:numFmt w:val="lowerLetter"/>
      <w:lvlText w:val="%8."/>
      <w:lvlJc w:val="left"/>
      <w:pPr>
        <w:ind w:left="5760" w:hanging="360"/>
      </w:pPr>
    </w:lvl>
    <w:lvl w:ilvl="8" w:tplc="C998737E" w:tentative="1">
      <w:start w:val="1"/>
      <w:numFmt w:val="lowerRoman"/>
      <w:lvlText w:val="%9."/>
      <w:lvlJc w:val="right"/>
      <w:pPr>
        <w:ind w:left="6480" w:hanging="180"/>
      </w:pPr>
    </w:lvl>
  </w:abstractNum>
  <w:abstractNum w:abstractNumId="2" w15:restartNumberingAfterBreak="0">
    <w:nsid w:val="189546CE"/>
    <w:multiLevelType w:val="hybridMultilevel"/>
    <w:tmpl w:val="F9F25BE0"/>
    <w:lvl w:ilvl="0" w:tplc="1F126A06">
      <w:start w:val="1"/>
      <w:numFmt w:val="bullet"/>
      <w:lvlText w:val="-"/>
      <w:lvlJc w:val="left"/>
      <w:pPr>
        <w:ind w:left="1080" w:hanging="360"/>
      </w:pPr>
      <w:rPr>
        <w:rFonts w:ascii="Aptos" w:eastAsia="Aptos" w:hAnsi="Aptos" w:cs="Times New Roman" w:hint="default"/>
      </w:rPr>
    </w:lvl>
    <w:lvl w:ilvl="1" w:tplc="E68E8B5E">
      <w:start w:val="1"/>
      <w:numFmt w:val="bullet"/>
      <w:lvlText w:val="o"/>
      <w:lvlJc w:val="left"/>
      <w:pPr>
        <w:ind w:left="1800" w:hanging="360"/>
      </w:pPr>
      <w:rPr>
        <w:rFonts w:ascii="Courier New" w:hAnsi="Courier New" w:cs="Courier New" w:hint="default"/>
      </w:rPr>
    </w:lvl>
    <w:lvl w:ilvl="2" w:tplc="12D2637A">
      <w:start w:val="1"/>
      <w:numFmt w:val="bullet"/>
      <w:lvlText w:val=""/>
      <w:lvlJc w:val="left"/>
      <w:pPr>
        <w:ind w:left="2520" w:hanging="360"/>
      </w:pPr>
      <w:rPr>
        <w:rFonts w:ascii="Wingdings" w:hAnsi="Wingdings" w:hint="default"/>
      </w:rPr>
    </w:lvl>
    <w:lvl w:ilvl="3" w:tplc="B2D4F13C">
      <w:start w:val="1"/>
      <w:numFmt w:val="bullet"/>
      <w:lvlText w:val=""/>
      <w:lvlJc w:val="left"/>
      <w:pPr>
        <w:ind w:left="3240" w:hanging="360"/>
      </w:pPr>
      <w:rPr>
        <w:rFonts w:ascii="Symbol" w:hAnsi="Symbol" w:hint="default"/>
      </w:rPr>
    </w:lvl>
    <w:lvl w:ilvl="4" w:tplc="26BAFC94">
      <w:start w:val="1"/>
      <w:numFmt w:val="bullet"/>
      <w:lvlText w:val="o"/>
      <w:lvlJc w:val="left"/>
      <w:pPr>
        <w:ind w:left="3960" w:hanging="360"/>
      </w:pPr>
      <w:rPr>
        <w:rFonts w:ascii="Courier New" w:hAnsi="Courier New" w:cs="Courier New" w:hint="default"/>
      </w:rPr>
    </w:lvl>
    <w:lvl w:ilvl="5" w:tplc="83EA1C34">
      <w:start w:val="1"/>
      <w:numFmt w:val="bullet"/>
      <w:lvlText w:val=""/>
      <w:lvlJc w:val="left"/>
      <w:pPr>
        <w:ind w:left="4680" w:hanging="360"/>
      </w:pPr>
      <w:rPr>
        <w:rFonts w:ascii="Wingdings" w:hAnsi="Wingdings" w:hint="default"/>
      </w:rPr>
    </w:lvl>
    <w:lvl w:ilvl="6" w:tplc="3EAA5C90">
      <w:start w:val="1"/>
      <w:numFmt w:val="bullet"/>
      <w:lvlText w:val=""/>
      <w:lvlJc w:val="left"/>
      <w:pPr>
        <w:ind w:left="5400" w:hanging="360"/>
      </w:pPr>
      <w:rPr>
        <w:rFonts w:ascii="Symbol" w:hAnsi="Symbol" w:hint="default"/>
      </w:rPr>
    </w:lvl>
    <w:lvl w:ilvl="7" w:tplc="697C4714">
      <w:start w:val="1"/>
      <w:numFmt w:val="bullet"/>
      <w:lvlText w:val="o"/>
      <w:lvlJc w:val="left"/>
      <w:pPr>
        <w:ind w:left="6120" w:hanging="360"/>
      </w:pPr>
      <w:rPr>
        <w:rFonts w:ascii="Courier New" w:hAnsi="Courier New" w:cs="Courier New" w:hint="default"/>
      </w:rPr>
    </w:lvl>
    <w:lvl w:ilvl="8" w:tplc="36244C9C">
      <w:start w:val="1"/>
      <w:numFmt w:val="bullet"/>
      <w:lvlText w:val=""/>
      <w:lvlJc w:val="left"/>
      <w:pPr>
        <w:ind w:left="6840" w:hanging="360"/>
      </w:pPr>
      <w:rPr>
        <w:rFonts w:ascii="Wingdings" w:hAnsi="Wingdings" w:hint="default"/>
      </w:rPr>
    </w:lvl>
  </w:abstractNum>
  <w:abstractNum w:abstractNumId="3" w15:restartNumberingAfterBreak="0">
    <w:nsid w:val="2F1C7562"/>
    <w:multiLevelType w:val="hybridMultilevel"/>
    <w:tmpl w:val="D5826870"/>
    <w:lvl w:ilvl="0" w:tplc="F29038EE">
      <w:start w:val="1"/>
      <w:numFmt w:val="decimal"/>
      <w:lvlText w:val="%1."/>
      <w:lvlJc w:val="left"/>
      <w:pPr>
        <w:ind w:left="1080" w:hanging="720"/>
      </w:pPr>
      <w:rPr>
        <w:rFonts w:ascii="Verdana" w:eastAsia="DejaVu Sans" w:hAnsi="Verdana" w:cs="Lohit Hindi"/>
      </w:rPr>
    </w:lvl>
    <w:lvl w:ilvl="1" w:tplc="520C0786" w:tentative="1">
      <w:start w:val="1"/>
      <w:numFmt w:val="lowerLetter"/>
      <w:lvlText w:val="%2."/>
      <w:lvlJc w:val="left"/>
      <w:pPr>
        <w:ind w:left="1440" w:hanging="360"/>
      </w:pPr>
    </w:lvl>
    <w:lvl w:ilvl="2" w:tplc="16066862" w:tentative="1">
      <w:start w:val="1"/>
      <w:numFmt w:val="lowerRoman"/>
      <w:lvlText w:val="%3."/>
      <w:lvlJc w:val="right"/>
      <w:pPr>
        <w:ind w:left="2160" w:hanging="180"/>
      </w:pPr>
    </w:lvl>
    <w:lvl w:ilvl="3" w:tplc="D3C82A9C" w:tentative="1">
      <w:start w:val="1"/>
      <w:numFmt w:val="decimal"/>
      <w:lvlText w:val="%4."/>
      <w:lvlJc w:val="left"/>
      <w:pPr>
        <w:ind w:left="2880" w:hanging="360"/>
      </w:pPr>
    </w:lvl>
    <w:lvl w:ilvl="4" w:tplc="FB82608A" w:tentative="1">
      <w:start w:val="1"/>
      <w:numFmt w:val="lowerLetter"/>
      <w:lvlText w:val="%5."/>
      <w:lvlJc w:val="left"/>
      <w:pPr>
        <w:ind w:left="3600" w:hanging="360"/>
      </w:pPr>
    </w:lvl>
    <w:lvl w:ilvl="5" w:tplc="0D62B478" w:tentative="1">
      <w:start w:val="1"/>
      <w:numFmt w:val="lowerRoman"/>
      <w:lvlText w:val="%6."/>
      <w:lvlJc w:val="right"/>
      <w:pPr>
        <w:ind w:left="4320" w:hanging="180"/>
      </w:pPr>
    </w:lvl>
    <w:lvl w:ilvl="6" w:tplc="EC4EFBEC" w:tentative="1">
      <w:start w:val="1"/>
      <w:numFmt w:val="decimal"/>
      <w:lvlText w:val="%7."/>
      <w:lvlJc w:val="left"/>
      <w:pPr>
        <w:ind w:left="5040" w:hanging="360"/>
      </w:pPr>
    </w:lvl>
    <w:lvl w:ilvl="7" w:tplc="3348A68E" w:tentative="1">
      <w:start w:val="1"/>
      <w:numFmt w:val="lowerLetter"/>
      <w:lvlText w:val="%8."/>
      <w:lvlJc w:val="left"/>
      <w:pPr>
        <w:ind w:left="5760" w:hanging="360"/>
      </w:pPr>
    </w:lvl>
    <w:lvl w:ilvl="8" w:tplc="FE327806" w:tentative="1">
      <w:start w:val="1"/>
      <w:numFmt w:val="lowerRoman"/>
      <w:lvlText w:val="%9."/>
      <w:lvlJc w:val="right"/>
      <w:pPr>
        <w:ind w:left="6480" w:hanging="180"/>
      </w:pPr>
    </w:lvl>
  </w:abstractNum>
  <w:abstractNum w:abstractNumId="4" w15:restartNumberingAfterBreak="0">
    <w:nsid w:val="49B90299"/>
    <w:multiLevelType w:val="hybridMultilevel"/>
    <w:tmpl w:val="10165C30"/>
    <w:lvl w:ilvl="0" w:tplc="D0FC0D46">
      <w:start w:val="3"/>
      <w:numFmt w:val="bullet"/>
      <w:lvlText w:val="-"/>
      <w:lvlJc w:val="left"/>
      <w:pPr>
        <w:ind w:left="720" w:hanging="360"/>
      </w:pPr>
      <w:rPr>
        <w:rFonts w:ascii="Aptos" w:eastAsiaTheme="minorHAnsi" w:hAnsi="Aptos" w:cstheme="minorBidi" w:hint="default"/>
        <w:b w:val="0"/>
      </w:rPr>
    </w:lvl>
    <w:lvl w:ilvl="1" w:tplc="7A904AAE" w:tentative="1">
      <w:start w:val="1"/>
      <w:numFmt w:val="bullet"/>
      <w:lvlText w:val="o"/>
      <w:lvlJc w:val="left"/>
      <w:pPr>
        <w:ind w:left="1440" w:hanging="360"/>
      </w:pPr>
      <w:rPr>
        <w:rFonts w:ascii="Courier New" w:hAnsi="Courier New" w:cs="Courier New" w:hint="default"/>
      </w:rPr>
    </w:lvl>
    <w:lvl w:ilvl="2" w:tplc="5FD2680A" w:tentative="1">
      <w:start w:val="1"/>
      <w:numFmt w:val="bullet"/>
      <w:lvlText w:val=""/>
      <w:lvlJc w:val="left"/>
      <w:pPr>
        <w:ind w:left="2160" w:hanging="360"/>
      </w:pPr>
      <w:rPr>
        <w:rFonts w:ascii="Wingdings" w:hAnsi="Wingdings" w:hint="default"/>
      </w:rPr>
    </w:lvl>
    <w:lvl w:ilvl="3" w:tplc="B4E2E45C" w:tentative="1">
      <w:start w:val="1"/>
      <w:numFmt w:val="bullet"/>
      <w:lvlText w:val=""/>
      <w:lvlJc w:val="left"/>
      <w:pPr>
        <w:ind w:left="2880" w:hanging="360"/>
      </w:pPr>
      <w:rPr>
        <w:rFonts w:ascii="Symbol" w:hAnsi="Symbol" w:hint="default"/>
      </w:rPr>
    </w:lvl>
    <w:lvl w:ilvl="4" w:tplc="63A898C0" w:tentative="1">
      <w:start w:val="1"/>
      <w:numFmt w:val="bullet"/>
      <w:lvlText w:val="o"/>
      <w:lvlJc w:val="left"/>
      <w:pPr>
        <w:ind w:left="3600" w:hanging="360"/>
      </w:pPr>
      <w:rPr>
        <w:rFonts w:ascii="Courier New" w:hAnsi="Courier New" w:cs="Courier New" w:hint="default"/>
      </w:rPr>
    </w:lvl>
    <w:lvl w:ilvl="5" w:tplc="AC0E090C" w:tentative="1">
      <w:start w:val="1"/>
      <w:numFmt w:val="bullet"/>
      <w:lvlText w:val=""/>
      <w:lvlJc w:val="left"/>
      <w:pPr>
        <w:ind w:left="4320" w:hanging="360"/>
      </w:pPr>
      <w:rPr>
        <w:rFonts w:ascii="Wingdings" w:hAnsi="Wingdings" w:hint="default"/>
      </w:rPr>
    </w:lvl>
    <w:lvl w:ilvl="6" w:tplc="68A04006" w:tentative="1">
      <w:start w:val="1"/>
      <w:numFmt w:val="bullet"/>
      <w:lvlText w:val=""/>
      <w:lvlJc w:val="left"/>
      <w:pPr>
        <w:ind w:left="5040" w:hanging="360"/>
      </w:pPr>
      <w:rPr>
        <w:rFonts w:ascii="Symbol" w:hAnsi="Symbol" w:hint="default"/>
      </w:rPr>
    </w:lvl>
    <w:lvl w:ilvl="7" w:tplc="7132E744" w:tentative="1">
      <w:start w:val="1"/>
      <w:numFmt w:val="bullet"/>
      <w:lvlText w:val="o"/>
      <w:lvlJc w:val="left"/>
      <w:pPr>
        <w:ind w:left="5760" w:hanging="360"/>
      </w:pPr>
      <w:rPr>
        <w:rFonts w:ascii="Courier New" w:hAnsi="Courier New" w:cs="Courier New" w:hint="default"/>
      </w:rPr>
    </w:lvl>
    <w:lvl w:ilvl="8" w:tplc="A9861B0E" w:tentative="1">
      <w:start w:val="1"/>
      <w:numFmt w:val="bullet"/>
      <w:lvlText w:val=""/>
      <w:lvlJc w:val="left"/>
      <w:pPr>
        <w:ind w:left="6480" w:hanging="360"/>
      </w:pPr>
      <w:rPr>
        <w:rFonts w:ascii="Wingdings" w:hAnsi="Wingdings" w:hint="default"/>
      </w:rPr>
    </w:lvl>
  </w:abstractNum>
  <w:abstractNum w:abstractNumId="5" w15:restartNumberingAfterBreak="0">
    <w:nsid w:val="558A576F"/>
    <w:multiLevelType w:val="hybridMultilevel"/>
    <w:tmpl w:val="DB8AF5D4"/>
    <w:lvl w:ilvl="0" w:tplc="AEB03322">
      <w:numFmt w:val="bullet"/>
      <w:lvlText w:val=""/>
      <w:lvlJc w:val="left"/>
      <w:pPr>
        <w:ind w:left="720" w:hanging="360"/>
      </w:pPr>
      <w:rPr>
        <w:rFonts w:ascii="Wingdings" w:eastAsia="DejaVu Sans" w:hAnsi="Wingdings" w:cs="Lohit Hindi" w:hint="default"/>
      </w:rPr>
    </w:lvl>
    <w:lvl w:ilvl="1" w:tplc="301E5BC8" w:tentative="1">
      <w:start w:val="1"/>
      <w:numFmt w:val="bullet"/>
      <w:lvlText w:val="o"/>
      <w:lvlJc w:val="left"/>
      <w:pPr>
        <w:ind w:left="1440" w:hanging="360"/>
      </w:pPr>
      <w:rPr>
        <w:rFonts w:ascii="Courier New" w:hAnsi="Courier New" w:cs="Courier New" w:hint="default"/>
      </w:rPr>
    </w:lvl>
    <w:lvl w:ilvl="2" w:tplc="73D402BC" w:tentative="1">
      <w:start w:val="1"/>
      <w:numFmt w:val="bullet"/>
      <w:lvlText w:val=""/>
      <w:lvlJc w:val="left"/>
      <w:pPr>
        <w:ind w:left="2160" w:hanging="360"/>
      </w:pPr>
      <w:rPr>
        <w:rFonts w:ascii="Wingdings" w:hAnsi="Wingdings" w:hint="default"/>
      </w:rPr>
    </w:lvl>
    <w:lvl w:ilvl="3" w:tplc="5970730C" w:tentative="1">
      <w:start w:val="1"/>
      <w:numFmt w:val="bullet"/>
      <w:lvlText w:val=""/>
      <w:lvlJc w:val="left"/>
      <w:pPr>
        <w:ind w:left="2880" w:hanging="360"/>
      </w:pPr>
      <w:rPr>
        <w:rFonts w:ascii="Symbol" w:hAnsi="Symbol" w:hint="default"/>
      </w:rPr>
    </w:lvl>
    <w:lvl w:ilvl="4" w:tplc="FFCA864E" w:tentative="1">
      <w:start w:val="1"/>
      <w:numFmt w:val="bullet"/>
      <w:lvlText w:val="o"/>
      <w:lvlJc w:val="left"/>
      <w:pPr>
        <w:ind w:left="3600" w:hanging="360"/>
      </w:pPr>
      <w:rPr>
        <w:rFonts w:ascii="Courier New" w:hAnsi="Courier New" w:cs="Courier New" w:hint="default"/>
      </w:rPr>
    </w:lvl>
    <w:lvl w:ilvl="5" w:tplc="CF64D196" w:tentative="1">
      <w:start w:val="1"/>
      <w:numFmt w:val="bullet"/>
      <w:lvlText w:val=""/>
      <w:lvlJc w:val="left"/>
      <w:pPr>
        <w:ind w:left="4320" w:hanging="360"/>
      </w:pPr>
      <w:rPr>
        <w:rFonts w:ascii="Wingdings" w:hAnsi="Wingdings" w:hint="default"/>
      </w:rPr>
    </w:lvl>
    <w:lvl w:ilvl="6" w:tplc="DC6EF5E8" w:tentative="1">
      <w:start w:val="1"/>
      <w:numFmt w:val="bullet"/>
      <w:lvlText w:val=""/>
      <w:lvlJc w:val="left"/>
      <w:pPr>
        <w:ind w:left="5040" w:hanging="360"/>
      </w:pPr>
      <w:rPr>
        <w:rFonts w:ascii="Symbol" w:hAnsi="Symbol" w:hint="default"/>
      </w:rPr>
    </w:lvl>
    <w:lvl w:ilvl="7" w:tplc="57EEBA0C" w:tentative="1">
      <w:start w:val="1"/>
      <w:numFmt w:val="bullet"/>
      <w:lvlText w:val="o"/>
      <w:lvlJc w:val="left"/>
      <w:pPr>
        <w:ind w:left="5760" w:hanging="360"/>
      </w:pPr>
      <w:rPr>
        <w:rFonts w:ascii="Courier New" w:hAnsi="Courier New" w:cs="Courier New" w:hint="default"/>
      </w:rPr>
    </w:lvl>
    <w:lvl w:ilvl="8" w:tplc="0CAC7720" w:tentative="1">
      <w:start w:val="1"/>
      <w:numFmt w:val="bullet"/>
      <w:lvlText w:val=""/>
      <w:lvlJc w:val="left"/>
      <w:pPr>
        <w:ind w:left="6480" w:hanging="360"/>
      </w:pPr>
      <w:rPr>
        <w:rFonts w:ascii="Wingdings" w:hAnsi="Wingdings" w:hint="default"/>
      </w:rPr>
    </w:lvl>
  </w:abstractNum>
  <w:abstractNum w:abstractNumId="6" w15:restartNumberingAfterBreak="0">
    <w:nsid w:val="7A5437CE"/>
    <w:multiLevelType w:val="hybridMultilevel"/>
    <w:tmpl w:val="96D4AAC2"/>
    <w:lvl w:ilvl="0" w:tplc="248EE778">
      <w:start w:val="1"/>
      <w:numFmt w:val="decimal"/>
      <w:lvlText w:val="%1."/>
      <w:lvlJc w:val="left"/>
      <w:pPr>
        <w:ind w:left="720" w:hanging="360"/>
      </w:pPr>
      <w:rPr>
        <w:rFonts w:hint="default"/>
      </w:rPr>
    </w:lvl>
    <w:lvl w:ilvl="1" w:tplc="76949B08" w:tentative="1">
      <w:start w:val="1"/>
      <w:numFmt w:val="lowerLetter"/>
      <w:lvlText w:val="%2."/>
      <w:lvlJc w:val="left"/>
      <w:pPr>
        <w:ind w:left="1440" w:hanging="360"/>
      </w:pPr>
    </w:lvl>
    <w:lvl w:ilvl="2" w:tplc="EA5EA9F4" w:tentative="1">
      <w:start w:val="1"/>
      <w:numFmt w:val="lowerRoman"/>
      <w:lvlText w:val="%3."/>
      <w:lvlJc w:val="right"/>
      <w:pPr>
        <w:ind w:left="2160" w:hanging="180"/>
      </w:pPr>
    </w:lvl>
    <w:lvl w:ilvl="3" w:tplc="717C0334" w:tentative="1">
      <w:start w:val="1"/>
      <w:numFmt w:val="decimal"/>
      <w:lvlText w:val="%4."/>
      <w:lvlJc w:val="left"/>
      <w:pPr>
        <w:ind w:left="2880" w:hanging="360"/>
      </w:pPr>
    </w:lvl>
    <w:lvl w:ilvl="4" w:tplc="394C6412" w:tentative="1">
      <w:start w:val="1"/>
      <w:numFmt w:val="lowerLetter"/>
      <w:lvlText w:val="%5."/>
      <w:lvlJc w:val="left"/>
      <w:pPr>
        <w:ind w:left="3600" w:hanging="360"/>
      </w:pPr>
    </w:lvl>
    <w:lvl w:ilvl="5" w:tplc="7370F9DC" w:tentative="1">
      <w:start w:val="1"/>
      <w:numFmt w:val="lowerRoman"/>
      <w:lvlText w:val="%6."/>
      <w:lvlJc w:val="right"/>
      <w:pPr>
        <w:ind w:left="4320" w:hanging="180"/>
      </w:pPr>
    </w:lvl>
    <w:lvl w:ilvl="6" w:tplc="32B237AE" w:tentative="1">
      <w:start w:val="1"/>
      <w:numFmt w:val="decimal"/>
      <w:lvlText w:val="%7."/>
      <w:lvlJc w:val="left"/>
      <w:pPr>
        <w:ind w:left="5040" w:hanging="360"/>
      </w:pPr>
    </w:lvl>
    <w:lvl w:ilvl="7" w:tplc="8E9CA39E" w:tentative="1">
      <w:start w:val="1"/>
      <w:numFmt w:val="lowerLetter"/>
      <w:lvlText w:val="%8."/>
      <w:lvlJc w:val="left"/>
      <w:pPr>
        <w:ind w:left="5760" w:hanging="360"/>
      </w:pPr>
    </w:lvl>
    <w:lvl w:ilvl="8" w:tplc="5BA069F6" w:tentative="1">
      <w:start w:val="1"/>
      <w:numFmt w:val="lowerRoman"/>
      <w:lvlText w:val="%9."/>
      <w:lvlJc w:val="right"/>
      <w:pPr>
        <w:ind w:left="6480" w:hanging="180"/>
      </w:pPr>
    </w:lvl>
  </w:abstractNum>
  <w:num w:numId="1" w16cid:durableId="767771629">
    <w:abstractNumId w:val="5"/>
  </w:num>
  <w:num w:numId="2" w16cid:durableId="290602305">
    <w:abstractNumId w:val="3"/>
  </w:num>
  <w:num w:numId="3" w16cid:durableId="1384452138">
    <w:abstractNumId w:val="6"/>
  </w:num>
  <w:num w:numId="4" w16cid:durableId="1294478070">
    <w:abstractNumId w:val="2"/>
  </w:num>
  <w:num w:numId="5" w16cid:durableId="189074410">
    <w:abstractNumId w:val="1"/>
  </w:num>
  <w:num w:numId="6" w16cid:durableId="64843325">
    <w:abstractNumId w:val="4"/>
  </w:num>
  <w:num w:numId="7" w16cid:durableId="967390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2AE2"/>
    <w:rsid w:val="000117C2"/>
    <w:rsid w:val="00021005"/>
    <w:rsid w:val="00032AC5"/>
    <w:rsid w:val="00034261"/>
    <w:rsid w:val="000344CB"/>
    <w:rsid w:val="000429AE"/>
    <w:rsid w:val="00050D5B"/>
    <w:rsid w:val="00050F78"/>
    <w:rsid w:val="00061481"/>
    <w:rsid w:val="000910B5"/>
    <w:rsid w:val="00094B92"/>
    <w:rsid w:val="000B1832"/>
    <w:rsid w:val="000B45B1"/>
    <w:rsid w:val="000B4B7A"/>
    <w:rsid w:val="000B7F14"/>
    <w:rsid w:val="000C29E1"/>
    <w:rsid w:val="000C36AE"/>
    <w:rsid w:val="000C483E"/>
    <w:rsid w:val="000D0CCB"/>
    <w:rsid w:val="000D3063"/>
    <w:rsid w:val="000D6D8A"/>
    <w:rsid w:val="000E2B25"/>
    <w:rsid w:val="000E2F12"/>
    <w:rsid w:val="000E54B6"/>
    <w:rsid w:val="000F14CC"/>
    <w:rsid w:val="001020CA"/>
    <w:rsid w:val="00106478"/>
    <w:rsid w:val="0011052C"/>
    <w:rsid w:val="00113778"/>
    <w:rsid w:val="00115C4C"/>
    <w:rsid w:val="00121F98"/>
    <w:rsid w:val="001255E9"/>
    <w:rsid w:val="00125BDF"/>
    <w:rsid w:val="00130FC1"/>
    <w:rsid w:val="001330CD"/>
    <w:rsid w:val="001404D1"/>
    <w:rsid w:val="001515DF"/>
    <w:rsid w:val="00151692"/>
    <w:rsid w:val="00172CD9"/>
    <w:rsid w:val="00175FD6"/>
    <w:rsid w:val="001A0620"/>
    <w:rsid w:val="001B41E1"/>
    <w:rsid w:val="001B6115"/>
    <w:rsid w:val="001B7303"/>
    <w:rsid w:val="001D339C"/>
    <w:rsid w:val="001D3BC9"/>
    <w:rsid w:val="00215CB5"/>
    <w:rsid w:val="00227ACF"/>
    <w:rsid w:val="00235AED"/>
    <w:rsid w:val="00241BB9"/>
    <w:rsid w:val="002460ED"/>
    <w:rsid w:val="002716A4"/>
    <w:rsid w:val="002744DB"/>
    <w:rsid w:val="0028359C"/>
    <w:rsid w:val="00287E68"/>
    <w:rsid w:val="002928E1"/>
    <w:rsid w:val="0029401E"/>
    <w:rsid w:val="00297795"/>
    <w:rsid w:val="002B1D9F"/>
    <w:rsid w:val="002B2D44"/>
    <w:rsid w:val="002B504F"/>
    <w:rsid w:val="002B7F07"/>
    <w:rsid w:val="002F4886"/>
    <w:rsid w:val="00331BE3"/>
    <w:rsid w:val="00334C45"/>
    <w:rsid w:val="003360E9"/>
    <w:rsid w:val="003451E2"/>
    <w:rsid w:val="00347F1B"/>
    <w:rsid w:val="00376D48"/>
    <w:rsid w:val="00382C0C"/>
    <w:rsid w:val="00383C11"/>
    <w:rsid w:val="003A4119"/>
    <w:rsid w:val="003B27BA"/>
    <w:rsid w:val="003B287C"/>
    <w:rsid w:val="003B48D4"/>
    <w:rsid w:val="003C1657"/>
    <w:rsid w:val="003C472B"/>
    <w:rsid w:val="003C6ED5"/>
    <w:rsid w:val="003C700C"/>
    <w:rsid w:val="003C7185"/>
    <w:rsid w:val="003D27F8"/>
    <w:rsid w:val="003E15DE"/>
    <w:rsid w:val="003F3A47"/>
    <w:rsid w:val="00413853"/>
    <w:rsid w:val="004210CA"/>
    <w:rsid w:val="004240D2"/>
    <w:rsid w:val="0043480A"/>
    <w:rsid w:val="00434E56"/>
    <w:rsid w:val="00437B5F"/>
    <w:rsid w:val="004509BE"/>
    <w:rsid w:val="0045486D"/>
    <w:rsid w:val="00460C88"/>
    <w:rsid w:val="00463B54"/>
    <w:rsid w:val="00463DBC"/>
    <w:rsid w:val="00466F00"/>
    <w:rsid w:val="004728D6"/>
    <w:rsid w:val="00473425"/>
    <w:rsid w:val="00474789"/>
    <w:rsid w:val="004934A8"/>
    <w:rsid w:val="00497187"/>
    <w:rsid w:val="004B338B"/>
    <w:rsid w:val="004C05B5"/>
    <w:rsid w:val="004D38B3"/>
    <w:rsid w:val="004F0B09"/>
    <w:rsid w:val="004F68E5"/>
    <w:rsid w:val="00516D6A"/>
    <w:rsid w:val="00521AE0"/>
    <w:rsid w:val="00523C02"/>
    <w:rsid w:val="0053247D"/>
    <w:rsid w:val="005354A7"/>
    <w:rsid w:val="00540DF4"/>
    <w:rsid w:val="00544135"/>
    <w:rsid w:val="00547ACB"/>
    <w:rsid w:val="00550286"/>
    <w:rsid w:val="005600D7"/>
    <w:rsid w:val="005677D6"/>
    <w:rsid w:val="00582E97"/>
    <w:rsid w:val="0058754D"/>
    <w:rsid w:val="00587714"/>
    <w:rsid w:val="005B6880"/>
    <w:rsid w:val="005C26E4"/>
    <w:rsid w:val="005C3CD4"/>
    <w:rsid w:val="005C75A2"/>
    <w:rsid w:val="005D327A"/>
    <w:rsid w:val="005F16CB"/>
    <w:rsid w:val="005F3F4C"/>
    <w:rsid w:val="005F5B30"/>
    <w:rsid w:val="006179F3"/>
    <w:rsid w:val="006241AE"/>
    <w:rsid w:val="0063555A"/>
    <w:rsid w:val="006555A3"/>
    <w:rsid w:val="00662CBC"/>
    <w:rsid w:val="00664AAB"/>
    <w:rsid w:val="00670EA7"/>
    <w:rsid w:val="00671A0E"/>
    <w:rsid w:val="00686885"/>
    <w:rsid w:val="006922AC"/>
    <w:rsid w:val="00694F76"/>
    <w:rsid w:val="00697032"/>
    <w:rsid w:val="006B16C1"/>
    <w:rsid w:val="006C2867"/>
    <w:rsid w:val="006D7E28"/>
    <w:rsid w:val="006F4D44"/>
    <w:rsid w:val="00725F99"/>
    <w:rsid w:val="00725F9D"/>
    <w:rsid w:val="0074764C"/>
    <w:rsid w:val="00763E81"/>
    <w:rsid w:val="00776965"/>
    <w:rsid w:val="007A4F37"/>
    <w:rsid w:val="007B028B"/>
    <w:rsid w:val="007B6A41"/>
    <w:rsid w:val="007B71B6"/>
    <w:rsid w:val="007B7737"/>
    <w:rsid w:val="007D0F21"/>
    <w:rsid w:val="007D23C6"/>
    <w:rsid w:val="007D3118"/>
    <w:rsid w:val="007E36BA"/>
    <w:rsid w:val="007F170A"/>
    <w:rsid w:val="007F380D"/>
    <w:rsid w:val="007F4A98"/>
    <w:rsid w:val="00813802"/>
    <w:rsid w:val="00831C8C"/>
    <w:rsid w:val="00846808"/>
    <w:rsid w:val="0085123F"/>
    <w:rsid w:val="008542A1"/>
    <w:rsid w:val="0087511F"/>
    <w:rsid w:val="0087691C"/>
    <w:rsid w:val="008823C1"/>
    <w:rsid w:val="0088493B"/>
    <w:rsid w:val="00884CE5"/>
    <w:rsid w:val="00893C24"/>
    <w:rsid w:val="008955B9"/>
    <w:rsid w:val="008A21F4"/>
    <w:rsid w:val="008A2AEC"/>
    <w:rsid w:val="008B10C0"/>
    <w:rsid w:val="008D59C5"/>
    <w:rsid w:val="008D618A"/>
    <w:rsid w:val="008E042C"/>
    <w:rsid w:val="008E210E"/>
    <w:rsid w:val="008E4B89"/>
    <w:rsid w:val="008F33AD"/>
    <w:rsid w:val="00915BD7"/>
    <w:rsid w:val="00943BD4"/>
    <w:rsid w:val="009549CA"/>
    <w:rsid w:val="00960E2B"/>
    <w:rsid w:val="00963AF3"/>
    <w:rsid w:val="00971C3F"/>
    <w:rsid w:val="009847B1"/>
    <w:rsid w:val="00984F13"/>
    <w:rsid w:val="00985A65"/>
    <w:rsid w:val="009A2611"/>
    <w:rsid w:val="009A31BF"/>
    <w:rsid w:val="009A3BAE"/>
    <w:rsid w:val="009B03FC"/>
    <w:rsid w:val="009B0C3D"/>
    <w:rsid w:val="009B2459"/>
    <w:rsid w:val="009B2950"/>
    <w:rsid w:val="009B4F0A"/>
    <w:rsid w:val="009B6B86"/>
    <w:rsid w:val="009C4777"/>
    <w:rsid w:val="009C7ED7"/>
    <w:rsid w:val="009D2271"/>
    <w:rsid w:val="009D3C77"/>
    <w:rsid w:val="009D7253"/>
    <w:rsid w:val="009D7D63"/>
    <w:rsid w:val="009E15F3"/>
    <w:rsid w:val="009F419D"/>
    <w:rsid w:val="00A06C0A"/>
    <w:rsid w:val="00A0758B"/>
    <w:rsid w:val="00A1705C"/>
    <w:rsid w:val="00A45C47"/>
    <w:rsid w:val="00A52DBE"/>
    <w:rsid w:val="00A83BE3"/>
    <w:rsid w:val="00A87ACE"/>
    <w:rsid w:val="00A929B9"/>
    <w:rsid w:val="00AA3EF3"/>
    <w:rsid w:val="00AA61EA"/>
    <w:rsid w:val="00AB5057"/>
    <w:rsid w:val="00AF018A"/>
    <w:rsid w:val="00AF6BEC"/>
    <w:rsid w:val="00B06260"/>
    <w:rsid w:val="00B06766"/>
    <w:rsid w:val="00B124C5"/>
    <w:rsid w:val="00B21E05"/>
    <w:rsid w:val="00B30898"/>
    <w:rsid w:val="00B4724D"/>
    <w:rsid w:val="00B52743"/>
    <w:rsid w:val="00B60E64"/>
    <w:rsid w:val="00B6322F"/>
    <w:rsid w:val="00B70889"/>
    <w:rsid w:val="00B7237A"/>
    <w:rsid w:val="00B8296E"/>
    <w:rsid w:val="00B82F43"/>
    <w:rsid w:val="00B97467"/>
    <w:rsid w:val="00BA7566"/>
    <w:rsid w:val="00BB5D13"/>
    <w:rsid w:val="00BC481F"/>
    <w:rsid w:val="00BD75C1"/>
    <w:rsid w:val="00C16C71"/>
    <w:rsid w:val="00C3438D"/>
    <w:rsid w:val="00C62B6C"/>
    <w:rsid w:val="00C81071"/>
    <w:rsid w:val="00C81260"/>
    <w:rsid w:val="00C84F7F"/>
    <w:rsid w:val="00C93D98"/>
    <w:rsid w:val="00C95CA9"/>
    <w:rsid w:val="00C974C4"/>
    <w:rsid w:val="00CA061B"/>
    <w:rsid w:val="00CD4AED"/>
    <w:rsid w:val="00CD5856"/>
    <w:rsid w:val="00CF0F2E"/>
    <w:rsid w:val="00CF2DC4"/>
    <w:rsid w:val="00CF3E82"/>
    <w:rsid w:val="00D46B8A"/>
    <w:rsid w:val="00D54679"/>
    <w:rsid w:val="00D6778B"/>
    <w:rsid w:val="00D67BAF"/>
    <w:rsid w:val="00D83963"/>
    <w:rsid w:val="00D86FFB"/>
    <w:rsid w:val="00D976BD"/>
    <w:rsid w:val="00DA15A1"/>
    <w:rsid w:val="00DB01B7"/>
    <w:rsid w:val="00DC7639"/>
    <w:rsid w:val="00DC7B34"/>
    <w:rsid w:val="00DE19FD"/>
    <w:rsid w:val="00DE5E22"/>
    <w:rsid w:val="00E02FB9"/>
    <w:rsid w:val="00E07B9F"/>
    <w:rsid w:val="00E139D1"/>
    <w:rsid w:val="00E1490C"/>
    <w:rsid w:val="00E35A4E"/>
    <w:rsid w:val="00E37122"/>
    <w:rsid w:val="00E463A3"/>
    <w:rsid w:val="00E46C02"/>
    <w:rsid w:val="00E811C4"/>
    <w:rsid w:val="00E85195"/>
    <w:rsid w:val="00EA176E"/>
    <w:rsid w:val="00EA275E"/>
    <w:rsid w:val="00EA44B0"/>
    <w:rsid w:val="00ED4AD5"/>
    <w:rsid w:val="00ED5F66"/>
    <w:rsid w:val="00EE23CE"/>
    <w:rsid w:val="00EE2A9D"/>
    <w:rsid w:val="00EE7DCF"/>
    <w:rsid w:val="00F179A9"/>
    <w:rsid w:val="00F32EA9"/>
    <w:rsid w:val="00F56EBE"/>
    <w:rsid w:val="00F63F3D"/>
    <w:rsid w:val="00F72360"/>
    <w:rsid w:val="00F847BF"/>
    <w:rsid w:val="00F87E88"/>
    <w:rsid w:val="00FC5A6B"/>
    <w:rsid w:val="00FC776C"/>
    <w:rsid w:val="00FD036B"/>
    <w:rsid w:val="00FE4200"/>
    <w:rsid w:val="00FF72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E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B4724D"/>
    <w:rPr>
      <w:color w:val="0000FF" w:themeColor="hyperlink"/>
      <w:u w:val="single"/>
    </w:rPr>
  </w:style>
  <w:style w:type="paragraph" w:styleId="Voetnoottekst">
    <w:name w:val="footnote text"/>
    <w:basedOn w:val="Standaard"/>
    <w:link w:val="VoetnoottekstChar"/>
    <w:uiPriority w:val="99"/>
    <w:semiHidden/>
    <w:unhideWhenUsed/>
    <w:rsid w:val="00B4724D"/>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B4724D"/>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B4724D"/>
    <w:rPr>
      <w:vertAlign w:val="superscript"/>
    </w:rPr>
  </w:style>
  <w:style w:type="character" w:styleId="Verwijzingopmerking">
    <w:name w:val="annotation reference"/>
    <w:basedOn w:val="Standaardalinea-lettertype"/>
    <w:uiPriority w:val="99"/>
    <w:semiHidden/>
    <w:unhideWhenUsed/>
    <w:rsid w:val="00B4724D"/>
    <w:rPr>
      <w:sz w:val="16"/>
      <w:szCs w:val="16"/>
    </w:rPr>
  </w:style>
  <w:style w:type="paragraph" w:styleId="Tekstopmerking">
    <w:name w:val="annotation text"/>
    <w:basedOn w:val="Standaard"/>
    <w:link w:val="TekstopmerkingChar"/>
    <w:uiPriority w:val="99"/>
    <w:unhideWhenUsed/>
    <w:rsid w:val="00B4724D"/>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B4724D"/>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B4724D"/>
    <w:rPr>
      <w:b/>
      <w:bCs/>
    </w:rPr>
  </w:style>
  <w:style w:type="character" w:customStyle="1" w:styleId="OnderwerpvanopmerkingChar">
    <w:name w:val="Onderwerp van opmerking Char"/>
    <w:basedOn w:val="TekstopmerkingChar"/>
    <w:link w:val="Onderwerpvanopmerking"/>
    <w:uiPriority w:val="99"/>
    <w:semiHidden/>
    <w:rsid w:val="00B4724D"/>
    <w:rPr>
      <w:rFonts w:ascii="Verdana" w:hAnsi="Verdana" w:cs="Mangal"/>
      <w:b/>
      <w:bCs/>
      <w:sz w:val="20"/>
      <w:szCs w:val="18"/>
    </w:rPr>
  </w:style>
  <w:style w:type="paragraph" w:styleId="Lijstalinea">
    <w:name w:val="List Paragraph"/>
    <w:basedOn w:val="Standaard"/>
    <w:uiPriority w:val="34"/>
    <w:qFormat/>
    <w:rsid w:val="009A3BAE"/>
    <w:pPr>
      <w:ind w:left="720"/>
      <w:contextualSpacing/>
    </w:pPr>
    <w:rPr>
      <w:rFonts w:cs="Mangal"/>
    </w:rPr>
  </w:style>
  <w:style w:type="paragraph" w:styleId="Geenafstand">
    <w:name w:val="No Spacing"/>
    <w:uiPriority w:val="1"/>
    <w:qFormat/>
    <w:rsid w:val="00F63F3D"/>
    <w:pPr>
      <w:widowControl/>
      <w:suppressAutoHyphens w:val="0"/>
      <w:autoSpaceDN/>
      <w:textAlignment w:val="auto"/>
    </w:pPr>
    <w:rPr>
      <w:rFonts w:asciiTheme="minorHAnsi" w:eastAsiaTheme="minorHAnsi" w:hAnsiTheme="minorHAnsi" w:cstheme="minorBidi"/>
      <w:kern w:val="0"/>
      <w:sz w:val="22"/>
      <w:szCs w:val="22"/>
      <w:lang w:eastAsia="en-US" w:bidi="ar-SA"/>
    </w:rPr>
  </w:style>
  <w:style w:type="paragraph" w:styleId="Revisie">
    <w:name w:val="Revision"/>
    <w:hidden/>
    <w:uiPriority w:val="99"/>
    <w:semiHidden/>
    <w:rsid w:val="000D3063"/>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1705</ap:Words>
  <ap:Characters>9383</ap:Characters>
  <ap:DocSecurity>0</ap:DocSecurity>
  <ap:Lines>78</ap:Lines>
  <ap:Paragraphs>22</ap:Paragraphs>
  <ap:ScaleCrop>false</ap:ScaleCrop>
  <ap:LinksUpToDate>false</ap:LinksUpToDate>
  <ap:CharactersWithSpaces>11066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2025-12-18T10:45:00.0000000Z</dcterms:created>
  <dcterms:modified xsi:type="dcterms:W3CDTF">2025-12-18T10:45:00.0000000Z</dcterms:modified>
  <dc:description>------------------------</dc:description>
  <dc:subject/>
  <dc:title/>
  <keywords/>
  <version/>
  <category/>
</coreProperties>
</file>