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Pr="00A70247" w:rsidR="00AB1FC2" w:rsidP="00D07078" w:rsidRDefault="00BC3F2D" w14:paraId="4A10B89F" w14:textId="33D93B69">
      <w:pPr>
        <w:spacing w:line="276" w:lineRule="auto"/>
        <w:rPr>
          <w:color w:val="auto"/>
        </w:rPr>
      </w:pPr>
      <w:r w:rsidRPr="00A70247">
        <w:t>Nieuwe vormen van kinderarbeid zijn k</w:t>
      </w:r>
      <w:r w:rsidRPr="00A70247" w:rsidR="00921E92">
        <w:t xml:space="preserve">idfluencing en het meedoen van kinderen aan commerciële online content van gezinsvloggers en mom- en dadfluencers. </w:t>
      </w:r>
      <w:r w:rsidRPr="00A70247" w:rsidR="00962EFF">
        <w:t>Er zijn hierbij</w:t>
      </w:r>
      <w:r w:rsidRPr="00A70247" w:rsidR="007735ED">
        <w:t xml:space="preserve"> </w:t>
      </w:r>
      <w:r w:rsidRPr="00A70247" w:rsidR="00921E92">
        <w:t>serieuze risico’s voor het welzijn en de ontwikkeling van kinderen</w:t>
      </w:r>
      <w:r w:rsidRPr="00A70247" w:rsidR="00653829">
        <w:t xml:space="preserve">, </w:t>
      </w:r>
      <w:r w:rsidRPr="00A70247" w:rsidR="005D6562">
        <w:t xml:space="preserve">vooral </w:t>
      </w:r>
      <w:r w:rsidRPr="00A70247" w:rsidR="00653829">
        <w:t>als</w:t>
      </w:r>
      <w:r w:rsidRPr="00A70247" w:rsidR="007B2E87">
        <w:t xml:space="preserve"> </w:t>
      </w:r>
      <w:r w:rsidRPr="00A70247" w:rsidR="005D6562">
        <w:t>k</w:t>
      </w:r>
      <w:r w:rsidRPr="00A70247" w:rsidR="00653829">
        <w:t>ind</w:t>
      </w:r>
      <w:r w:rsidRPr="00A70247" w:rsidR="005D6562">
        <w:t xml:space="preserve">eren </w:t>
      </w:r>
      <w:r w:rsidRPr="00A70247" w:rsidR="00653829">
        <w:t>als verdienmodel door bedrijven of ouders worden ingezet.</w:t>
      </w:r>
      <w:r w:rsidRPr="00A70247" w:rsidR="009E54AE">
        <w:t xml:space="preserve"> Het belang van het kind kan dan uit het oog </w:t>
      </w:r>
      <w:r w:rsidRPr="00A70247" w:rsidR="007B2E87">
        <w:t>raken. De</w:t>
      </w:r>
      <w:r w:rsidRPr="00A70247">
        <w:t xml:space="preserve"> risico</w:t>
      </w:r>
      <w:r w:rsidRPr="00A70247" w:rsidR="007B2E87">
        <w:t>’</w:t>
      </w:r>
      <w:r w:rsidRPr="00A70247">
        <w:t xml:space="preserve">s </w:t>
      </w:r>
      <w:r w:rsidRPr="00A70247" w:rsidR="009E54AE">
        <w:t xml:space="preserve">die kinderen lopen </w:t>
      </w:r>
      <w:r w:rsidRPr="00A70247">
        <w:t>zijn</w:t>
      </w:r>
      <w:r w:rsidRPr="00A70247" w:rsidR="00921E92">
        <w:t xml:space="preserve"> onder meer de privacy en het zelfbeeld</w:t>
      </w:r>
      <w:r w:rsidRPr="00A70247" w:rsidR="009E54AE">
        <w:t>.</w:t>
      </w:r>
      <w:r w:rsidRPr="00A70247" w:rsidR="00B95DD6">
        <w:t xml:space="preserve"> Dit door bijvoorbeeld </w:t>
      </w:r>
      <w:r w:rsidRPr="00A70247" w:rsidR="00891B65">
        <w:t>het</w:t>
      </w:r>
      <w:r w:rsidRPr="00A70247" w:rsidR="00921E92">
        <w:t xml:space="preserve"> tonen van kwetsbare en angstige momenten van jonge kinderen</w:t>
      </w:r>
      <w:r w:rsidRPr="00A70247" w:rsidR="00B95DD6">
        <w:t xml:space="preserve"> en haatreacties</w:t>
      </w:r>
      <w:r w:rsidRPr="00A70247" w:rsidR="00B95DD6">
        <w:rPr>
          <w:color w:val="auto"/>
        </w:rPr>
        <w:t xml:space="preserve">. Verder kan prestatiedruk ontstaan, zoals wanneer kinderen naast deelname aan reguliere producties ook social media-uitingen moeten doen. </w:t>
      </w:r>
      <w:r w:rsidRPr="00A70247" w:rsidR="00B95DD6">
        <w:t xml:space="preserve">Ook kunnen afbeeldingen </w:t>
      </w:r>
      <w:r w:rsidRPr="00A70247" w:rsidR="005D6562">
        <w:t xml:space="preserve">van kinderen </w:t>
      </w:r>
      <w:r w:rsidRPr="00A70247" w:rsidR="00B95DD6">
        <w:rPr>
          <w:color w:val="auto"/>
        </w:rPr>
        <w:t xml:space="preserve">verspreid worden in pedofiele netwerken. </w:t>
      </w:r>
      <w:r w:rsidRPr="00A70247" w:rsidR="00921E92">
        <w:rPr>
          <w:color w:val="auto"/>
        </w:rPr>
        <w:t xml:space="preserve">Dit </w:t>
      </w:r>
      <w:r w:rsidRPr="00A70247" w:rsidR="00E75E5B">
        <w:rPr>
          <w:color w:val="auto"/>
        </w:rPr>
        <w:t xml:space="preserve">alles </w:t>
      </w:r>
      <w:r w:rsidRPr="00A70247" w:rsidR="00921E92">
        <w:rPr>
          <w:color w:val="auto"/>
        </w:rPr>
        <w:t>kan de mentale gezondheid van kinderen negatief beïnvloeden en leiden tot faalangst, stress en depressieve gevoelens</w:t>
      </w:r>
      <w:r w:rsidRPr="00A70247" w:rsidR="00921E92">
        <w:rPr>
          <w:rStyle w:val="Voetnootmarkering"/>
          <w:color w:val="auto"/>
        </w:rPr>
        <w:footnoteReference w:id="1"/>
      </w:r>
      <w:r w:rsidRPr="00A70247" w:rsidR="00921E92">
        <w:rPr>
          <w:color w:val="auto"/>
        </w:rPr>
        <w:t xml:space="preserve">. </w:t>
      </w:r>
      <w:r w:rsidRPr="00A70247" w:rsidR="005D6562">
        <w:rPr>
          <w:color w:val="auto"/>
        </w:rPr>
        <w:t>Deze risico’s constateert o</w:t>
      </w:r>
      <w:r w:rsidRPr="00A70247" w:rsidR="00921E92">
        <w:rPr>
          <w:color w:val="auto"/>
        </w:rPr>
        <w:t>ok de Arbeidsinspectie in haar ‘Signaal Kidfluencers’ van 10 juni 2025</w:t>
      </w:r>
      <w:r w:rsidRPr="00A70247" w:rsidR="00921E92">
        <w:rPr>
          <w:rStyle w:val="Voetnootmarkering"/>
          <w:color w:val="auto"/>
        </w:rPr>
        <w:footnoteReference w:id="2"/>
      </w:r>
      <w:r w:rsidRPr="00A70247" w:rsidR="00921E92">
        <w:rPr>
          <w:color w:val="auto"/>
          <w:shd w:val="clear" w:color="auto" w:fill="FFFFFF"/>
        </w:rPr>
        <w:t xml:space="preserve">. </w:t>
      </w:r>
      <w:r w:rsidRPr="00A70247" w:rsidR="00921E92">
        <w:rPr>
          <w:color w:val="auto"/>
        </w:rPr>
        <w:t>V</w:t>
      </w:r>
      <w:r w:rsidRPr="00A70247" w:rsidR="00921E92">
        <w:rPr>
          <w:color w:val="auto"/>
          <w:shd w:val="clear" w:color="auto" w:fill="FFFFFF"/>
        </w:rPr>
        <w:t>olgens de Arbeidsinspectie maakt de huidige wet- en regelgeving voor artistiek werk effectief toezicht onvoldoende mogelij</w:t>
      </w:r>
      <w:r w:rsidRPr="00A70247" w:rsidR="00E75E5B">
        <w:rPr>
          <w:color w:val="auto"/>
          <w:shd w:val="clear" w:color="auto" w:fill="FFFFFF"/>
        </w:rPr>
        <w:t>k.</w:t>
      </w:r>
    </w:p>
    <w:p w:rsidRPr="00A70247" w:rsidR="00AB1FC2" w:rsidP="00D07078" w:rsidRDefault="00AB1FC2" w14:paraId="31596864" w14:textId="77777777">
      <w:pPr>
        <w:spacing w:line="276" w:lineRule="auto"/>
        <w:rPr>
          <w:color w:val="auto"/>
        </w:rPr>
      </w:pPr>
    </w:p>
    <w:p w:rsidRPr="00A70247" w:rsidR="00AB1FC2" w:rsidP="007B2E87" w:rsidRDefault="00921E92" w14:paraId="3D15E204" w14:textId="25A944A1">
      <w:pPr>
        <w:pStyle w:val="Geenafstand"/>
        <w:spacing w:line="276" w:lineRule="auto"/>
        <w:rPr>
          <w:rFonts w:ascii="Verdana" w:hAnsi="Verdana"/>
          <w:sz w:val="18"/>
          <w:szCs w:val="18"/>
        </w:rPr>
      </w:pPr>
      <w:r w:rsidRPr="00A70247">
        <w:rPr>
          <w:rFonts w:ascii="Verdana" w:hAnsi="Verdana"/>
          <w:sz w:val="18"/>
          <w:szCs w:val="18"/>
          <w:shd w:val="clear" w:color="auto" w:fill="FFFFFF"/>
        </w:rPr>
        <w:t xml:space="preserve">Daarom wil </w:t>
      </w:r>
      <w:r w:rsidRPr="00A70247" w:rsidR="00E4123B">
        <w:rPr>
          <w:rFonts w:ascii="Verdana" w:hAnsi="Verdana"/>
          <w:sz w:val="18"/>
          <w:szCs w:val="18"/>
          <w:shd w:val="clear" w:color="auto" w:fill="FFFFFF"/>
        </w:rPr>
        <w:t>ik</w:t>
      </w:r>
      <w:r w:rsidRPr="00A70247">
        <w:rPr>
          <w:rFonts w:ascii="Verdana" w:hAnsi="Verdana"/>
          <w:sz w:val="18"/>
          <w:szCs w:val="18"/>
          <w:shd w:val="clear" w:color="auto" w:fill="FFFFFF"/>
        </w:rPr>
        <w:t xml:space="preserve"> komen tot effectieve wet- en regelgeving om kinderen te beschermen tegen de risico’s van commerciële online-activiteiten. Dat doe ik door de Arbeidstijdenwet </w:t>
      </w:r>
      <w:r w:rsidRPr="00A70247">
        <w:rPr>
          <w:rFonts w:ascii="Verdana" w:hAnsi="Verdana"/>
          <w:sz w:val="18"/>
          <w:szCs w:val="18"/>
        </w:rPr>
        <w:t xml:space="preserve">(hierna Atw) </w:t>
      </w:r>
      <w:r w:rsidRPr="00A70247">
        <w:rPr>
          <w:rFonts w:ascii="Verdana" w:hAnsi="Verdana"/>
          <w:sz w:val="18"/>
          <w:szCs w:val="18"/>
          <w:shd w:val="clear" w:color="auto" w:fill="FFFFFF"/>
        </w:rPr>
        <w:t>aan te passen, de boetes te verhogen, een normenkader voor mentale gezondheid te ontwikkelen en ouders beter voor te lichten</w:t>
      </w:r>
      <w:r w:rsidRPr="00A70247" w:rsidR="006B1817">
        <w:rPr>
          <w:rFonts w:ascii="Verdana" w:hAnsi="Verdana"/>
          <w:sz w:val="18"/>
          <w:szCs w:val="18"/>
        </w:rPr>
        <w:t>.</w:t>
      </w:r>
      <w:r w:rsidRPr="00A70247" w:rsidR="007B2E87">
        <w:rPr>
          <w:rFonts w:ascii="Verdana" w:hAnsi="Verdana"/>
          <w:sz w:val="18"/>
          <w:szCs w:val="18"/>
        </w:rPr>
        <w:t xml:space="preserve"> </w:t>
      </w:r>
      <w:r w:rsidRPr="00A70247">
        <w:rPr>
          <w:rFonts w:ascii="Verdana" w:hAnsi="Verdana"/>
          <w:sz w:val="18"/>
          <w:szCs w:val="18"/>
        </w:rPr>
        <w:t>Deze aanpak maakt onderdeel uit van het bredere beleidskader van kinderrechten online onder coördinatie van mijn collega van Binnenlandse Zaken en Koninkrijksrelaties.</w:t>
      </w:r>
      <w:r w:rsidRPr="00A70247" w:rsidR="008475CF">
        <w:rPr>
          <w:rFonts w:ascii="Verdana" w:hAnsi="Verdana"/>
          <w:sz w:val="18"/>
          <w:szCs w:val="18"/>
        </w:rPr>
        <w:t xml:space="preserve"> </w:t>
      </w:r>
    </w:p>
    <w:p w:rsidRPr="00A70247" w:rsidR="00AB1FC2" w:rsidP="00D07078" w:rsidRDefault="00AB1FC2" w14:paraId="278BA526" w14:textId="77777777">
      <w:pPr>
        <w:spacing w:line="276" w:lineRule="auto"/>
        <w:rPr>
          <w:color w:val="auto"/>
        </w:rPr>
      </w:pPr>
    </w:p>
    <w:p w:rsidRPr="00A70247" w:rsidR="00104F08" w:rsidP="00D07078" w:rsidRDefault="00921E92" w14:paraId="5DC21CF4" w14:textId="3C1B9F40">
      <w:pPr>
        <w:spacing w:line="276" w:lineRule="auto"/>
        <w:rPr>
          <w:color w:val="auto"/>
          <w:shd w:val="clear" w:color="auto" w:fill="FFFFFF"/>
        </w:rPr>
      </w:pPr>
      <w:r w:rsidRPr="00A70247">
        <w:t>In mijn brief van 21 mei 2025</w:t>
      </w:r>
      <w:r w:rsidRPr="00A70247">
        <w:rPr>
          <w:rStyle w:val="Voetnootmarkering"/>
        </w:rPr>
        <w:footnoteReference w:id="3"/>
      </w:r>
      <w:r w:rsidRPr="00A70247">
        <w:t xml:space="preserve"> </w:t>
      </w:r>
      <w:r w:rsidRPr="00A70247" w:rsidR="00E4123B">
        <w:t>heb ik</w:t>
      </w:r>
      <w:r w:rsidRPr="00A70247" w:rsidR="005569CD">
        <w:t xml:space="preserve"> </w:t>
      </w:r>
      <w:r w:rsidRPr="00A70247">
        <w:t>de hoofdlijnen van deze aanpak geschetst.</w:t>
      </w:r>
      <w:r w:rsidRPr="00A70247">
        <w:rPr>
          <w:color w:val="auto"/>
          <w:shd w:val="clear" w:color="auto" w:fill="FFFFFF"/>
        </w:rPr>
        <w:t xml:space="preserve">  In deze brief informeer ik u, zoals toegezegd, over de huidige stand van zaken.</w:t>
      </w:r>
    </w:p>
    <w:p w:rsidRPr="00A70247" w:rsidR="00921E92" w:rsidP="00D07078" w:rsidRDefault="00921E92" w14:paraId="47D58680" w14:textId="5A3C7E32">
      <w:pPr>
        <w:spacing w:line="276" w:lineRule="auto"/>
        <w:rPr>
          <w:color w:val="auto"/>
        </w:rPr>
      </w:pPr>
      <w:r w:rsidRPr="00A70247">
        <w:rPr>
          <w:color w:val="auto"/>
          <w:shd w:val="clear" w:color="auto" w:fill="FFFFFF"/>
        </w:rPr>
        <w:t xml:space="preserve">  </w:t>
      </w:r>
    </w:p>
    <w:p w:rsidRPr="00A70247" w:rsidR="005741C5" w:rsidP="00D07078" w:rsidRDefault="00B95DD6" w14:paraId="495CDF53" w14:textId="081E9D1E">
      <w:pPr>
        <w:spacing w:line="276" w:lineRule="auto"/>
      </w:pPr>
      <w:r w:rsidRPr="00A70247">
        <w:t>Voor</w:t>
      </w:r>
      <w:r w:rsidRPr="00A70247" w:rsidR="00104F08">
        <w:t xml:space="preserve"> een werkbare aanpak heb ik met betrokkenen over hun ervaring</w:t>
      </w:r>
      <w:r w:rsidRPr="00A70247" w:rsidR="005D6562">
        <w:t>en</w:t>
      </w:r>
      <w:r w:rsidRPr="00A70247" w:rsidR="00104F08">
        <w:t xml:space="preserve"> en inzichten gesproken. Ik ga eerst in op de inzichten die dit gesprek heeft opgeleverd. Daarna beschrijf ik </w:t>
      </w:r>
      <w:r w:rsidRPr="00A70247" w:rsidR="00D07078">
        <w:t xml:space="preserve">de huidige wet- en regelgeving en </w:t>
      </w:r>
      <w:r w:rsidRPr="00A70247" w:rsidR="00104F08">
        <w:t>vervolgens het</w:t>
      </w:r>
      <w:r w:rsidRPr="00A70247" w:rsidR="00921E92">
        <w:t xml:space="preserve"> voornemen om </w:t>
      </w:r>
      <w:r w:rsidRPr="00A70247" w:rsidR="00104F08">
        <w:t xml:space="preserve">deze </w:t>
      </w:r>
      <w:r w:rsidRPr="00A70247" w:rsidR="00921E92">
        <w:t>wet- en regelgeving aan te passen</w:t>
      </w:r>
      <w:r w:rsidRPr="00A70247" w:rsidR="00D07078">
        <w:t xml:space="preserve">. </w:t>
      </w:r>
    </w:p>
    <w:p w:rsidRPr="00A70247" w:rsidR="005569CD" w:rsidP="00D07078" w:rsidRDefault="00E75E5B" w14:paraId="04C04B7D" w14:textId="1BEED24A">
      <w:pPr>
        <w:spacing w:line="276" w:lineRule="auto"/>
      </w:pPr>
      <w:r w:rsidRPr="00A70247">
        <w:lastRenderedPageBreak/>
        <w:t xml:space="preserve">Daarna </w:t>
      </w:r>
      <w:r w:rsidRPr="00A70247" w:rsidR="00104F08">
        <w:t>benoem ik</w:t>
      </w:r>
      <w:r w:rsidRPr="00A70247" w:rsidR="00561CB3">
        <w:t xml:space="preserve"> </w:t>
      </w:r>
      <w:r w:rsidRPr="00A70247" w:rsidR="00D07078">
        <w:t xml:space="preserve">mijn afspraken </w:t>
      </w:r>
      <w:r w:rsidRPr="00A70247" w:rsidR="00063BD4">
        <w:t>met adverteerders</w:t>
      </w:r>
      <w:r w:rsidRPr="00A70247" w:rsidR="00D07078">
        <w:t xml:space="preserve"> en</w:t>
      </w:r>
      <w:r w:rsidRPr="00A70247" w:rsidR="00104F08">
        <w:t xml:space="preserve"> het normenkader voor </w:t>
      </w:r>
      <w:r w:rsidRPr="00A70247">
        <w:t>mentale</w:t>
      </w:r>
      <w:r w:rsidRPr="00A70247" w:rsidR="00104F08">
        <w:t xml:space="preserve"> belastbaarheid van kinderen dat </w:t>
      </w:r>
      <w:r w:rsidRPr="00A70247" w:rsidR="00F0336D">
        <w:t>i</w:t>
      </w:r>
      <w:r w:rsidRPr="00A70247" w:rsidR="00D07078">
        <w:t>k ga ontwikkelen</w:t>
      </w:r>
      <w:r w:rsidRPr="00A70247" w:rsidR="00104F08">
        <w:t xml:space="preserve">. </w:t>
      </w:r>
      <w:r w:rsidRPr="00A70247" w:rsidR="00561CB3">
        <w:t xml:space="preserve">Ik geef mijn visie </w:t>
      </w:r>
      <w:r w:rsidRPr="00A70247" w:rsidR="00633271">
        <w:t xml:space="preserve">op </w:t>
      </w:r>
      <w:r w:rsidRPr="00A70247" w:rsidR="00561CB3">
        <w:t xml:space="preserve">een geblokkeerde rekening voor de verdiensten van kinderen </w:t>
      </w:r>
      <w:r w:rsidRPr="00A70247" w:rsidR="005C17B4">
        <w:t>en sluit</w:t>
      </w:r>
      <w:r w:rsidRPr="00A70247" w:rsidR="00104F08">
        <w:t xml:space="preserve"> af met </w:t>
      </w:r>
      <w:r w:rsidRPr="00A70247" w:rsidR="00921E92">
        <w:t>de bredere aanpak, waaronder</w:t>
      </w:r>
      <w:r w:rsidRPr="00A70247" w:rsidR="00104F08">
        <w:t xml:space="preserve"> mijn inzet op</w:t>
      </w:r>
      <w:r w:rsidRPr="00A70247" w:rsidR="00921E92">
        <w:t xml:space="preserve"> voorlichting. </w:t>
      </w:r>
    </w:p>
    <w:p w:rsidRPr="00A70247" w:rsidR="005569CD" w:rsidP="00D07078" w:rsidRDefault="005569CD" w14:paraId="4719B135" w14:textId="77777777">
      <w:pPr>
        <w:spacing w:line="276" w:lineRule="auto"/>
      </w:pPr>
    </w:p>
    <w:p w:rsidRPr="00A70247" w:rsidR="00921E92" w:rsidP="00A70247" w:rsidRDefault="003B0E84" w14:paraId="571D73CB" w14:textId="0B4DD38D">
      <w:pPr>
        <w:pStyle w:val="Lijstalinea"/>
        <w:numPr>
          <w:ilvl w:val="0"/>
          <w:numId w:val="23"/>
        </w:numPr>
        <w:spacing w:after="0" w:line="276" w:lineRule="auto"/>
        <w:rPr>
          <w:rFonts w:ascii="Verdana" w:hAnsi="Verdana"/>
          <w:sz w:val="18"/>
          <w:szCs w:val="18"/>
        </w:rPr>
      </w:pPr>
      <w:r w:rsidRPr="00A70247">
        <w:rPr>
          <w:rFonts w:ascii="Verdana" w:hAnsi="Verdana"/>
          <w:i/>
          <w:iCs/>
          <w:sz w:val="18"/>
          <w:szCs w:val="18"/>
        </w:rPr>
        <w:t>Gesprek</w:t>
      </w:r>
      <w:r w:rsidRPr="00A70247" w:rsidR="00921E92">
        <w:rPr>
          <w:rFonts w:ascii="Verdana" w:hAnsi="Verdana"/>
          <w:i/>
          <w:iCs/>
          <w:sz w:val="18"/>
          <w:szCs w:val="18"/>
        </w:rPr>
        <w:t xml:space="preserve"> met enkele ouders over kinderen en vloggen</w:t>
      </w:r>
    </w:p>
    <w:p w:rsidRPr="00A70247" w:rsidR="00A31AC3" w:rsidP="00A31AC3" w:rsidRDefault="00A31AC3" w14:paraId="40A7AB0A" w14:textId="77777777">
      <w:pPr>
        <w:spacing w:line="276" w:lineRule="auto"/>
      </w:pPr>
      <w:r w:rsidRPr="00A70247">
        <w:t xml:space="preserve">Dit najaar heb ik gesproken met enkele ouders die zelf vloggen en daarbij hun kinderen laten participeren. Doel was om meer te weten te komen over afwegingen van ouders bij het betrekken van kinderen in (gezins)vlogs en sociale media content. Dit gesprek samen met schriftelijke reacties van andere ouders, zal worden gebruikt in de voorlichting om ouders te helpen betere keuzes te maken om hun kind wel/niet in beeld te brengen. Ook maakt het duidelijk welke prestatiedruk ouders en hun kinderen kunnen ervaren. </w:t>
      </w:r>
    </w:p>
    <w:p w:rsidRPr="00A70247" w:rsidR="00A31AC3" w:rsidP="00A31AC3" w:rsidRDefault="00A31AC3" w14:paraId="340D7902" w14:textId="77777777">
      <w:pPr>
        <w:spacing w:line="276" w:lineRule="auto"/>
      </w:pPr>
    </w:p>
    <w:p w:rsidRPr="00A70247" w:rsidR="00A31AC3" w:rsidP="00A31AC3" w:rsidRDefault="00F00992" w14:paraId="0E7E5167" w14:textId="66B4BF52">
      <w:pPr>
        <w:spacing w:line="276" w:lineRule="auto"/>
      </w:pPr>
      <w:r w:rsidRPr="00A70247">
        <w:t>Er zijn</w:t>
      </w:r>
      <w:r w:rsidRPr="00A70247" w:rsidR="00A31AC3">
        <w:t xml:space="preserve"> ouders die gelet op de prestatiedruk die ze zelf en hun kinderen ervaarden aangaven daarvan ook geleerd te hebben. Zo gaven ouders a</w:t>
      </w:r>
      <w:r w:rsidRPr="00A70247" w:rsidR="007623A5">
        <w:t xml:space="preserve">an </w:t>
      </w:r>
      <w:r w:rsidRPr="00A70247" w:rsidR="00A31AC3">
        <w:t xml:space="preserve">geleerd te hebben in welke situaties kinderen kwetsbaar zijn en/of liever niet in beeld komen. Daarbij gaat het bijvoorbeeld om heel persoonlijke gebeurtenissen. Dat voorkomt niet dat kinderen worden herkend en dat kinderen die in online content voorkomen ook negatieve comments kunnen krijgen. Deze ouders gaven ook aan dat de wet- en regelgeving niet het vloggen als kind of gezin onmogelijk moet maken. </w:t>
      </w:r>
    </w:p>
    <w:p w:rsidRPr="00A70247" w:rsidR="00A31AC3" w:rsidP="00A31AC3" w:rsidRDefault="00A31AC3" w14:paraId="353FC0EA" w14:textId="77777777">
      <w:pPr>
        <w:spacing w:line="276" w:lineRule="auto"/>
      </w:pPr>
    </w:p>
    <w:p w:rsidRPr="00A70247" w:rsidR="00A31AC3" w:rsidP="00A31AC3" w:rsidRDefault="00A31AC3" w14:paraId="1428C4FE" w14:textId="3F1C996F">
      <w:pPr>
        <w:spacing w:line="276" w:lineRule="auto"/>
      </w:pPr>
      <w:r w:rsidRPr="00A70247">
        <w:t>Belangrijk punt dat ik meeneem in mijn aanpak is dat kleine en beginnende</w:t>
      </w:r>
      <w:r w:rsidRPr="00A70247" w:rsidR="007623A5">
        <w:t xml:space="preserve"> </w:t>
      </w:r>
      <w:r w:rsidRPr="00A70247">
        <w:t>influencers beperkte kennis hebben over de zakelijke kant van influencen. Dat kan juist leiden tot prestatiedruk. Verder kunnen ouders meer oog hebben voor de belangen en ontwikkeling van hun kind. Dit kunnen ze beter borgen als ze hierover meer kennis hebben en waarop ze invloed kunnen uitoefenen. Dit benadrukt voor mij het belang van goede voorlichting. Daarnaast zijn goede afspraken van belang met voor de ouders belangrijke spelers, zoals adverteerders en (management) agencies. Op deze thema’s ga ik later in de brief in.</w:t>
      </w:r>
    </w:p>
    <w:p w:rsidRPr="00A70247" w:rsidR="00921E92" w:rsidP="00D07078" w:rsidRDefault="00921E92" w14:paraId="622DF260" w14:textId="77777777">
      <w:pPr>
        <w:spacing w:line="276" w:lineRule="auto"/>
      </w:pPr>
    </w:p>
    <w:p w:rsidRPr="00A70247" w:rsidR="00921E92" w:rsidP="00A70247" w:rsidRDefault="00921E92" w14:paraId="0E7E4E7C" w14:textId="6C21D8DD">
      <w:pPr>
        <w:pStyle w:val="Lijstalinea"/>
        <w:numPr>
          <w:ilvl w:val="0"/>
          <w:numId w:val="23"/>
        </w:numPr>
        <w:spacing w:after="0" w:line="276" w:lineRule="auto"/>
        <w:rPr>
          <w:rFonts w:ascii="Verdana" w:hAnsi="Verdana"/>
          <w:i/>
          <w:iCs/>
          <w:sz w:val="18"/>
          <w:szCs w:val="18"/>
        </w:rPr>
      </w:pPr>
      <w:r w:rsidRPr="00A70247">
        <w:rPr>
          <w:rFonts w:ascii="Verdana" w:hAnsi="Verdana"/>
          <w:i/>
          <w:iCs/>
          <w:sz w:val="18"/>
          <w:szCs w:val="18"/>
        </w:rPr>
        <w:t>Huidige wet- en regelgeving: de ontheffingsprocedure als vertrekpunt</w:t>
      </w:r>
    </w:p>
    <w:p w:rsidRPr="00A70247" w:rsidR="00AB1FC2" w:rsidP="00D07078" w:rsidRDefault="007623A5" w14:paraId="3A1F8780" w14:textId="0B237355">
      <w:pPr>
        <w:spacing w:line="276" w:lineRule="auto"/>
        <w:rPr>
          <w:rStyle w:val="cf01"/>
          <w:rFonts w:ascii="Verdana" w:hAnsi="Verdana" w:cs="Lohit Hindi"/>
        </w:rPr>
      </w:pPr>
      <w:r w:rsidRPr="00A70247">
        <w:t>In de Atw geldt in lijn met Europese regelgeving een verbod op kinderarbeid voor kinderen tot 13 jaar. Een uitzondering op dit verbod is artistiek werk, waaronder</w:t>
      </w:r>
      <w:r w:rsidRPr="00A70247" w:rsidR="008A197B">
        <w:t xml:space="preserve"> </w:t>
      </w:r>
      <w:r w:rsidRPr="00A70247" w:rsidR="00921E92">
        <w:t xml:space="preserve">(het verlenen van medewerking aan) audiovisuele opnamen. </w:t>
      </w:r>
      <w:r w:rsidRPr="00A70247">
        <w:t>Daarvoor is een ontheffing door de Arbeidsinspectie nodig. Ook v</w:t>
      </w:r>
      <w:r w:rsidRPr="00A70247" w:rsidR="00921E92">
        <w:t xml:space="preserve">oor uitvoeringen door kinderen tot 13 jaar op het internet </w:t>
      </w:r>
      <w:r w:rsidRPr="00A70247" w:rsidR="00533730">
        <w:t xml:space="preserve">is </w:t>
      </w:r>
      <w:r w:rsidRPr="00A70247">
        <w:t xml:space="preserve">deze </w:t>
      </w:r>
      <w:r w:rsidRPr="00A70247" w:rsidR="00921E92">
        <w:t xml:space="preserve">ontheffing </w:t>
      </w:r>
      <w:r w:rsidRPr="00A70247" w:rsidR="008A197B">
        <w:t>nodig door</w:t>
      </w:r>
      <w:r w:rsidRPr="00A70247" w:rsidR="00921E92">
        <w:t xml:space="preserve"> de Arbeidsinspectie</w:t>
      </w:r>
      <w:r w:rsidRPr="00A70247" w:rsidR="00F804F3">
        <w:t xml:space="preserve">. </w:t>
      </w:r>
      <w:r w:rsidRPr="00A70247" w:rsidR="00533730">
        <w:t xml:space="preserve">Dit staat in de toelichting op de beleidsregel inzake ontheffing verbod kinderarbeid (BOVK). </w:t>
      </w:r>
      <w:r w:rsidRPr="00A70247" w:rsidR="00921E92">
        <w:t xml:space="preserve">In de periode tussen 1 mei 2024 en 1 mei 2025 </w:t>
      </w:r>
      <w:r w:rsidRPr="00A70247" w:rsidR="00921E92">
        <w:rPr>
          <w:rStyle w:val="cf01"/>
          <w:rFonts w:ascii="Verdana" w:hAnsi="Verdana"/>
        </w:rPr>
        <w:t xml:space="preserve">zijn er </w:t>
      </w:r>
      <w:r w:rsidRPr="00A70247" w:rsidR="00921E92">
        <w:rPr>
          <w:rStyle w:val="cf11"/>
          <w:rFonts w:ascii="Verdana" w:hAnsi="Verdana"/>
          <w:b w:val="false"/>
          <w:bCs w:val="false"/>
        </w:rPr>
        <w:t>1313 aanvragen ingediend van het type ontheffing kunstkinderen</w:t>
      </w:r>
      <w:r w:rsidRPr="00A70247" w:rsidR="00921E92">
        <w:rPr>
          <w:rStyle w:val="cf01"/>
          <w:rFonts w:ascii="Verdana" w:hAnsi="Verdana"/>
        </w:rPr>
        <w:t>.</w:t>
      </w:r>
      <w:r w:rsidRPr="00A70247" w:rsidR="00921E92">
        <w:rPr>
          <w:rStyle w:val="cf01"/>
          <w:rFonts w:ascii="Verdana" w:hAnsi="Verdana"/>
          <w:b/>
          <w:bCs/>
        </w:rPr>
        <w:t xml:space="preserve"> </w:t>
      </w:r>
      <w:r w:rsidRPr="00A70247" w:rsidR="00921E92">
        <w:rPr>
          <w:rStyle w:val="cf11"/>
          <w:rFonts w:ascii="Verdana" w:hAnsi="Verdana"/>
          <w:b w:val="false"/>
          <w:bCs w:val="false"/>
        </w:rPr>
        <w:t xml:space="preserve">Voor 1288 van deze aanvragen </w:t>
      </w:r>
      <w:r w:rsidRPr="00A70247" w:rsidR="008A197B">
        <w:rPr>
          <w:rStyle w:val="cf11"/>
          <w:rFonts w:ascii="Verdana" w:hAnsi="Verdana"/>
          <w:b w:val="false"/>
          <w:bCs w:val="false"/>
        </w:rPr>
        <w:t xml:space="preserve">heeft de Arbeidsinspectie </w:t>
      </w:r>
      <w:r w:rsidRPr="00A70247" w:rsidR="00921E92">
        <w:rPr>
          <w:rStyle w:val="cf11"/>
          <w:rFonts w:ascii="Verdana" w:hAnsi="Verdana"/>
          <w:b w:val="false"/>
          <w:bCs w:val="false"/>
        </w:rPr>
        <w:t>een ontheffing verleend</w:t>
      </w:r>
      <w:r w:rsidRPr="00A70247" w:rsidR="00921E92">
        <w:rPr>
          <w:rStyle w:val="cf01"/>
          <w:rFonts w:ascii="Verdana" w:hAnsi="Verdana"/>
        </w:rPr>
        <w:t xml:space="preserve">. Dat betreft naar schatting 8300 kinderen. Slechts bij </w:t>
      </w:r>
      <w:r w:rsidRPr="00A70247" w:rsidR="00921E92">
        <w:rPr>
          <w:rStyle w:val="cf11"/>
          <w:rFonts w:ascii="Verdana" w:hAnsi="Verdana"/>
          <w:b w:val="false"/>
          <w:bCs w:val="false"/>
        </w:rPr>
        <w:t>10 verleende aanvragen ging het om influencing/vloggen.</w:t>
      </w:r>
      <w:r w:rsidRPr="00A70247" w:rsidR="00921E92">
        <w:rPr>
          <w:rStyle w:val="cf01"/>
          <w:rFonts w:ascii="Verdana" w:hAnsi="Verdana"/>
        </w:rPr>
        <w:t xml:space="preserve"> Dit laat zien dat er nog weinig ontheffingsaanvragen worden gedaan voor dit type kinderarbeid.</w:t>
      </w:r>
    </w:p>
    <w:p w:rsidRPr="00A70247" w:rsidR="00AB1FC2" w:rsidP="00D07078" w:rsidRDefault="00AB1FC2" w14:paraId="57C37483" w14:textId="77777777">
      <w:pPr>
        <w:spacing w:line="276" w:lineRule="auto"/>
        <w:rPr>
          <w:rStyle w:val="cf01"/>
          <w:rFonts w:ascii="Verdana" w:hAnsi="Verdana"/>
        </w:rPr>
      </w:pPr>
    </w:p>
    <w:p w:rsidR="00F737CF" w:rsidRDefault="00F737CF" w14:paraId="5678193D" w14:textId="77777777">
      <w:pPr>
        <w:spacing w:line="240" w:lineRule="auto"/>
      </w:pPr>
      <w:r>
        <w:br w:type="page"/>
      </w:r>
    </w:p>
    <w:p w:rsidRPr="00A70247" w:rsidR="00AB1FC2" w:rsidP="00D07078" w:rsidRDefault="00921E92" w14:paraId="18F37AB3" w14:textId="7CEE2115">
      <w:pPr>
        <w:spacing w:line="276" w:lineRule="auto"/>
        <w:rPr>
          <w:rFonts w:cs="Segoe UI"/>
        </w:rPr>
      </w:pPr>
      <w:r w:rsidRPr="00A70247">
        <w:lastRenderedPageBreak/>
        <w:t>De Arbeidsinspectie stelt in het ‘Signaal kidfluencers’ dat onbekend is hoeveel kinderen in Nederland zelf vloggen of actief zijn in gezinsvlogs of via mom– en dadfluencers en waarbij het om een commercieel belang gaat. Het aantal kinderen waarvoor een ontheffing nodig is, is dus niet bekend. Panteia/VHP komt tot een schatting van 3000 tot 4000 kinderen in Nederland die regelmatig zichtbaar zijn in commerciële online content.</w:t>
      </w:r>
      <w:r w:rsidRPr="00A70247" w:rsidR="00533730">
        <w:t xml:space="preserve"> Daarvan zijn </w:t>
      </w:r>
      <w:r w:rsidRPr="00A70247" w:rsidR="00080B9B">
        <w:t xml:space="preserve">volgens Panteia/VHP </w:t>
      </w:r>
      <w:r w:rsidRPr="00A70247" w:rsidR="00533730">
        <w:t>339 kinderen in accounts met aanzienlijke commerciële impact.</w:t>
      </w:r>
      <w:r w:rsidRPr="00A70247">
        <w:t xml:space="preserve"> </w:t>
      </w:r>
    </w:p>
    <w:p w:rsidRPr="00A70247" w:rsidR="00AB1FC2" w:rsidP="00D07078" w:rsidRDefault="00AB1FC2" w14:paraId="38E65129" w14:textId="77777777">
      <w:pPr>
        <w:spacing w:line="276" w:lineRule="auto"/>
        <w:rPr>
          <w:rFonts w:cs="Segoe UI"/>
        </w:rPr>
      </w:pPr>
    </w:p>
    <w:p w:rsidRPr="00A70247" w:rsidR="005569CD" w:rsidP="00D07078" w:rsidRDefault="00921E92" w14:paraId="658B70F1" w14:textId="4FB6F51E">
      <w:pPr>
        <w:spacing w:line="276" w:lineRule="auto"/>
        <w:rPr>
          <w:rFonts w:cs="Segoe UI"/>
        </w:rPr>
      </w:pPr>
      <w:r w:rsidRPr="00A70247">
        <w:t xml:space="preserve">De Arbeidsinspectie heeft in haar ‘Signaal kidfluencers’ </w:t>
      </w:r>
      <w:r w:rsidRPr="00A70247" w:rsidR="00891B65">
        <w:t xml:space="preserve">ook </w:t>
      </w:r>
      <w:r w:rsidRPr="00A70247">
        <w:t>aangegeven tegen welke knelpunten ze in de huidige wet- en regelgeving aanloopt bij het toezicht op commerciële activiteiten met en door kinderen op online platforms.</w:t>
      </w:r>
    </w:p>
    <w:p w:rsidR="00A70247" w:rsidP="00D07078" w:rsidRDefault="00A70247" w14:paraId="420F09A9" w14:textId="77777777">
      <w:pPr>
        <w:spacing w:line="276" w:lineRule="auto"/>
      </w:pPr>
    </w:p>
    <w:p w:rsidRPr="00A70247" w:rsidR="00921E92" w:rsidP="00D07078" w:rsidRDefault="00921E92" w14:paraId="71ACF48F" w14:textId="3B18D0CD">
      <w:pPr>
        <w:spacing w:line="276" w:lineRule="auto"/>
      </w:pPr>
      <w:r w:rsidRPr="00A70247">
        <w:t>De conclusie is dat effectief toezicht allereerst bemoeilijkt wordt door het ontbreken van de in de wet voorgeschreven formele werkgever die de ontheffing moet aanvragen. Ook loopt de Arbeidsinspectie aan tegen de onduidelijkhei</w:t>
      </w:r>
      <w:r w:rsidRPr="00A70247" w:rsidR="00AB1FC2">
        <w:t xml:space="preserve">d </w:t>
      </w:r>
      <w:r w:rsidRPr="00A70247">
        <w:t xml:space="preserve">wanneer het vloggen met en door kinderen commercieel wordt en geen hobby meer is. Daarnaast verwacht de Arbeidsinspectie dat de huidige boetebedragen in verhouding tot de (mogelijke)verdiensten weinig effect </w:t>
      </w:r>
      <w:r w:rsidRPr="00A70247" w:rsidR="008A197B">
        <w:t>hebben</w:t>
      </w:r>
      <w:r w:rsidRPr="00A70247">
        <w:t xml:space="preserve">. </w:t>
      </w:r>
    </w:p>
    <w:p w:rsidR="00A70247" w:rsidP="00D07078" w:rsidRDefault="00A70247" w14:paraId="513D77A8" w14:textId="77777777">
      <w:pPr>
        <w:spacing w:line="276" w:lineRule="auto"/>
      </w:pPr>
    </w:p>
    <w:p w:rsidRPr="00A70247" w:rsidR="00921E92" w:rsidP="00D07078" w:rsidRDefault="00921E92" w14:paraId="132F1740" w14:textId="55F27348">
      <w:pPr>
        <w:spacing w:line="276" w:lineRule="auto"/>
      </w:pPr>
      <w:r w:rsidRPr="00A70247">
        <w:t xml:space="preserve">Ik deel de conclusie van de Arbeidsinspectie dat aanpassing van wet– en regelgeving en effectievere boetes nodig zijn om te komen tot effectieve handhaving en daarmee betere bescherming van deze kwetsbare doelgroep. </w:t>
      </w:r>
    </w:p>
    <w:p w:rsidRPr="00A70247" w:rsidR="00921E92" w:rsidP="00D07078" w:rsidRDefault="00921E92" w14:paraId="109BAB20" w14:textId="77777777">
      <w:pPr>
        <w:spacing w:line="276" w:lineRule="auto"/>
      </w:pPr>
    </w:p>
    <w:p w:rsidRPr="00A70247" w:rsidR="00921E92" w:rsidP="00A70247" w:rsidRDefault="00921E92" w14:paraId="3F0098EE" w14:textId="77777777">
      <w:pPr>
        <w:pStyle w:val="Lijstalinea"/>
        <w:numPr>
          <w:ilvl w:val="0"/>
          <w:numId w:val="23"/>
        </w:numPr>
        <w:spacing w:after="0" w:line="276" w:lineRule="auto"/>
        <w:rPr>
          <w:rFonts w:ascii="Verdana" w:hAnsi="Verdana"/>
          <w:i/>
          <w:iCs/>
          <w:sz w:val="18"/>
          <w:szCs w:val="18"/>
        </w:rPr>
      </w:pPr>
      <w:r w:rsidRPr="00A70247">
        <w:rPr>
          <w:rFonts w:ascii="Verdana" w:hAnsi="Verdana"/>
          <w:i/>
          <w:iCs/>
          <w:sz w:val="18"/>
          <w:szCs w:val="18"/>
        </w:rPr>
        <w:t>Nieuwe wet- en regelgeving op maat</w:t>
      </w:r>
    </w:p>
    <w:p w:rsidRPr="00A70247" w:rsidR="00921E92" w:rsidP="00672FF3" w:rsidRDefault="003B0E84" w14:paraId="14F7C60B" w14:textId="0EC7AC71">
      <w:pPr>
        <w:spacing w:line="276" w:lineRule="auto"/>
        <w:rPr>
          <w:i/>
          <w:iCs/>
        </w:rPr>
      </w:pPr>
      <w:r w:rsidRPr="00A70247">
        <w:rPr>
          <w:i/>
          <w:iCs/>
        </w:rPr>
        <w:t>3</w:t>
      </w:r>
      <w:r w:rsidRPr="00A70247" w:rsidR="00921E92">
        <w:rPr>
          <w:i/>
          <w:iCs/>
        </w:rPr>
        <w:t>.1 Arbeidstijdenwet</w:t>
      </w:r>
    </w:p>
    <w:p w:rsidRPr="00A70247" w:rsidR="00921E92" w:rsidP="00D07078" w:rsidRDefault="00E4123B" w14:paraId="007556D6" w14:textId="73AEA6DB">
      <w:pPr>
        <w:spacing w:line="276" w:lineRule="auto"/>
      </w:pPr>
      <w:r w:rsidRPr="00A70247">
        <w:t xml:space="preserve">Het </w:t>
      </w:r>
      <w:r w:rsidRPr="00A70247" w:rsidR="005569CD">
        <w:t>kabinet werkt</w:t>
      </w:r>
      <w:r w:rsidRPr="00A70247" w:rsidR="00921E92">
        <w:t xml:space="preserve"> aan een wetsvoorstel tot wijziging van de Atw. Met die wijziging wil </w:t>
      </w:r>
      <w:r w:rsidRPr="00A70247">
        <w:t xml:space="preserve">het kabinet </w:t>
      </w:r>
      <w:r w:rsidRPr="00A70247" w:rsidR="00921E92">
        <w:t>het toezicht op commerciële online</w:t>
      </w:r>
      <w:r w:rsidRPr="00A70247" w:rsidR="00E75E5B">
        <w:t>-</w:t>
      </w:r>
      <w:r w:rsidRPr="00A70247" w:rsidR="00921E92">
        <w:t xml:space="preserve">activiteiten door en met kinderen </w:t>
      </w:r>
      <w:r w:rsidRPr="00A70247" w:rsidR="00576F7E">
        <w:t>verbeteren</w:t>
      </w:r>
      <w:r w:rsidRPr="00A70247" w:rsidR="00921E92">
        <w:t xml:space="preserve">. Hieronder </w:t>
      </w:r>
      <w:r w:rsidRPr="00A70247">
        <w:t>wordt</w:t>
      </w:r>
      <w:r w:rsidRPr="00A70247" w:rsidR="00921E92">
        <w:t xml:space="preserve"> kort de kern van het wetsvoorstel </w:t>
      </w:r>
      <w:r w:rsidRPr="00A70247">
        <w:t xml:space="preserve">belicht </w:t>
      </w:r>
      <w:r w:rsidRPr="00A70247" w:rsidR="00921E92">
        <w:t>en de belangrijkste elementen.</w:t>
      </w:r>
    </w:p>
    <w:p w:rsidRPr="00A70247" w:rsidR="00921E92" w:rsidP="00D07078" w:rsidRDefault="00921E92" w14:paraId="3091041E" w14:textId="77777777">
      <w:pPr>
        <w:spacing w:line="276" w:lineRule="auto"/>
      </w:pPr>
    </w:p>
    <w:p w:rsidRPr="00A70247" w:rsidR="00921E92" w:rsidP="00D07078" w:rsidRDefault="00921E92" w14:paraId="31256E09" w14:textId="12277202">
      <w:pPr>
        <w:spacing w:line="276" w:lineRule="auto"/>
      </w:pPr>
      <w:r w:rsidRPr="00A70247">
        <w:t>Met de wetswijziging breng</w:t>
      </w:r>
      <w:r w:rsidRPr="00A70247" w:rsidR="00E4123B">
        <w:t xml:space="preserve">t het </w:t>
      </w:r>
      <w:r w:rsidRPr="00A70247" w:rsidR="005569CD">
        <w:t>kabinet deze</w:t>
      </w:r>
      <w:r w:rsidRPr="00A70247">
        <w:t xml:space="preserve"> online-activiteiten onder de noemer van artistiek werk. Naast een (formele) werkgever zal in de toekomst ook een ouder/voogd als verantwoordelijk persoon een ontheffing kunnen aanvragen</w:t>
      </w:r>
      <w:r w:rsidRPr="00A70247" w:rsidR="00576F7E">
        <w:t xml:space="preserve"> voor een kind tot 13 jaar</w:t>
      </w:r>
      <w:r w:rsidRPr="00A70247" w:rsidR="00576F7E">
        <w:rPr>
          <w:rStyle w:val="Voetnootmarkering"/>
        </w:rPr>
        <w:footnoteReference w:id="4"/>
      </w:r>
      <w:r w:rsidRPr="00A70247">
        <w:t xml:space="preserve">. Daartoe </w:t>
      </w:r>
      <w:r w:rsidRPr="00A70247" w:rsidR="00C82F69">
        <w:t xml:space="preserve">zal </w:t>
      </w:r>
      <w:r w:rsidRPr="00A70247">
        <w:t xml:space="preserve">naast arbeid door een kind </w:t>
      </w:r>
      <w:r w:rsidRPr="00A70247" w:rsidR="008A197B">
        <w:t>in het kader van</w:t>
      </w:r>
      <w:r w:rsidRPr="00A70247">
        <w:t xml:space="preserve"> een arbeidsovereenkomst ook andere arbeid door een kind </w:t>
      </w:r>
      <w:r w:rsidRPr="00A70247" w:rsidR="008A197B">
        <w:t xml:space="preserve">in </w:t>
      </w:r>
      <w:r w:rsidRPr="00A70247">
        <w:t xml:space="preserve">de commerciële sfeer </w:t>
      </w:r>
      <w:r w:rsidRPr="00A70247" w:rsidR="00C82F69">
        <w:t>worden genormeerd</w:t>
      </w:r>
      <w:r w:rsidRPr="00A70247" w:rsidR="001A4D16">
        <w:rPr>
          <w:rStyle w:val="Voetnootmarkering"/>
        </w:rPr>
        <w:footnoteReference w:id="5"/>
      </w:r>
      <w:r w:rsidRPr="00A70247">
        <w:t xml:space="preserve">. </w:t>
      </w:r>
      <w:r w:rsidRPr="00A70247" w:rsidR="00C82F69">
        <w:t>D</w:t>
      </w:r>
      <w:r w:rsidRPr="00A70247">
        <w:t xml:space="preserve">e ouder/voogd die het kind die arbeid laat verrichten </w:t>
      </w:r>
      <w:r w:rsidRPr="00A70247" w:rsidR="00C82F69">
        <w:t xml:space="preserve">wordt </w:t>
      </w:r>
      <w:r w:rsidRPr="00A70247">
        <w:t>toegevoegd aan de categorie verantwoordelijke personen</w:t>
      </w:r>
      <w:r w:rsidRPr="00A70247" w:rsidR="008A197B">
        <w:t>. D</w:t>
      </w:r>
      <w:r w:rsidRPr="00A70247" w:rsidR="00C82F69">
        <w:t xml:space="preserve">aardoor </w:t>
      </w:r>
      <w:r w:rsidRPr="00A70247" w:rsidR="008A197B">
        <w:t xml:space="preserve">kunnen </w:t>
      </w:r>
      <w:r w:rsidRPr="00A70247" w:rsidR="00C82F69">
        <w:t>zij ook op naleving van de wet worden aangesproken</w:t>
      </w:r>
      <w:r w:rsidRPr="00A70247">
        <w:t xml:space="preserve">. </w:t>
      </w:r>
    </w:p>
    <w:p w:rsidRPr="00A70247" w:rsidR="00921E92" w:rsidP="00D07078" w:rsidRDefault="00921E92" w14:paraId="03FB0A51" w14:textId="77777777">
      <w:pPr>
        <w:pStyle w:val="Geenafstand"/>
        <w:spacing w:line="276" w:lineRule="auto"/>
        <w:rPr>
          <w:rFonts w:ascii="Verdana" w:hAnsi="Verdana"/>
          <w:sz w:val="18"/>
          <w:szCs w:val="18"/>
        </w:rPr>
      </w:pPr>
    </w:p>
    <w:p w:rsidR="00F737CF" w:rsidRDefault="00F737CF" w14:paraId="6E9814FA" w14:textId="77777777">
      <w:pPr>
        <w:spacing w:line="240" w:lineRule="auto"/>
      </w:pPr>
      <w:r>
        <w:br w:type="page"/>
      </w:r>
    </w:p>
    <w:p w:rsidRPr="00A70247" w:rsidR="005741C5" w:rsidP="00D07078" w:rsidRDefault="00C82F69" w14:paraId="65345913" w14:textId="586D27AE">
      <w:pPr>
        <w:spacing w:line="276" w:lineRule="auto"/>
      </w:pPr>
      <w:r w:rsidRPr="00A70247">
        <w:lastRenderedPageBreak/>
        <w:t>D</w:t>
      </w:r>
      <w:r w:rsidRPr="00A70247" w:rsidR="00921E92">
        <w:t>e Atw bepaalt al dat de verantwoordelijk persoon met een ontheffing moet zorgen dat de veiligheid van het kind niet in gevaar komt</w:t>
      </w:r>
      <w:r w:rsidRPr="00A70247" w:rsidR="008A197B">
        <w:t>. Ook mag</w:t>
      </w:r>
      <w:r w:rsidRPr="00A70247">
        <w:t xml:space="preserve"> geen </w:t>
      </w:r>
      <w:r w:rsidRPr="00A70247" w:rsidR="00921E92">
        <w:t xml:space="preserve">arbeid </w:t>
      </w:r>
      <w:r w:rsidRPr="00A70247" w:rsidR="008A197B">
        <w:t xml:space="preserve">worden </w:t>
      </w:r>
      <w:r w:rsidRPr="00A70247" w:rsidR="00921E92">
        <w:t xml:space="preserve">verricht </w:t>
      </w:r>
      <w:r w:rsidRPr="00A70247">
        <w:t xml:space="preserve">die </w:t>
      </w:r>
      <w:r w:rsidRPr="00A70247" w:rsidR="00921E92">
        <w:t xml:space="preserve">een nadelige invloed kan uitoefenen op de lichamelijke of geestelijke ontwikkeling van dat kind. Hiermee ligt de verantwoordelijkheid dus al bij </w:t>
      </w:r>
      <w:r w:rsidRPr="00A70247" w:rsidR="00114325">
        <w:t xml:space="preserve">de </w:t>
      </w:r>
      <w:r w:rsidRPr="00A70247" w:rsidR="00921E92">
        <w:t xml:space="preserve">ouders/voogd om ervoor te zorgen dat het kind geen negatieve effecten </w:t>
      </w:r>
      <w:r w:rsidRPr="00A70247" w:rsidR="00533730">
        <w:t xml:space="preserve">van influencing </w:t>
      </w:r>
      <w:r w:rsidRPr="00A70247" w:rsidR="00921E92">
        <w:t xml:space="preserve">ervaart. </w:t>
      </w:r>
    </w:p>
    <w:p w:rsidRPr="00A70247" w:rsidR="00114325" w:rsidP="00D07078" w:rsidRDefault="00114325" w14:paraId="12B26CB8" w14:textId="77777777">
      <w:pPr>
        <w:spacing w:line="276" w:lineRule="auto"/>
      </w:pPr>
    </w:p>
    <w:p w:rsidRPr="00A70247" w:rsidR="00921E92" w:rsidP="00D07078" w:rsidRDefault="008A197B" w14:paraId="50C77DFF" w14:textId="4DBACF60">
      <w:pPr>
        <w:spacing w:line="276" w:lineRule="auto"/>
      </w:pPr>
      <w:r w:rsidRPr="00A70247">
        <w:t>D</w:t>
      </w:r>
      <w:r w:rsidRPr="00A70247" w:rsidR="00921E92">
        <w:t>e bestaande wet-</w:t>
      </w:r>
      <w:r w:rsidRPr="00A70247" w:rsidR="004F7AFE">
        <w:t xml:space="preserve"> </w:t>
      </w:r>
      <w:r w:rsidRPr="00A70247" w:rsidR="00921E92">
        <w:t xml:space="preserve">en regelgeving </w:t>
      </w:r>
      <w:r w:rsidRPr="00A70247">
        <w:t xml:space="preserve">regelt </w:t>
      </w:r>
      <w:r w:rsidRPr="00A70247" w:rsidR="00921E92">
        <w:t xml:space="preserve">al de maximale arbeidstijd per etmaal. </w:t>
      </w:r>
      <w:r w:rsidRPr="00A70247" w:rsidR="00533730">
        <w:t>D</w:t>
      </w:r>
      <w:r w:rsidRPr="00A70247" w:rsidR="00921E92">
        <w:t xml:space="preserve">egene die de ontheffing aanvraagt en verkrijgt </w:t>
      </w:r>
      <w:r w:rsidRPr="00A70247" w:rsidR="00533730">
        <w:t xml:space="preserve">is </w:t>
      </w:r>
      <w:r w:rsidRPr="00A70247" w:rsidR="00921E92">
        <w:t>verantwoordelijk voor de gezondheid</w:t>
      </w:r>
      <w:r w:rsidRPr="00A70247" w:rsidR="004F7AFE">
        <w:t>,</w:t>
      </w:r>
      <w:r w:rsidRPr="00A70247" w:rsidR="00921E92">
        <w:t xml:space="preserve"> veiligheid en de arbeids- en rusttijden van het kind. Als niet aan de voorwaarden voldaan wordt kan degene die de ontheffing heeft aangevraagd een boete krijgen. </w:t>
      </w:r>
    </w:p>
    <w:p w:rsidR="00A70247" w:rsidP="00D07078" w:rsidRDefault="00A70247" w14:paraId="12C8B99D" w14:textId="77777777">
      <w:pPr>
        <w:spacing w:line="276" w:lineRule="auto"/>
      </w:pPr>
    </w:p>
    <w:p w:rsidRPr="00A70247" w:rsidR="00921E92" w:rsidP="00D07078" w:rsidRDefault="00921E92" w14:paraId="1B315DE7" w14:textId="3E245474">
      <w:pPr>
        <w:spacing w:line="276" w:lineRule="auto"/>
      </w:pPr>
      <w:r w:rsidRPr="00A70247">
        <w:t xml:space="preserve">Daarnaast </w:t>
      </w:r>
      <w:r w:rsidRPr="00A70247" w:rsidR="00800108">
        <w:t>komt</w:t>
      </w:r>
      <w:r w:rsidRPr="00A70247">
        <w:t xml:space="preserve"> in de Atw een definitie van de online-activiteiten waarvoor de ouder/voogd ontheffing moet aanvragen. Daarbij sluit </w:t>
      </w:r>
      <w:r w:rsidRPr="00A70247" w:rsidR="00E4123B">
        <w:t xml:space="preserve">het </w:t>
      </w:r>
      <w:r w:rsidRPr="00A70247" w:rsidR="005569CD">
        <w:t>kabinet waar</w:t>
      </w:r>
      <w:r w:rsidRPr="00A70247">
        <w:t xml:space="preserve"> mogelijk aan bij de wetgeving in Frankrijk. Een ontheffing zal nodig zijn als het kind tot 13 jaar de producent is. Dit gaat dus bijvoorbeeld om kinderen die zelf vloggen. Ook </w:t>
      </w:r>
      <w:r w:rsidRPr="00A70247" w:rsidR="00533730">
        <w:t>is ontheffing nodig als</w:t>
      </w:r>
      <w:r w:rsidRPr="00A70247">
        <w:t xml:space="preserve"> het kind herkenbaar in beeld komt in vlogs </w:t>
      </w:r>
      <w:r w:rsidRPr="00A70247" w:rsidR="00E75E5B">
        <w:t xml:space="preserve">die </w:t>
      </w:r>
      <w:r w:rsidRPr="00A70247">
        <w:t xml:space="preserve">ouder(s) </w:t>
      </w:r>
      <w:r w:rsidRPr="00A70247" w:rsidR="00800108">
        <w:t>maken</w:t>
      </w:r>
      <w:r w:rsidRPr="00A70247">
        <w:t>. Daarbij gaat het vooral om gezinsvlogs en online content van mom-</w:t>
      </w:r>
      <w:r w:rsidRPr="00A70247" w:rsidR="003444E1">
        <w:t xml:space="preserve"> </w:t>
      </w:r>
      <w:r w:rsidRPr="00A70247">
        <w:t>en dadfluencers. Het</w:t>
      </w:r>
      <w:r w:rsidRPr="00A70247" w:rsidR="005569CD">
        <w:t xml:space="preserve"> </w:t>
      </w:r>
      <w:r w:rsidRPr="00A70247">
        <w:t>kan net als bij artistiek werk zo zijn dat een kind slechts kort in beeld komt (bijvoorbeeld een paar minuten). In alle gevallen gaat het om filmpjes die gemaakt worden met een commercieel karakter op een on</w:t>
      </w:r>
      <w:r w:rsidRPr="00A70247" w:rsidR="004F7AFE">
        <w:t>l</w:t>
      </w:r>
      <w:r w:rsidRPr="00A70247">
        <w:t xml:space="preserve">ine platform. </w:t>
      </w:r>
    </w:p>
    <w:p w:rsidRPr="00A70247" w:rsidR="00921E92" w:rsidP="00D07078" w:rsidRDefault="00921E92" w14:paraId="4FEC2961" w14:textId="77777777">
      <w:pPr>
        <w:spacing w:line="276" w:lineRule="auto"/>
      </w:pPr>
    </w:p>
    <w:p w:rsidRPr="00A70247" w:rsidR="00AB1FC2" w:rsidP="00D07078" w:rsidRDefault="003D4FD1" w14:paraId="2FAF3CA9" w14:textId="775E0FF5">
      <w:pPr>
        <w:spacing w:line="276" w:lineRule="auto"/>
      </w:pPr>
      <w:r w:rsidRPr="00A70247">
        <w:t>Voor de toetsing of sprake is van een commercieel karakter</w:t>
      </w:r>
      <w:r w:rsidRPr="00A70247" w:rsidR="00921E92">
        <w:t xml:space="preserve"> wordt de eerste tijd uitgegaan van minimaal 50.000 abonnees/volgers op </w:t>
      </w:r>
      <w:r w:rsidRPr="00A70247" w:rsidR="005569CD">
        <w:t xml:space="preserve">bijvoorbeeld </w:t>
      </w:r>
      <w:r w:rsidRPr="00A70247" w:rsidR="00921E92">
        <w:t>YouTube, Instagram en/of Tiktok</w:t>
      </w:r>
      <w:r w:rsidRPr="00A70247" w:rsidR="00912A3B">
        <w:rPr>
          <w:rStyle w:val="Voetnootmarkering"/>
        </w:rPr>
        <w:footnoteReference w:id="6"/>
      </w:r>
      <w:r w:rsidRPr="00A70247" w:rsidR="00921E92">
        <w:t xml:space="preserve"> </w:t>
      </w:r>
      <w:r w:rsidRPr="00A70247" w:rsidR="00080B9B">
        <w:t>per account.</w:t>
      </w:r>
      <w:r w:rsidRPr="00A70247" w:rsidR="00921E92">
        <w:t xml:space="preserve"> </w:t>
      </w:r>
      <w:r w:rsidRPr="00A70247">
        <w:t>In deze situatie kunnen de vloggers</w:t>
      </w:r>
      <w:r w:rsidRPr="00A70247" w:rsidR="00921E92">
        <w:t xml:space="preserve"> </w:t>
      </w:r>
      <w:r w:rsidRPr="00A70247" w:rsidR="004F7AFE">
        <w:t xml:space="preserve">dusdanige </w:t>
      </w:r>
      <w:r w:rsidRPr="00A70247" w:rsidR="00921E92">
        <w:t>inkomsten genereren, ook via adverteerders, dat sprake is van een winstoogmerk</w:t>
      </w:r>
      <w:r w:rsidR="00A70247">
        <w:t>.</w:t>
      </w:r>
      <w:r w:rsidRPr="00A70247" w:rsidR="00912A3B">
        <w:rPr>
          <w:rStyle w:val="Voetnootmarkering"/>
        </w:rPr>
        <w:footnoteReference w:id="7"/>
      </w:r>
    </w:p>
    <w:p w:rsidRPr="00A70247" w:rsidR="00D07078" w:rsidP="003B0E84" w:rsidRDefault="00D07078" w14:paraId="5DB76EE0" w14:textId="516AC4C1">
      <w:pPr>
        <w:spacing w:line="276" w:lineRule="auto"/>
        <w:rPr>
          <w:i/>
          <w:iCs/>
        </w:rPr>
      </w:pPr>
    </w:p>
    <w:p w:rsidRPr="00A70247" w:rsidR="003B0E84" w:rsidP="00672FF3" w:rsidRDefault="003B0E84" w14:paraId="0B698747" w14:textId="6A7761D1">
      <w:pPr>
        <w:pStyle w:val="Geenafstand"/>
        <w:spacing w:line="276" w:lineRule="auto"/>
        <w:rPr>
          <w:rFonts w:ascii="Verdana" w:hAnsi="Verdana"/>
          <w:i/>
          <w:iCs/>
          <w:sz w:val="18"/>
          <w:szCs w:val="18"/>
        </w:rPr>
      </w:pPr>
      <w:r w:rsidRPr="00A70247">
        <w:rPr>
          <w:rFonts w:ascii="Verdana" w:hAnsi="Verdana"/>
          <w:i/>
          <w:iCs/>
          <w:sz w:val="18"/>
          <w:szCs w:val="18"/>
        </w:rPr>
        <w:t>3.2 Lagere regelgeving</w:t>
      </w:r>
    </w:p>
    <w:p w:rsidRPr="00A70247" w:rsidR="00AB1FC2" w:rsidP="00D07078" w:rsidRDefault="00921E92" w14:paraId="7EF0D6E5" w14:textId="61DB6F73">
      <w:pPr>
        <w:pStyle w:val="Geenafstand"/>
        <w:spacing w:line="276" w:lineRule="auto"/>
        <w:rPr>
          <w:rFonts w:ascii="Verdana" w:hAnsi="Verdana"/>
          <w:sz w:val="18"/>
          <w:szCs w:val="18"/>
        </w:rPr>
      </w:pPr>
      <w:r w:rsidRPr="00A70247">
        <w:rPr>
          <w:rFonts w:ascii="Verdana" w:hAnsi="Verdana"/>
          <w:sz w:val="18"/>
          <w:szCs w:val="18"/>
        </w:rPr>
        <w:t xml:space="preserve">De wijziging van de Atw vormt de basis voor de wijzigingen van de lagere regelgeving. </w:t>
      </w:r>
    </w:p>
    <w:p w:rsidRPr="00A70247" w:rsidR="00AB1FC2" w:rsidP="00D07078" w:rsidRDefault="00AB1FC2" w14:paraId="24F2613C" w14:textId="77777777">
      <w:pPr>
        <w:pStyle w:val="Geenafstand"/>
        <w:spacing w:line="276" w:lineRule="auto"/>
        <w:rPr>
          <w:rFonts w:ascii="Verdana" w:hAnsi="Verdana"/>
          <w:sz w:val="18"/>
          <w:szCs w:val="18"/>
        </w:rPr>
      </w:pPr>
    </w:p>
    <w:p w:rsidRPr="00A70247" w:rsidR="00921E92" w:rsidP="00D07078" w:rsidRDefault="00921E92" w14:paraId="71521A8E" w14:textId="787112FD">
      <w:pPr>
        <w:pStyle w:val="Geenafstand"/>
        <w:spacing w:line="276" w:lineRule="auto"/>
        <w:rPr>
          <w:rFonts w:ascii="Verdana" w:hAnsi="Verdana"/>
          <w:sz w:val="18"/>
          <w:szCs w:val="18"/>
        </w:rPr>
      </w:pPr>
      <w:r w:rsidRPr="00A70247">
        <w:rPr>
          <w:rFonts w:ascii="Verdana" w:hAnsi="Verdana"/>
          <w:sz w:val="18"/>
          <w:szCs w:val="18"/>
        </w:rPr>
        <w:t xml:space="preserve">De ontheffing voor kinderen tot 13 jaar voor onder meer audiovisuele optredens is geregeld in de beleidsregel inzake ontheffing verbod kinderarbeid (BOVK). </w:t>
      </w:r>
    </w:p>
    <w:p w:rsidR="00A70247" w:rsidP="00D07078" w:rsidRDefault="00A70247" w14:paraId="51136F3E" w14:textId="77777777">
      <w:pPr>
        <w:pStyle w:val="Geenafstand"/>
        <w:spacing w:line="276" w:lineRule="auto"/>
        <w:rPr>
          <w:rFonts w:ascii="Verdana" w:hAnsi="Verdana"/>
          <w:sz w:val="18"/>
          <w:szCs w:val="18"/>
        </w:rPr>
      </w:pPr>
    </w:p>
    <w:p w:rsidRPr="00A70247" w:rsidR="00AB1FC2" w:rsidP="00D07078" w:rsidRDefault="00921E92" w14:paraId="709320B9" w14:textId="39857CD9">
      <w:pPr>
        <w:pStyle w:val="Geenafstand"/>
        <w:spacing w:line="276" w:lineRule="auto"/>
        <w:rPr>
          <w:rFonts w:ascii="Verdana" w:hAnsi="Verdana"/>
          <w:sz w:val="18"/>
          <w:szCs w:val="18"/>
        </w:rPr>
      </w:pPr>
      <w:r w:rsidRPr="00A70247">
        <w:rPr>
          <w:rFonts w:ascii="Verdana" w:hAnsi="Verdana"/>
          <w:sz w:val="18"/>
          <w:szCs w:val="18"/>
        </w:rPr>
        <w:t xml:space="preserve">Ik herzie deze beleidsregel om te voorzien in </w:t>
      </w:r>
      <w:r w:rsidRPr="00A70247" w:rsidR="00E35575">
        <w:rPr>
          <w:rFonts w:ascii="Verdana" w:hAnsi="Verdana"/>
          <w:sz w:val="18"/>
          <w:szCs w:val="18"/>
        </w:rPr>
        <w:t xml:space="preserve">de </w:t>
      </w:r>
      <w:r w:rsidRPr="00A70247">
        <w:rPr>
          <w:rFonts w:ascii="Verdana" w:hAnsi="Verdana"/>
          <w:sz w:val="18"/>
          <w:szCs w:val="18"/>
        </w:rPr>
        <w:t>nieuwe ontheffingsprocedure</w:t>
      </w:r>
      <w:r w:rsidRPr="00A70247" w:rsidR="00E35575">
        <w:rPr>
          <w:rFonts w:ascii="Verdana" w:hAnsi="Verdana"/>
          <w:sz w:val="18"/>
          <w:szCs w:val="18"/>
        </w:rPr>
        <w:t>, net als in de Atw</w:t>
      </w:r>
      <w:r w:rsidRPr="00A70247">
        <w:rPr>
          <w:rFonts w:ascii="Verdana" w:hAnsi="Verdana"/>
          <w:sz w:val="18"/>
          <w:szCs w:val="18"/>
        </w:rPr>
        <w:t xml:space="preserve">. </w:t>
      </w:r>
      <w:r w:rsidRPr="00A70247" w:rsidR="00E35575">
        <w:rPr>
          <w:rFonts w:ascii="Verdana" w:hAnsi="Verdana"/>
          <w:sz w:val="18"/>
          <w:szCs w:val="18"/>
        </w:rPr>
        <w:t xml:space="preserve">In de beleidsregel komt </w:t>
      </w:r>
      <w:r w:rsidRPr="00A70247">
        <w:rPr>
          <w:rFonts w:ascii="Verdana" w:hAnsi="Verdana"/>
          <w:sz w:val="18"/>
          <w:szCs w:val="18"/>
        </w:rPr>
        <w:t>de omschrijving van influencing door en met kinderen met een commercieel karakter</w:t>
      </w:r>
      <w:r w:rsidRPr="00A70247" w:rsidR="00E35575">
        <w:rPr>
          <w:rFonts w:ascii="Verdana" w:hAnsi="Verdana"/>
          <w:sz w:val="18"/>
          <w:szCs w:val="18"/>
        </w:rPr>
        <w:t xml:space="preserve"> en de </w:t>
      </w:r>
      <w:r w:rsidRPr="00A70247">
        <w:rPr>
          <w:rFonts w:ascii="Verdana" w:hAnsi="Verdana"/>
          <w:sz w:val="18"/>
          <w:szCs w:val="18"/>
        </w:rPr>
        <w:t xml:space="preserve">vereiste aanvraag </w:t>
      </w:r>
      <w:r w:rsidRPr="00A70247" w:rsidR="00455219">
        <w:rPr>
          <w:rFonts w:ascii="Verdana" w:hAnsi="Verdana"/>
          <w:sz w:val="18"/>
          <w:szCs w:val="18"/>
        </w:rPr>
        <w:t xml:space="preserve">voor </w:t>
      </w:r>
      <w:r w:rsidRPr="00A70247">
        <w:rPr>
          <w:rFonts w:ascii="Verdana" w:hAnsi="Verdana"/>
          <w:sz w:val="18"/>
          <w:szCs w:val="18"/>
        </w:rPr>
        <w:t xml:space="preserve">de ontheffing door de verantwoordelijk persoon </w:t>
      </w:r>
      <w:r w:rsidRPr="00A70247" w:rsidR="00E35575">
        <w:rPr>
          <w:rFonts w:ascii="Verdana" w:hAnsi="Verdana"/>
          <w:sz w:val="18"/>
          <w:szCs w:val="18"/>
        </w:rPr>
        <w:t>volgens</w:t>
      </w:r>
      <w:r w:rsidRPr="00A70247">
        <w:rPr>
          <w:rFonts w:ascii="Verdana" w:hAnsi="Verdana"/>
          <w:sz w:val="18"/>
          <w:szCs w:val="18"/>
        </w:rPr>
        <w:t xml:space="preserve"> de Atw. </w:t>
      </w:r>
    </w:p>
    <w:p w:rsidRPr="00A70247" w:rsidR="00AB1FC2" w:rsidP="00D07078" w:rsidRDefault="00AB1FC2" w14:paraId="6767D88B" w14:textId="77777777">
      <w:pPr>
        <w:pStyle w:val="Geenafstand"/>
        <w:spacing w:line="276" w:lineRule="auto"/>
        <w:rPr>
          <w:rFonts w:ascii="Verdana" w:hAnsi="Verdana"/>
          <w:sz w:val="18"/>
          <w:szCs w:val="18"/>
        </w:rPr>
      </w:pPr>
    </w:p>
    <w:p w:rsidR="00F737CF" w:rsidRDefault="00F737CF" w14:paraId="7E6D12A3" w14:textId="77777777">
      <w:pPr>
        <w:spacing w:line="240" w:lineRule="auto"/>
        <w:rPr>
          <w:rFonts w:cs="Calibri" w:eastAsiaTheme="minorHAnsi"/>
          <w:color w:val="auto"/>
        </w:rPr>
      </w:pPr>
      <w:r>
        <w:br w:type="page"/>
      </w:r>
    </w:p>
    <w:p w:rsidRPr="00A70247" w:rsidR="00AB1FC2" w:rsidP="00D07078" w:rsidRDefault="00921E92" w14:paraId="38AE9EF6" w14:textId="5B69A1B2">
      <w:pPr>
        <w:pStyle w:val="Geenafstand"/>
        <w:spacing w:line="276" w:lineRule="auto"/>
        <w:rPr>
          <w:rFonts w:ascii="Verdana" w:hAnsi="Verdana"/>
          <w:sz w:val="18"/>
          <w:szCs w:val="18"/>
        </w:rPr>
      </w:pPr>
      <w:r w:rsidRPr="00A70247">
        <w:rPr>
          <w:rFonts w:ascii="Verdana" w:hAnsi="Verdana"/>
          <w:sz w:val="18"/>
          <w:szCs w:val="18"/>
        </w:rPr>
        <w:lastRenderedPageBreak/>
        <w:t xml:space="preserve">Voor de werk- en rusttijden van kinderen sluit </w:t>
      </w:r>
      <w:r w:rsidRPr="00A70247" w:rsidR="00E4123B">
        <w:rPr>
          <w:rFonts w:ascii="Verdana" w:hAnsi="Verdana"/>
          <w:sz w:val="18"/>
          <w:szCs w:val="18"/>
        </w:rPr>
        <w:t>het kabinet</w:t>
      </w:r>
      <w:r w:rsidRPr="00A70247">
        <w:rPr>
          <w:rFonts w:ascii="Verdana" w:hAnsi="Verdana"/>
          <w:sz w:val="18"/>
          <w:szCs w:val="18"/>
        </w:rPr>
        <w:t xml:space="preserve"> in beginsel aan bij het wettelijk voorgeschreven aantal dagen werk per leeftijdsjaar</w:t>
      </w:r>
      <w:r w:rsidRPr="00A70247" w:rsidR="00E35575">
        <w:rPr>
          <w:rFonts w:ascii="Verdana" w:hAnsi="Verdana"/>
          <w:sz w:val="18"/>
          <w:szCs w:val="18"/>
        </w:rPr>
        <w:t>. Dat is</w:t>
      </w:r>
      <w:r w:rsidRPr="00A70247">
        <w:rPr>
          <w:rFonts w:ascii="Verdana" w:hAnsi="Verdana"/>
          <w:sz w:val="18"/>
          <w:szCs w:val="18"/>
        </w:rPr>
        <w:t xml:space="preserve"> 6 dagen bij kinderen van 0-6 jaar en 24 dagen per leeftijdsjaar bij kinderen van 7-12 jaar.</w:t>
      </w:r>
    </w:p>
    <w:p w:rsidRPr="00A70247" w:rsidR="00AB1FC2" w:rsidP="00D07078" w:rsidRDefault="00AB1FC2" w14:paraId="2B8146C1" w14:textId="77777777">
      <w:pPr>
        <w:pStyle w:val="Geenafstand"/>
        <w:spacing w:line="276" w:lineRule="auto"/>
        <w:rPr>
          <w:rFonts w:ascii="Verdana" w:hAnsi="Verdana"/>
          <w:sz w:val="18"/>
          <w:szCs w:val="18"/>
        </w:rPr>
      </w:pPr>
    </w:p>
    <w:p w:rsidRPr="00A70247" w:rsidR="005741C5" w:rsidP="003B0E84" w:rsidRDefault="00E4123B" w14:paraId="4B1A0787" w14:textId="77777777">
      <w:pPr>
        <w:pStyle w:val="Geenafstand"/>
        <w:spacing w:line="276" w:lineRule="auto"/>
        <w:rPr>
          <w:rFonts w:ascii="Verdana" w:hAnsi="Verdana"/>
          <w:sz w:val="18"/>
          <w:szCs w:val="18"/>
        </w:rPr>
      </w:pPr>
      <w:r w:rsidRPr="00A70247">
        <w:rPr>
          <w:rFonts w:ascii="Verdana" w:hAnsi="Verdana"/>
          <w:sz w:val="18"/>
          <w:szCs w:val="18"/>
        </w:rPr>
        <w:t xml:space="preserve">Het kabinet </w:t>
      </w:r>
      <w:r w:rsidRPr="00A70247" w:rsidR="005569CD">
        <w:rPr>
          <w:rFonts w:ascii="Verdana" w:hAnsi="Verdana"/>
          <w:sz w:val="18"/>
          <w:szCs w:val="18"/>
        </w:rPr>
        <w:t>beziet of</w:t>
      </w:r>
      <w:r w:rsidRPr="00A70247" w:rsidR="00921E92">
        <w:rPr>
          <w:rFonts w:ascii="Verdana" w:hAnsi="Verdana"/>
          <w:sz w:val="18"/>
          <w:szCs w:val="18"/>
        </w:rPr>
        <w:t xml:space="preserve"> nadere regels over aantal uren werk en rusttijden nodig zijn, ook in relatie tot de handhaving. </w:t>
      </w:r>
      <w:r w:rsidRPr="00A70247" w:rsidR="005569CD">
        <w:rPr>
          <w:rFonts w:ascii="Verdana" w:hAnsi="Verdana"/>
          <w:sz w:val="18"/>
          <w:szCs w:val="18"/>
        </w:rPr>
        <w:t>K</w:t>
      </w:r>
      <w:r w:rsidRPr="00A70247" w:rsidR="00921E92">
        <w:rPr>
          <w:rFonts w:ascii="Verdana" w:hAnsi="Verdana"/>
          <w:sz w:val="18"/>
          <w:szCs w:val="18"/>
        </w:rPr>
        <w:t xml:space="preserve">inderen </w:t>
      </w:r>
      <w:r w:rsidRPr="00A70247" w:rsidR="005569CD">
        <w:rPr>
          <w:rFonts w:ascii="Verdana" w:hAnsi="Verdana"/>
          <w:sz w:val="18"/>
          <w:szCs w:val="18"/>
        </w:rPr>
        <w:t xml:space="preserve">moeten </w:t>
      </w:r>
      <w:r w:rsidRPr="00A70247" w:rsidR="00921E92">
        <w:rPr>
          <w:rFonts w:ascii="Verdana" w:hAnsi="Verdana"/>
          <w:sz w:val="18"/>
          <w:szCs w:val="18"/>
        </w:rPr>
        <w:t>voldoende tijd hebben voor school en huiswerk</w:t>
      </w:r>
      <w:r w:rsidRPr="00A70247" w:rsidR="00E35575">
        <w:rPr>
          <w:rFonts w:ascii="Verdana" w:hAnsi="Verdana"/>
          <w:sz w:val="18"/>
          <w:szCs w:val="18"/>
        </w:rPr>
        <w:t xml:space="preserve"> en</w:t>
      </w:r>
      <w:r w:rsidRPr="00A70247" w:rsidR="00921E92">
        <w:rPr>
          <w:rFonts w:ascii="Verdana" w:hAnsi="Verdana"/>
          <w:sz w:val="18"/>
          <w:szCs w:val="18"/>
        </w:rPr>
        <w:t xml:space="preserve"> sociale activiteiten als sport en buitenspelen. Een belangrijke vraag is in hoeverre rekening te houden </w:t>
      </w:r>
      <w:r w:rsidRPr="00A70247" w:rsidR="001C0719">
        <w:rPr>
          <w:rFonts w:ascii="Verdana" w:hAnsi="Verdana"/>
          <w:sz w:val="18"/>
          <w:szCs w:val="18"/>
        </w:rPr>
        <w:t xml:space="preserve">valt </w:t>
      </w:r>
      <w:r w:rsidRPr="00A70247" w:rsidR="00921E92">
        <w:rPr>
          <w:rFonts w:ascii="Verdana" w:hAnsi="Verdana"/>
          <w:sz w:val="18"/>
          <w:szCs w:val="18"/>
        </w:rPr>
        <w:t>met de tijd die het maken van online content kost. Dit is niet altijd in het eindresultaat te zien.</w:t>
      </w:r>
    </w:p>
    <w:p w:rsidR="00A70247" w:rsidP="00672FF3" w:rsidRDefault="00A70247" w14:paraId="0CEF8541" w14:textId="77777777">
      <w:pPr>
        <w:pStyle w:val="Geenafstand"/>
        <w:spacing w:line="276" w:lineRule="auto"/>
        <w:rPr>
          <w:rFonts w:ascii="Verdana" w:hAnsi="Verdana"/>
          <w:sz w:val="18"/>
          <w:szCs w:val="18"/>
        </w:rPr>
      </w:pPr>
    </w:p>
    <w:p w:rsidR="00573458" w:rsidP="00672FF3" w:rsidRDefault="00921E92" w14:paraId="7A50F8EA" w14:textId="719F7244">
      <w:pPr>
        <w:pStyle w:val="Geenafstand"/>
        <w:spacing w:line="276" w:lineRule="auto"/>
        <w:rPr>
          <w:rFonts w:ascii="Verdana" w:hAnsi="Verdana"/>
          <w:sz w:val="18"/>
          <w:szCs w:val="18"/>
        </w:rPr>
      </w:pPr>
      <w:r w:rsidRPr="00A70247">
        <w:rPr>
          <w:rFonts w:ascii="Verdana" w:hAnsi="Verdana"/>
          <w:sz w:val="18"/>
          <w:szCs w:val="18"/>
        </w:rPr>
        <w:t xml:space="preserve">Zo kost repeteren of overdoen van een video ook de nodige tijd. </w:t>
      </w:r>
      <w:r w:rsidRPr="00A70247" w:rsidR="005569CD">
        <w:rPr>
          <w:rFonts w:ascii="Verdana" w:hAnsi="Verdana"/>
          <w:sz w:val="18"/>
          <w:szCs w:val="18"/>
        </w:rPr>
        <w:t>Het kabinet</w:t>
      </w:r>
      <w:r w:rsidRPr="00A70247">
        <w:rPr>
          <w:rFonts w:ascii="Verdana" w:hAnsi="Verdana"/>
          <w:sz w:val="18"/>
          <w:szCs w:val="18"/>
        </w:rPr>
        <w:t xml:space="preserve"> kom</w:t>
      </w:r>
      <w:r w:rsidRPr="00A70247" w:rsidR="005569CD">
        <w:rPr>
          <w:rFonts w:ascii="Verdana" w:hAnsi="Verdana"/>
          <w:sz w:val="18"/>
          <w:szCs w:val="18"/>
        </w:rPr>
        <w:t>t</w:t>
      </w:r>
      <w:r w:rsidRPr="00A70247">
        <w:rPr>
          <w:rFonts w:ascii="Verdana" w:hAnsi="Verdana"/>
          <w:sz w:val="18"/>
          <w:szCs w:val="18"/>
        </w:rPr>
        <w:t xml:space="preserve"> er bij de nadere regelgeving op terug of en zo ja hoe dit (deels) kan worden meegenomen</w:t>
      </w:r>
      <w:r w:rsidR="00A70247">
        <w:rPr>
          <w:rFonts w:ascii="Verdana" w:hAnsi="Verdana"/>
          <w:sz w:val="18"/>
          <w:szCs w:val="18"/>
        </w:rPr>
        <w:t>.</w:t>
      </w:r>
      <w:r w:rsidRPr="00A70247" w:rsidR="00912A3B">
        <w:rPr>
          <w:rStyle w:val="Voetnootmarkering"/>
          <w:rFonts w:ascii="Verdana" w:hAnsi="Verdana"/>
          <w:sz w:val="18"/>
          <w:szCs w:val="18"/>
        </w:rPr>
        <w:footnoteReference w:id="8"/>
      </w:r>
    </w:p>
    <w:p w:rsidR="00A70247" w:rsidRDefault="00A70247" w14:paraId="17D0AA0F" w14:textId="5BD7CD7A">
      <w:pPr>
        <w:spacing w:line="240" w:lineRule="auto"/>
        <w:rPr>
          <w:rFonts w:cs="Calibri" w:eastAsiaTheme="minorHAnsi"/>
          <w:i/>
          <w:iCs/>
          <w:color w:val="auto"/>
        </w:rPr>
      </w:pPr>
    </w:p>
    <w:p w:rsidRPr="00A70247" w:rsidR="003B0E84" w:rsidP="00672FF3" w:rsidRDefault="003B0E84" w14:paraId="201FB776" w14:textId="594A70A7">
      <w:pPr>
        <w:pStyle w:val="Geenafstand"/>
        <w:spacing w:line="276" w:lineRule="auto"/>
        <w:rPr>
          <w:rFonts w:ascii="Verdana" w:hAnsi="Verdana"/>
          <w:sz w:val="18"/>
          <w:szCs w:val="18"/>
        </w:rPr>
      </w:pPr>
      <w:r w:rsidRPr="00A70247">
        <w:rPr>
          <w:rFonts w:ascii="Verdana" w:hAnsi="Verdana"/>
          <w:i/>
          <w:iCs/>
          <w:sz w:val="18"/>
          <w:szCs w:val="18"/>
        </w:rPr>
        <w:t>3.3. Boetes</w:t>
      </w:r>
    </w:p>
    <w:p w:rsidRPr="00A70247" w:rsidR="00912A3B" w:rsidP="00D07078" w:rsidRDefault="00E35575" w14:paraId="5268B85D" w14:textId="77777777">
      <w:pPr>
        <w:pStyle w:val="Geenafstand"/>
        <w:spacing w:line="276" w:lineRule="auto"/>
        <w:rPr>
          <w:rFonts w:ascii="Verdana" w:hAnsi="Verdana"/>
          <w:sz w:val="18"/>
          <w:szCs w:val="18"/>
        </w:rPr>
      </w:pPr>
      <w:r w:rsidRPr="00A70247">
        <w:rPr>
          <w:rFonts w:ascii="Verdana" w:hAnsi="Verdana"/>
          <w:sz w:val="18"/>
          <w:szCs w:val="18"/>
        </w:rPr>
        <w:t>D</w:t>
      </w:r>
      <w:r w:rsidRPr="00A70247" w:rsidR="00921E92">
        <w:rPr>
          <w:rFonts w:ascii="Verdana" w:hAnsi="Verdana"/>
          <w:sz w:val="18"/>
          <w:szCs w:val="18"/>
        </w:rPr>
        <w:t xml:space="preserve">e boetes </w:t>
      </w:r>
      <w:r w:rsidRPr="00A70247">
        <w:rPr>
          <w:rFonts w:ascii="Verdana" w:hAnsi="Verdana"/>
          <w:sz w:val="18"/>
          <w:szCs w:val="18"/>
        </w:rPr>
        <w:t>voor</w:t>
      </w:r>
      <w:r w:rsidRPr="00A70247" w:rsidR="00921E92">
        <w:rPr>
          <w:rFonts w:ascii="Verdana" w:hAnsi="Verdana"/>
          <w:sz w:val="18"/>
          <w:szCs w:val="18"/>
        </w:rPr>
        <w:t xml:space="preserve"> de ouders/voogd bij het ontbreken van een ontheffing </w:t>
      </w:r>
      <w:r w:rsidRPr="00A70247">
        <w:rPr>
          <w:rFonts w:ascii="Verdana" w:hAnsi="Verdana"/>
          <w:sz w:val="18"/>
          <w:szCs w:val="18"/>
        </w:rPr>
        <w:t xml:space="preserve">staan nu </w:t>
      </w:r>
      <w:r w:rsidRPr="00A70247" w:rsidR="00921E92">
        <w:rPr>
          <w:rFonts w:ascii="Verdana" w:hAnsi="Verdana"/>
          <w:sz w:val="18"/>
          <w:szCs w:val="18"/>
        </w:rPr>
        <w:t xml:space="preserve">niet in verhouding tot de verdiensten. </w:t>
      </w:r>
      <w:r w:rsidRPr="00A70247">
        <w:rPr>
          <w:rFonts w:ascii="Verdana" w:hAnsi="Verdana"/>
          <w:sz w:val="18"/>
          <w:szCs w:val="18"/>
        </w:rPr>
        <w:t xml:space="preserve">Dit constateert de Arbeidsinspectie ook. </w:t>
      </w:r>
    </w:p>
    <w:p w:rsidR="00A70247" w:rsidP="00D07078" w:rsidRDefault="00A70247" w14:paraId="787ECB4F" w14:textId="77777777">
      <w:pPr>
        <w:pStyle w:val="Geenafstand"/>
        <w:spacing w:line="276" w:lineRule="auto"/>
        <w:rPr>
          <w:rFonts w:ascii="Verdana" w:hAnsi="Verdana"/>
          <w:sz w:val="18"/>
          <w:szCs w:val="18"/>
        </w:rPr>
      </w:pPr>
    </w:p>
    <w:p w:rsidRPr="00A70247" w:rsidR="008475CF" w:rsidP="00D07078" w:rsidRDefault="005569CD" w14:paraId="5A3DAD0A" w14:textId="00F2AA60">
      <w:pPr>
        <w:pStyle w:val="Geenafstand"/>
        <w:spacing w:line="276" w:lineRule="auto"/>
        <w:rPr>
          <w:rFonts w:ascii="Verdana" w:hAnsi="Verdana"/>
          <w:sz w:val="18"/>
          <w:szCs w:val="18"/>
        </w:rPr>
      </w:pPr>
      <w:r w:rsidRPr="00A70247">
        <w:rPr>
          <w:rFonts w:ascii="Verdana" w:hAnsi="Verdana"/>
          <w:sz w:val="18"/>
          <w:szCs w:val="18"/>
        </w:rPr>
        <w:t xml:space="preserve">Het kabinet </w:t>
      </w:r>
      <w:r w:rsidRPr="00A70247" w:rsidR="00921E92">
        <w:rPr>
          <w:rFonts w:ascii="Verdana" w:hAnsi="Verdana"/>
          <w:sz w:val="18"/>
          <w:szCs w:val="18"/>
        </w:rPr>
        <w:t>herzie</w:t>
      </w:r>
      <w:r w:rsidRPr="00A70247">
        <w:rPr>
          <w:rFonts w:ascii="Verdana" w:hAnsi="Verdana"/>
          <w:sz w:val="18"/>
          <w:szCs w:val="18"/>
        </w:rPr>
        <w:t>t</w:t>
      </w:r>
      <w:r w:rsidRPr="00A70247" w:rsidR="00921E92">
        <w:rPr>
          <w:rFonts w:ascii="Verdana" w:hAnsi="Verdana"/>
          <w:sz w:val="18"/>
          <w:szCs w:val="18"/>
        </w:rPr>
        <w:t xml:space="preserve"> </w:t>
      </w:r>
      <w:r w:rsidRPr="00A70247" w:rsidR="00E35575">
        <w:rPr>
          <w:rFonts w:ascii="Verdana" w:hAnsi="Verdana"/>
          <w:sz w:val="18"/>
          <w:szCs w:val="18"/>
        </w:rPr>
        <w:t xml:space="preserve">daarom </w:t>
      </w:r>
      <w:r w:rsidRPr="00A70247" w:rsidR="00921E92">
        <w:rPr>
          <w:rFonts w:ascii="Verdana" w:hAnsi="Verdana"/>
          <w:sz w:val="18"/>
          <w:szCs w:val="18"/>
        </w:rPr>
        <w:t xml:space="preserve">de beleidsregel boeteoplegging Arbeidstijdenwet en Arbeidstijdenbesluit 2013. </w:t>
      </w:r>
      <w:r w:rsidRPr="00A70247" w:rsidR="00E35575">
        <w:rPr>
          <w:rFonts w:ascii="Verdana" w:hAnsi="Verdana"/>
          <w:sz w:val="18"/>
          <w:szCs w:val="18"/>
        </w:rPr>
        <w:t>De matiging tot 25% vervalt</w:t>
      </w:r>
      <w:r w:rsidRPr="00A70247" w:rsidR="00921E92">
        <w:rPr>
          <w:rFonts w:ascii="Verdana" w:hAnsi="Verdana"/>
          <w:sz w:val="18"/>
          <w:szCs w:val="18"/>
        </w:rPr>
        <w:t xml:space="preserve"> voor influencing door en met kinderen met een commercieel karakter</w:t>
      </w:r>
      <w:r w:rsidRPr="00A70247" w:rsidR="00921E92">
        <w:rPr>
          <w:rStyle w:val="Voetnootmarkering"/>
          <w:rFonts w:ascii="Verdana" w:hAnsi="Verdana"/>
          <w:sz w:val="18"/>
          <w:szCs w:val="18"/>
        </w:rPr>
        <w:footnoteReference w:id="9"/>
      </w:r>
      <w:r w:rsidRPr="00A70247" w:rsidR="00921E92">
        <w:rPr>
          <w:rFonts w:ascii="Verdana" w:hAnsi="Verdana"/>
          <w:sz w:val="18"/>
          <w:szCs w:val="18"/>
        </w:rPr>
        <w:t>. Om maximaal effect te bereiken ga ik de boetes zowel indexeren als verhogen</w:t>
      </w:r>
      <w:r w:rsidRPr="00A70247" w:rsidR="008475CF">
        <w:rPr>
          <w:rFonts w:ascii="Verdana" w:hAnsi="Verdana"/>
          <w:sz w:val="18"/>
          <w:szCs w:val="18"/>
        </w:rPr>
        <w:t xml:space="preserve"> </w:t>
      </w:r>
    </w:p>
    <w:p w:rsidRPr="00A70247" w:rsidR="006B1817" w:rsidP="006B1817" w:rsidRDefault="006B1817" w14:paraId="4DA67A66" w14:textId="77777777">
      <w:pPr>
        <w:pStyle w:val="Geenafstand"/>
        <w:spacing w:line="276" w:lineRule="auto"/>
        <w:rPr>
          <w:rFonts w:ascii="Verdana" w:hAnsi="Verdana"/>
          <w:sz w:val="18"/>
          <w:szCs w:val="18"/>
        </w:rPr>
      </w:pPr>
    </w:p>
    <w:p w:rsidRPr="00A70247" w:rsidR="00F00992" w:rsidP="00CB3BF4" w:rsidRDefault="006B1817" w14:paraId="4C174CFD" w14:textId="06B17351">
      <w:pPr>
        <w:pStyle w:val="Geenafstand"/>
        <w:spacing w:line="276" w:lineRule="auto"/>
        <w:rPr>
          <w:rFonts w:ascii="Verdana" w:hAnsi="Verdana"/>
          <w:sz w:val="18"/>
          <w:szCs w:val="18"/>
        </w:rPr>
      </w:pPr>
      <w:r w:rsidRPr="00A70247">
        <w:rPr>
          <w:rFonts w:ascii="Verdana" w:hAnsi="Verdana"/>
          <w:sz w:val="18"/>
          <w:szCs w:val="18"/>
        </w:rPr>
        <w:t>Met deze inzet van het kabinet op wet– en regelgeving, waaronder ook</w:t>
      </w:r>
      <w:r w:rsidRPr="00A70247" w:rsidR="00E800BA">
        <w:rPr>
          <w:rFonts w:ascii="Verdana" w:hAnsi="Verdana"/>
          <w:sz w:val="18"/>
          <w:szCs w:val="18"/>
        </w:rPr>
        <w:t xml:space="preserve"> </w:t>
      </w:r>
      <w:r w:rsidRPr="00A70247">
        <w:rPr>
          <w:rFonts w:ascii="Verdana" w:hAnsi="Verdana"/>
          <w:sz w:val="18"/>
          <w:szCs w:val="18"/>
        </w:rPr>
        <w:t>arbeidstijden</w:t>
      </w:r>
      <w:r w:rsidRPr="00A70247" w:rsidR="00E800BA">
        <w:rPr>
          <w:rFonts w:ascii="Verdana" w:hAnsi="Verdana"/>
          <w:sz w:val="18"/>
          <w:szCs w:val="18"/>
        </w:rPr>
        <w:t xml:space="preserve"> </w:t>
      </w:r>
      <w:r w:rsidRPr="00A70247">
        <w:rPr>
          <w:rFonts w:ascii="Verdana" w:hAnsi="Verdana"/>
          <w:sz w:val="18"/>
          <w:szCs w:val="18"/>
        </w:rPr>
        <w:t>en de hogere boetes wordt het verdienmodel van ouders en bedrijven aangepakt.</w:t>
      </w:r>
    </w:p>
    <w:p w:rsidRPr="00A70247" w:rsidR="005C17B4" w:rsidP="00CB3BF4" w:rsidRDefault="005C17B4" w14:paraId="3826AB4A" w14:textId="77777777">
      <w:pPr>
        <w:pStyle w:val="Geenafstand"/>
        <w:spacing w:line="276" w:lineRule="auto"/>
        <w:rPr>
          <w:rFonts w:ascii="Verdana" w:hAnsi="Verdana"/>
          <w:sz w:val="18"/>
          <w:szCs w:val="18"/>
        </w:rPr>
      </w:pPr>
    </w:p>
    <w:p w:rsidRPr="00A70247" w:rsidR="00A271F8" w:rsidP="00A271F8" w:rsidRDefault="00E35575" w14:paraId="7A2D7A02" w14:textId="5F8C8EBA">
      <w:pPr>
        <w:pStyle w:val="Geenafstand"/>
        <w:numPr>
          <w:ilvl w:val="0"/>
          <w:numId w:val="23"/>
        </w:numPr>
        <w:spacing w:line="276" w:lineRule="auto"/>
        <w:rPr>
          <w:rFonts w:ascii="Verdana" w:hAnsi="Verdana"/>
          <w:sz w:val="18"/>
          <w:szCs w:val="18"/>
        </w:rPr>
      </w:pPr>
      <w:r w:rsidRPr="00A70247">
        <w:rPr>
          <w:rFonts w:ascii="Verdana" w:hAnsi="Verdana"/>
          <w:i/>
          <w:iCs/>
          <w:sz w:val="18"/>
          <w:szCs w:val="18"/>
        </w:rPr>
        <w:t>Afspraken adverteerde</w:t>
      </w:r>
      <w:r w:rsidRPr="00A70247" w:rsidR="00A271F8">
        <w:rPr>
          <w:rFonts w:ascii="Verdana" w:hAnsi="Verdana"/>
          <w:sz w:val="18"/>
          <w:szCs w:val="18"/>
        </w:rPr>
        <w:t>rs</w:t>
      </w:r>
      <w:r w:rsidRPr="00A70247" w:rsidR="00153D89">
        <w:rPr>
          <w:rFonts w:ascii="Verdana" w:hAnsi="Verdana"/>
          <w:sz w:val="18"/>
          <w:szCs w:val="18"/>
        </w:rPr>
        <w:t xml:space="preserve"> </w:t>
      </w:r>
    </w:p>
    <w:p w:rsidRPr="00A70247" w:rsidR="00710677" w:rsidP="00D07078" w:rsidRDefault="008475CF" w14:paraId="2DA20FB0" w14:textId="750ECD68">
      <w:pPr>
        <w:pStyle w:val="Geenafstand"/>
        <w:spacing w:line="276" w:lineRule="auto"/>
        <w:rPr>
          <w:rFonts w:ascii="Verdana" w:hAnsi="Verdana"/>
          <w:sz w:val="18"/>
          <w:szCs w:val="18"/>
        </w:rPr>
      </w:pPr>
      <w:r w:rsidRPr="00A70247">
        <w:rPr>
          <w:rFonts w:ascii="Verdana" w:hAnsi="Verdana"/>
          <w:sz w:val="18"/>
          <w:szCs w:val="18"/>
        </w:rPr>
        <w:t xml:space="preserve">Naast </w:t>
      </w:r>
      <w:r w:rsidRPr="00A70247" w:rsidR="006B1817">
        <w:rPr>
          <w:rFonts w:ascii="Verdana" w:hAnsi="Verdana"/>
          <w:sz w:val="18"/>
          <w:szCs w:val="18"/>
        </w:rPr>
        <w:t xml:space="preserve">deze </w:t>
      </w:r>
      <w:r w:rsidRPr="00A70247">
        <w:rPr>
          <w:rFonts w:ascii="Verdana" w:hAnsi="Verdana"/>
          <w:sz w:val="18"/>
          <w:szCs w:val="18"/>
        </w:rPr>
        <w:t>wet- en regelgeving wil ik afspraken maken met adverteerders die reclame maken op social media platforms met daarin kinderen.</w:t>
      </w:r>
    </w:p>
    <w:p w:rsidR="00A70247" w:rsidP="00D07078" w:rsidRDefault="00A70247" w14:paraId="5070F01A" w14:textId="77777777">
      <w:pPr>
        <w:pStyle w:val="Geenafstand"/>
        <w:spacing w:line="276" w:lineRule="auto"/>
        <w:rPr>
          <w:rFonts w:ascii="Verdana" w:hAnsi="Verdana"/>
          <w:sz w:val="18"/>
          <w:szCs w:val="18"/>
        </w:rPr>
      </w:pPr>
    </w:p>
    <w:p w:rsidRPr="00A70247" w:rsidR="0015339D" w:rsidP="00D07078" w:rsidRDefault="00921E92" w14:paraId="36D4794E" w14:textId="334A9CDF">
      <w:pPr>
        <w:pStyle w:val="Geenafstand"/>
        <w:spacing w:line="276" w:lineRule="auto"/>
        <w:rPr>
          <w:rFonts w:ascii="Verdana" w:hAnsi="Verdana"/>
          <w:sz w:val="18"/>
          <w:szCs w:val="18"/>
        </w:rPr>
      </w:pPr>
      <w:r w:rsidRPr="00A70247">
        <w:rPr>
          <w:rFonts w:ascii="Verdana" w:hAnsi="Verdana"/>
          <w:sz w:val="18"/>
          <w:szCs w:val="18"/>
        </w:rPr>
        <w:t>Ik ben hier</w:t>
      </w:r>
      <w:r w:rsidRPr="00A70247" w:rsidR="005D6562">
        <w:rPr>
          <w:rFonts w:ascii="Verdana" w:hAnsi="Verdana"/>
          <w:sz w:val="18"/>
          <w:szCs w:val="18"/>
        </w:rPr>
        <w:t>over</w:t>
      </w:r>
      <w:r w:rsidRPr="00A70247">
        <w:rPr>
          <w:rFonts w:ascii="Verdana" w:hAnsi="Verdana"/>
          <w:sz w:val="18"/>
          <w:szCs w:val="18"/>
        </w:rPr>
        <w:t xml:space="preserve"> in gesprek met de vereniging voor data en marketing (DDMA). Momenteel bezie ik de mogelijkheden om aan te sluiten bij de bestaande reclamecode Social Media en Influencer Marketing. Ik bekijk ook of er daarnaast een aparte code en/of een convenant met adverteerders moet komen. Uiteraard </w:t>
      </w:r>
      <w:r w:rsidRPr="00A70247" w:rsidR="00C94FFC">
        <w:rPr>
          <w:rFonts w:ascii="Verdana" w:hAnsi="Verdana"/>
          <w:sz w:val="18"/>
          <w:szCs w:val="18"/>
        </w:rPr>
        <w:t xml:space="preserve">betrek ik </w:t>
      </w:r>
      <w:r w:rsidRPr="00A70247">
        <w:rPr>
          <w:rFonts w:ascii="Verdana" w:hAnsi="Verdana"/>
          <w:sz w:val="18"/>
          <w:szCs w:val="18"/>
        </w:rPr>
        <w:t>hierbij</w:t>
      </w:r>
      <w:r w:rsidRPr="00A70247" w:rsidR="00C94FFC">
        <w:rPr>
          <w:rFonts w:ascii="Verdana" w:hAnsi="Verdana"/>
          <w:sz w:val="18"/>
          <w:szCs w:val="18"/>
        </w:rPr>
        <w:t xml:space="preserve"> </w:t>
      </w:r>
      <w:r w:rsidRPr="00A70247">
        <w:rPr>
          <w:rFonts w:ascii="Verdana" w:hAnsi="Verdana"/>
          <w:sz w:val="18"/>
          <w:szCs w:val="18"/>
        </w:rPr>
        <w:t>relevante partijen als de Stichting Reclame Code (SRC).</w:t>
      </w:r>
    </w:p>
    <w:p w:rsidR="00A70247" w:rsidP="00D07078" w:rsidRDefault="00A70247" w14:paraId="06387723" w14:textId="77777777">
      <w:pPr>
        <w:pStyle w:val="Geenafstand"/>
        <w:spacing w:line="276" w:lineRule="auto"/>
        <w:rPr>
          <w:rFonts w:ascii="Verdana" w:hAnsi="Verdana"/>
          <w:sz w:val="18"/>
          <w:szCs w:val="18"/>
        </w:rPr>
      </w:pPr>
    </w:p>
    <w:p w:rsidRPr="00A70247" w:rsidR="005C17B4" w:rsidP="00D07078" w:rsidRDefault="006630B7" w14:paraId="5619FEA5" w14:textId="17B7EE2A">
      <w:pPr>
        <w:pStyle w:val="Geenafstand"/>
        <w:spacing w:line="276" w:lineRule="auto"/>
        <w:rPr>
          <w:rFonts w:ascii="Verdana" w:hAnsi="Verdana"/>
          <w:sz w:val="18"/>
          <w:szCs w:val="18"/>
        </w:rPr>
      </w:pPr>
      <w:r w:rsidRPr="00A70247">
        <w:rPr>
          <w:rFonts w:ascii="Verdana" w:hAnsi="Verdana"/>
          <w:sz w:val="18"/>
          <w:szCs w:val="18"/>
        </w:rPr>
        <w:t xml:space="preserve">Inzet is het beperken van het maken van reclame door kidfluencers of kinderen in gezinsvlogs en mom- en dadfluencers. Daardoor wordt tegengegaan dat kinderen een verdienmodel voor ouders en adverteerders worden. </w:t>
      </w:r>
    </w:p>
    <w:p w:rsidRPr="00A70247" w:rsidR="006630B7" w:rsidP="00D07078" w:rsidRDefault="006630B7" w14:paraId="7E837FD9" w14:textId="77777777">
      <w:pPr>
        <w:pStyle w:val="Geenafstand"/>
        <w:spacing w:line="276" w:lineRule="auto"/>
        <w:rPr>
          <w:rFonts w:ascii="Verdana" w:hAnsi="Verdana"/>
          <w:sz w:val="18"/>
          <w:szCs w:val="18"/>
        </w:rPr>
      </w:pPr>
    </w:p>
    <w:p w:rsidRPr="00A70247" w:rsidR="005C17B4" w:rsidDel="006630B7" w:rsidP="00D07078" w:rsidRDefault="005C17B4" w14:paraId="24FD21D7" w14:textId="61F13B79">
      <w:pPr>
        <w:pStyle w:val="Geenafstand"/>
        <w:spacing w:line="276" w:lineRule="auto"/>
        <w:rPr>
          <w:rFonts w:ascii="Verdana" w:hAnsi="Verdana"/>
          <w:sz w:val="18"/>
          <w:szCs w:val="18"/>
        </w:rPr>
      </w:pPr>
      <w:r w:rsidRPr="00A70247" w:rsidDel="006630B7">
        <w:rPr>
          <w:rFonts w:ascii="Verdana" w:hAnsi="Verdana"/>
          <w:sz w:val="18"/>
          <w:szCs w:val="18"/>
        </w:rPr>
        <w:lastRenderedPageBreak/>
        <w:t>Als zelfregulering nie</w:t>
      </w:r>
      <w:r w:rsidRPr="00A70247" w:rsidDel="006630B7" w:rsidR="00FC7555">
        <w:rPr>
          <w:rFonts w:ascii="Verdana" w:hAnsi="Verdana"/>
          <w:sz w:val="18"/>
          <w:szCs w:val="18"/>
        </w:rPr>
        <w:t xml:space="preserve">t voldoende effectief </w:t>
      </w:r>
      <w:r w:rsidRPr="00A70247" w:rsidDel="006630B7" w:rsidR="007B2E87">
        <w:rPr>
          <w:rFonts w:ascii="Verdana" w:hAnsi="Verdana"/>
          <w:sz w:val="18"/>
          <w:szCs w:val="18"/>
        </w:rPr>
        <w:t xml:space="preserve">blijkt </w:t>
      </w:r>
      <w:r w:rsidRPr="00A70247" w:rsidDel="006630B7" w:rsidR="00FC7555">
        <w:rPr>
          <w:rFonts w:ascii="Verdana" w:hAnsi="Verdana"/>
          <w:sz w:val="18"/>
          <w:szCs w:val="18"/>
        </w:rPr>
        <w:t>om kinderen te beschermen,</w:t>
      </w:r>
      <w:r w:rsidRPr="00A70247" w:rsidDel="006630B7" w:rsidR="007B2E87">
        <w:rPr>
          <w:rFonts w:ascii="Verdana" w:hAnsi="Verdana"/>
          <w:sz w:val="18"/>
          <w:szCs w:val="18"/>
        </w:rPr>
        <w:t xml:space="preserve"> zal ik andere opties bekijken, waaronder</w:t>
      </w:r>
      <w:r w:rsidRPr="00A70247" w:rsidDel="006630B7" w:rsidR="00FC7555">
        <w:rPr>
          <w:rFonts w:ascii="Verdana" w:hAnsi="Verdana"/>
          <w:sz w:val="18"/>
          <w:szCs w:val="18"/>
        </w:rPr>
        <w:t xml:space="preserve"> wet- en reg</w:t>
      </w:r>
      <w:r w:rsidRPr="00A70247" w:rsidDel="006630B7" w:rsidR="007B2E87">
        <w:rPr>
          <w:rFonts w:ascii="Verdana" w:hAnsi="Verdana"/>
          <w:sz w:val="18"/>
          <w:szCs w:val="18"/>
        </w:rPr>
        <w:t>elgeving</w:t>
      </w:r>
      <w:r w:rsidRPr="00A70247" w:rsidDel="006630B7" w:rsidR="00FC7555">
        <w:rPr>
          <w:rFonts w:ascii="Verdana" w:hAnsi="Verdana"/>
          <w:sz w:val="18"/>
          <w:szCs w:val="18"/>
        </w:rPr>
        <w:t xml:space="preserve">. </w:t>
      </w:r>
    </w:p>
    <w:p w:rsidRPr="00A70247" w:rsidR="005C17B4" w:rsidP="00D07078" w:rsidRDefault="005C17B4" w14:paraId="1EFC2563" w14:textId="77777777">
      <w:pPr>
        <w:pStyle w:val="Geenafstand"/>
        <w:spacing w:line="276" w:lineRule="auto"/>
        <w:rPr>
          <w:rFonts w:ascii="Verdana" w:hAnsi="Verdana"/>
          <w:sz w:val="18"/>
          <w:szCs w:val="18"/>
        </w:rPr>
      </w:pPr>
    </w:p>
    <w:p w:rsidRPr="00A70247" w:rsidR="00912A3B" w:rsidP="00B85C8B" w:rsidRDefault="00BD244B" w14:paraId="3A6461AF" w14:textId="1B8DF68F">
      <w:pPr>
        <w:pStyle w:val="Geenafstand"/>
        <w:numPr>
          <w:ilvl w:val="0"/>
          <w:numId w:val="23"/>
        </w:numPr>
        <w:spacing w:line="276" w:lineRule="auto"/>
        <w:rPr>
          <w:rFonts w:ascii="Verdana" w:hAnsi="Verdana"/>
          <w:i/>
          <w:iCs/>
          <w:sz w:val="18"/>
          <w:szCs w:val="18"/>
        </w:rPr>
      </w:pPr>
      <w:r w:rsidRPr="00A70247">
        <w:rPr>
          <w:rFonts w:ascii="Verdana" w:hAnsi="Verdana"/>
          <w:i/>
          <w:iCs/>
          <w:sz w:val="18"/>
          <w:szCs w:val="18"/>
        </w:rPr>
        <w:t>Normenkader emotionele belastbaarheid</w:t>
      </w:r>
    </w:p>
    <w:p w:rsidRPr="00A70247" w:rsidR="00BD244B" w:rsidP="00D07078" w:rsidRDefault="00BD244B" w14:paraId="7057E1B3" w14:textId="59764425">
      <w:pPr>
        <w:pStyle w:val="Geenafstand"/>
        <w:spacing w:line="276" w:lineRule="auto"/>
        <w:rPr>
          <w:rFonts w:ascii="Verdana" w:hAnsi="Verdana"/>
          <w:sz w:val="18"/>
          <w:szCs w:val="18"/>
        </w:rPr>
      </w:pPr>
      <w:r w:rsidRPr="00A70247">
        <w:rPr>
          <w:rFonts w:ascii="Verdana" w:hAnsi="Verdana"/>
          <w:sz w:val="18"/>
          <w:szCs w:val="18"/>
        </w:rPr>
        <w:t>Bij de nieuwe wet- en regelgeving staat de gezondheid, het welzijn en de</w:t>
      </w:r>
      <w:r w:rsidRPr="00A70247" w:rsidR="00D07078">
        <w:rPr>
          <w:rFonts w:ascii="Verdana" w:hAnsi="Verdana"/>
          <w:sz w:val="18"/>
          <w:szCs w:val="18"/>
        </w:rPr>
        <w:t xml:space="preserve"> </w:t>
      </w:r>
      <w:r w:rsidRPr="00A70247">
        <w:rPr>
          <w:rFonts w:ascii="Verdana" w:hAnsi="Verdana"/>
          <w:sz w:val="18"/>
          <w:szCs w:val="18"/>
        </w:rPr>
        <w:t xml:space="preserve">ontwikkeling van kinderen centraal. De emotionele belastbaarheid en mentale gezondheid zijn hierbij dan ook een belangrijke factor. Dit stellen ook de Arbeidsinspectie en verschillende experts in onder meer het onderzoek van Panteia/VHP en in het programma BOOS. Daarom zet ik in op een normenkader voor sociale media-activiteiten. Dit heb ik ook in mijn reactie van 11 september 2025 op het ‘Signaal kidfluencers’ van de Arbeidsinspectie aangegeven. In dit normenkader neem ik de mentale gezondheid als weegfactor mee. Ik vraag een externe onderzoekspartij om met voorstellen voor de vormgeving van zo’n normenkader te komen. Naar verwachting wordt dit onderzoek begin 2026 uitgezet en in het eerste kwartaal 2026 afgerond. Ik vertaal dit onderzoek vervolgens naar normen in regelgeving die de Arbeidsinspectie helpen bij het toetsen van ontheffingsvragen. Ook geven deze normen ouders richting bij de afwegingen over vloggen door of met kinderen.  </w:t>
      </w:r>
    </w:p>
    <w:p w:rsidRPr="00A70247" w:rsidR="00114325" w:rsidP="00D07078" w:rsidRDefault="00114325" w14:paraId="1B8DC941" w14:textId="77777777">
      <w:pPr>
        <w:pStyle w:val="Geenafstand"/>
        <w:spacing w:line="276" w:lineRule="auto"/>
        <w:rPr>
          <w:rFonts w:ascii="Verdana" w:hAnsi="Verdana"/>
          <w:sz w:val="18"/>
          <w:szCs w:val="18"/>
        </w:rPr>
      </w:pPr>
    </w:p>
    <w:p w:rsidRPr="00A70247" w:rsidR="00CB3BF4" w:rsidP="00114325" w:rsidRDefault="00766464" w14:paraId="7510B2BB" w14:textId="0918FB68">
      <w:pPr>
        <w:pStyle w:val="Geenafstand"/>
        <w:numPr>
          <w:ilvl w:val="0"/>
          <w:numId w:val="23"/>
        </w:numPr>
        <w:spacing w:line="276" w:lineRule="auto"/>
        <w:rPr>
          <w:rFonts w:ascii="Verdana" w:hAnsi="Verdana"/>
          <w:i/>
          <w:iCs/>
          <w:sz w:val="18"/>
          <w:szCs w:val="18"/>
        </w:rPr>
      </w:pPr>
      <w:r w:rsidRPr="00A70247">
        <w:rPr>
          <w:rFonts w:ascii="Verdana" w:hAnsi="Verdana"/>
          <w:i/>
          <w:iCs/>
          <w:sz w:val="18"/>
          <w:szCs w:val="18"/>
        </w:rPr>
        <w:t>Geblokkeerde rekening verdiensten</w:t>
      </w:r>
      <w:r w:rsidRPr="00A70247" w:rsidR="00E0138E">
        <w:rPr>
          <w:rFonts w:ascii="Verdana" w:hAnsi="Verdana"/>
          <w:i/>
          <w:iCs/>
          <w:sz w:val="18"/>
          <w:szCs w:val="18"/>
        </w:rPr>
        <w:t xml:space="preserve"> kinderen</w:t>
      </w:r>
    </w:p>
    <w:p w:rsidRPr="00A70247" w:rsidR="005D6562" w:rsidP="00573458" w:rsidRDefault="005D6562" w14:paraId="0E6BAC55" w14:textId="24C0B8D4">
      <w:pPr>
        <w:spacing w:line="276" w:lineRule="auto"/>
        <w:rPr>
          <w:bCs/>
        </w:rPr>
      </w:pPr>
      <w:r w:rsidRPr="00A70247">
        <w:t>Frankrijk en de Amerikaanse staten Californië en Illinois stellen dat kinderen zelf ook (een deel) van de online verdiensten van henzelf of het gezin moeten krijgen</w:t>
      </w:r>
      <w:r w:rsidRPr="00A70247">
        <w:rPr>
          <w:bCs/>
        </w:rPr>
        <w:t>. Dit wordt in een apart fonds of geblokkeerde rekening gezet waar het kind als het meerderjarig is toegang toe heeft. Dat kinderen (een deel van) de verdiensten van de commerciële online</w:t>
      </w:r>
      <w:r w:rsidRPr="00A70247" w:rsidR="0015339D">
        <w:rPr>
          <w:bCs/>
        </w:rPr>
        <w:t>-</w:t>
      </w:r>
      <w:r w:rsidRPr="00A70247">
        <w:rPr>
          <w:bCs/>
        </w:rPr>
        <w:t xml:space="preserve">activiteiten krijgen vind ik positief. </w:t>
      </w:r>
    </w:p>
    <w:p w:rsidR="00A70247" w:rsidP="00573458" w:rsidRDefault="00A70247" w14:paraId="73683CFB" w14:textId="77777777">
      <w:pPr>
        <w:spacing w:line="276" w:lineRule="auto"/>
        <w:rPr>
          <w:bCs/>
        </w:rPr>
      </w:pPr>
    </w:p>
    <w:p w:rsidRPr="00A70247" w:rsidR="00E800BA" w:rsidP="00573458" w:rsidRDefault="00E800BA" w14:paraId="56EA7D28" w14:textId="3F3F1DD5">
      <w:pPr>
        <w:spacing w:line="276" w:lineRule="auto"/>
        <w:rPr>
          <w:bCs/>
        </w:rPr>
      </w:pPr>
      <w:r w:rsidRPr="00A70247">
        <w:rPr>
          <w:bCs/>
        </w:rPr>
        <w:t xml:space="preserve">Een geblokkeerde rekening gaat verder dan de bestaande kinderrekeningen. Het invoeren daarvan is in Nederland lastig. Dit vraagt onder meer overleg en medewerking van de banken. Daarnaast moet er een regel voor de toerekening van de inkomsten van het kind worden vastgesteld. Dat is bij gezinsvlogs complex. Ook vergt dit een check bij de aanvraag voor de ontheffing door de ouders/voogd bij de Arbeidsinspectie. Dit </w:t>
      </w:r>
      <w:r w:rsidRPr="00A70247" w:rsidR="00C87698">
        <w:rPr>
          <w:bCs/>
        </w:rPr>
        <w:t xml:space="preserve">vraagt </w:t>
      </w:r>
      <w:r w:rsidRPr="00A70247">
        <w:rPr>
          <w:bCs/>
        </w:rPr>
        <w:t xml:space="preserve">extra </w:t>
      </w:r>
      <w:r w:rsidRPr="00A70247" w:rsidR="00C87698">
        <w:rPr>
          <w:bCs/>
        </w:rPr>
        <w:t>wetgevings- en handhavings</w:t>
      </w:r>
      <w:r w:rsidRPr="00A70247">
        <w:rPr>
          <w:bCs/>
        </w:rPr>
        <w:t>capaciteit</w:t>
      </w:r>
      <w:r w:rsidRPr="00A70247" w:rsidR="00C87698">
        <w:rPr>
          <w:bCs/>
        </w:rPr>
        <w:t xml:space="preserve"> </w:t>
      </w:r>
      <w:r w:rsidRPr="00A70247" w:rsidR="00FC7555">
        <w:rPr>
          <w:bCs/>
        </w:rPr>
        <w:t>die niet voorhanden is</w:t>
      </w:r>
      <w:r w:rsidRPr="00A70247">
        <w:rPr>
          <w:bCs/>
        </w:rPr>
        <w:t xml:space="preserve">. Dit </w:t>
      </w:r>
      <w:r w:rsidRPr="00A70247" w:rsidR="006C7EBB">
        <w:rPr>
          <w:bCs/>
        </w:rPr>
        <w:t xml:space="preserve">maakt dat ik nu </w:t>
      </w:r>
      <w:r w:rsidRPr="00A70247" w:rsidR="0015339D">
        <w:rPr>
          <w:bCs/>
        </w:rPr>
        <w:t>prioriteit geef aan de wet- en regelgeving</w:t>
      </w:r>
      <w:r w:rsidRPr="00A70247" w:rsidR="00A70247">
        <w:rPr>
          <w:bCs/>
        </w:rPr>
        <w:t xml:space="preserve"> op de Atw</w:t>
      </w:r>
      <w:r w:rsidRPr="00A70247" w:rsidR="0015339D">
        <w:rPr>
          <w:bCs/>
        </w:rPr>
        <w:t>.</w:t>
      </w:r>
    </w:p>
    <w:p w:rsidRPr="00A70247" w:rsidR="00BD244B" w:rsidP="00D07078" w:rsidRDefault="00BD244B" w14:paraId="1CDC8077" w14:textId="6FC3C32E">
      <w:pPr>
        <w:pStyle w:val="Geenafstand"/>
        <w:spacing w:line="276" w:lineRule="auto"/>
        <w:rPr>
          <w:rFonts w:ascii="Verdana" w:hAnsi="Verdana"/>
          <w:i/>
          <w:iCs/>
          <w:sz w:val="18"/>
          <w:szCs w:val="18"/>
        </w:rPr>
      </w:pPr>
    </w:p>
    <w:p w:rsidRPr="00A70247" w:rsidR="00912A3B" w:rsidP="00B85C8B" w:rsidRDefault="00921E92" w14:paraId="19039EE1" w14:textId="303889EB">
      <w:pPr>
        <w:pStyle w:val="Geenafstand"/>
        <w:numPr>
          <w:ilvl w:val="0"/>
          <w:numId w:val="23"/>
        </w:numPr>
        <w:spacing w:line="276" w:lineRule="auto"/>
        <w:rPr>
          <w:rFonts w:ascii="Verdana" w:hAnsi="Verdana"/>
          <w:i/>
          <w:iCs/>
          <w:sz w:val="18"/>
          <w:szCs w:val="18"/>
        </w:rPr>
      </w:pPr>
      <w:r w:rsidRPr="00A70247">
        <w:rPr>
          <w:rFonts w:ascii="Verdana" w:hAnsi="Verdana"/>
          <w:i/>
          <w:iCs/>
          <w:sz w:val="18"/>
          <w:szCs w:val="18"/>
        </w:rPr>
        <w:t>Bredere aanpak</w:t>
      </w:r>
    </w:p>
    <w:p w:rsidRPr="00A70247" w:rsidR="006B1817" w:rsidP="006B1817" w:rsidRDefault="00921E92" w14:paraId="175480AC" w14:textId="77777777">
      <w:pPr>
        <w:pStyle w:val="Geenafstand"/>
        <w:spacing w:line="276" w:lineRule="auto"/>
        <w:rPr>
          <w:rFonts w:ascii="Verdana" w:hAnsi="Verdana"/>
          <w:sz w:val="18"/>
          <w:szCs w:val="18"/>
        </w:rPr>
      </w:pPr>
      <w:r w:rsidRPr="00A70247">
        <w:rPr>
          <w:rFonts w:ascii="Verdana" w:hAnsi="Verdana"/>
          <w:sz w:val="18"/>
          <w:szCs w:val="18"/>
        </w:rPr>
        <w:t>Zoals ik ook in mijn brief van 21 mei 2025 heb onderkend, is een brede</w:t>
      </w:r>
      <w:r w:rsidRPr="00A70247" w:rsidR="00BB6620">
        <w:rPr>
          <w:rFonts w:ascii="Verdana" w:hAnsi="Verdana"/>
          <w:sz w:val="18"/>
          <w:szCs w:val="18"/>
        </w:rPr>
        <w:t>re</w:t>
      </w:r>
      <w:r w:rsidRPr="00A70247">
        <w:rPr>
          <w:rFonts w:ascii="Verdana" w:hAnsi="Verdana"/>
          <w:sz w:val="18"/>
          <w:szCs w:val="18"/>
        </w:rPr>
        <w:t xml:space="preserve"> aanpak nodig dan alleen het voorkomen van kinderarbeid. </w:t>
      </w:r>
      <w:r w:rsidRPr="00A70247" w:rsidR="006B1817">
        <w:rPr>
          <w:rFonts w:ascii="Verdana" w:hAnsi="Verdana"/>
          <w:sz w:val="18"/>
          <w:szCs w:val="18"/>
        </w:rPr>
        <w:t xml:space="preserve">Het ministerie van Binnenlandse Zaken en Koninkrijksrelaties coördineert deze aanpak en werkt samen met onder andere mijn ministerie en de ministeries van Onderwijs, Cultuur en Wetenschap en Volksgezondheid en Sport. </w:t>
      </w:r>
    </w:p>
    <w:p w:rsidR="00A70247" w:rsidP="00D07078" w:rsidRDefault="00A70247" w14:paraId="54FE2BFD" w14:textId="77777777">
      <w:pPr>
        <w:pStyle w:val="Geenafstand"/>
        <w:spacing w:line="276" w:lineRule="auto"/>
        <w:rPr>
          <w:rFonts w:ascii="Verdana" w:hAnsi="Verdana"/>
          <w:sz w:val="18"/>
          <w:szCs w:val="18"/>
        </w:rPr>
      </w:pPr>
    </w:p>
    <w:p w:rsidRPr="00A70247" w:rsidR="005741C5" w:rsidP="00D07078" w:rsidRDefault="00921E92" w14:paraId="44B1AAB3" w14:textId="00F869C4">
      <w:pPr>
        <w:pStyle w:val="Geenafstand"/>
        <w:spacing w:line="276" w:lineRule="auto"/>
        <w:rPr>
          <w:rFonts w:ascii="Verdana" w:hAnsi="Verdana"/>
          <w:sz w:val="18"/>
          <w:szCs w:val="18"/>
        </w:rPr>
      </w:pPr>
      <w:r w:rsidRPr="00A70247">
        <w:rPr>
          <w:rFonts w:ascii="Verdana" w:hAnsi="Verdana"/>
          <w:sz w:val="18"/>
          <w:szCs w:val="18"/>
        </w:rPr>
        <w:t>Het gaat over de rechten van kinderen online. Daarbij spelen belangrijke thema</w:t>
      </w:r>
      <w:r w:rsidRPr="00A70247" w:rsidR="00B76608">
        <w:rPr>
          <w:rFonts w:ascii="Verdana" w:hAnsi="Verdana"/>
          <w:sz w:val="18"/>
          <w:szCs w:val="18"/>
        </w:rPr>
        <w:t>’</w:t>
      </w:r>
      <w:r w:rsidRPr="00A70247">
        <w:rPr>
          <w:rFonts w:ascii="Verdana" w:hAnsi="Verdana"/>
          <w:sz w:val="18"/>
          <w:szCs w:val="18"/>
        </w:rPr>
        <w:t xml:space="preserve">s als welzijn en </w:t>
      </w:r>
      <w:r w:rsidRPr="00A70247" w:rsidR="00BB6620">
        <w:rPr>
          <w:rFonts w:ascii="Verdana" w:hAnsi="Verdana"/>
          <w:sz w:val="18"/>
          <w:szCs w:val="18"/>
        </w:rPr>
        <w:t>m</w:t>
      </w:r>
      <w:r w:rsidRPr="00A70247">
        <w:rPr>
          <w:rFonts w:ascii="Verdana" w:hAnsi="Verdana"/>
          <w:sz w:val="18"/>
          <w:szCs w:val="18"/>
        </w:rPr>
        <w:t>ediawijsheid, smartphonegebruik, opvoeding</w:t>
      </w:r>
      <w:r w:rsidRPr="00A70247" w:rsidR="00E800BA">
        <w:rPr>
          <w:rFonts w:ascii="Verdana" w:hAnsi="Verdana"/>
          <w:sz w:val="18"/>
          <w:szCs w:val="18"/>
        </w:rPr>
        <w:t>,</w:t>
      </w:r>
      <w:r w:rsidRPr="00A70247" w:rsidR="00B76608">
        <w:rPr>
          <w:rFonts w:ascii="Verdana" w:hAnsi="Verdana"/>
          <w:sz w:val="18"/>
          <w:szCs w:val="18"/>
        </w:rPr>
        <w:t xml:space="preserve"> </w:t>
      </w:r>
      <w:r w:rsidRPr="00A70247">
        <w:rPr>
          <w:rFonts w:ascii="Verdana" w:hAnsi="Verdana"/>
          <w:sz w:val="18"/>
          <w:szCs w:val="18"/>
        </w:rPr>
        <w:t>privacy</w:t>
      </w:r>
      <w:r w:rsidRPr="00A70247" w:rsidR="00E800BA">
        <w:rPr>
          <w:rFonts w:ascii="Verdana" w:hAnsi="Verdana"/>
          <w:sz w:val="18"/>
          <w:szCs w:val="18"/>
        </w:rPr>
        <w:t xml:space="preserve"> en </w:t>
      </w:r>
      <w:r w:rsidRPr="00A70247" w:rsidR="00FC4495">
        <w:rPr>
          <w:rFonts w:ascii="Verdana" w:hAnsi="Verdana"/>
          <w:sz w:val="18"/>
          <w:szCs w:val="18"/>
        </w:rPr>
        <w:t>he</w:t>
      </w:r>
      <w:r w:rsidRPr="00A70247" w:rsidR="00550A63">
        <w:rPr>
          <w:rFonts w:ascii="Verdana" w:hAnsi="Verdana"/>
          <w:sz w:val="18"/>
          <w:szCs w:val="18"/>
        </w:rPr>
        <w:t xml:space="preserve">t </w:t>
      </w:r>
      <w:r w:rsidRPr="00A70247" w:rsidR="00E800BA">
        <w:rPr>
          <w:rFonts w:ascii="Verdana" w:hAnsi="Verdana"/>
          <w:sz w:val="18"/>
          <w:szCs w:val="18"/>
        </w:rPr>
        <w:t>recht op verge</w:t>
      </w:r>
      <w:r w:rsidRPr="00A70247" w:rsidR="00550A63">
        <w:rPr>
          <w:rFonts w:ascii="Verdana" w:hAnsi="Verdana"/>
          <w:sz w:val="18"/>
          <w:szCs w:val="18"/>
        </w:rPr>
        <w:t>telheid</w:t>
      </w:r>
      <w:r w:rsidRPr="00A70247">
        <w:rPr>
          <w:rFonts w:ascii="Verdana" w:hAnsi="Verdana"/>
          <w:sz w:val="18"/>
          <w:szCs w:val="18"/>
        </w:rPr>
        <w:t>.</w:t>
      </w:r>
      <w:r w:rsidRPr="00A70247" w:rsidR="00BB6620">
        <w:rPr>
          <w:rFonts w:ascii="Verdana" w:hAnsi="Verdana"/>
          <w:sz w:val="18"/>
          <w:szCs w:val="18"/>
        </w:rPr>
        <w:t xml:space="preserve"> </w:t>
      </w:r>
    </w:p>
    <w:p w:rsidR="00A70247" w:rsidP="00063BD4" w:rsidRDefault="00A70247" w14:paraId="7E733F02" w14:textId="77777777">
      <w:pPr>
        <w:pStyle w:val="Geenafstand"/>
        <w:spacing w:line="276" w:lineRule="auto"/>
        <w:rPr>
          <w:rFonts w:ascii="Verdana" w:hAnsi="Verdana"/>
          <w:sz w:val="18"/>
          <w:szCs w:val="18"/>
        </w:rPr>
      </w:pPr>
    </w:p>
    <w:p w:rsidRPr="00A70247" w:rsidR="00063BD4" w:rsidP="00063BD4" w:rsidRDefault="00921E92" w14:paraId="298A0899" w14:textId="35EA740F">
      <w:pPr>
        <w:pStyle w:val="Geenafstand"/>
        <w:spacing w:line="276" w:lineRule="auto"/>
        <w:rPr>
          <w:rFonts w:ascii="Verdana" w:hAnsi="Verdana"/>
          <w:sz w:val="18"/>
          <w:szCs w:val="18"/>
        </w:rPr>
      </w:pPr>
      <w:r w:rsidRPr="00A70247">
        <w:rPr>
          <w:rFonts w:ascii="Verdana" w:hAnsi="Verdana"/>
          <w:sz w:val="18"/>
          <w:szCs w:val="18"/>
        </w:rPr>
        <w:t xml:space="preserve">Ouders </w:t>
      </w:r>
      <w:r w:rsidRPr="00A70247" w:rsidR="00C94FFC">
        <w:rPr>
          <w:rFonts w:ascii="Verdana" w:hAnsi="Verdana"/>
          <w:sz w:val="18"/>
          <w:szCs w:val="18"/>
        </w:rPr>
        <w:t xml:space="preserve">zijn </w:t>
      </w:r>
      <w:r w:rsidRPr="00A70247">
        <w:rPr>
          <w:rFonts w:ascii="Verdana" w:hAnsi="Verdana"/>
          <w:sz w:val="18"/>
          <w:szCs w:val="18"/>
        </w:rPr>
        <w:t>in eerste instantie verantwoordelijk om te zorgen dat kinderen gezond online opgroeien. De overheid heeft wel een (mede)verantwoordelijkheid om kinderen online te beschermen.</w:t>
      </w:r>
      <w:r w:rsidRPr="00A70247" w:rsidR="00C94FFC">
        <w:rPr>
          <w:rFonts w:ascii="Verdana" w:hAnsi="Verdana"/>
          <w:sz w:val="18"/>
          <w:szCs w:val="18"/>
        </w:rPr>
        <w:t xml:space="preserve"> Het kabinet zet zich er dan ook voor in om kinderen in de digitale wereld beter te bescherm</w:t>
      </w:r>
      <w:r w:rsidRPr="00A70247" w:rsidR="00BD244B">
        <w:rPr>
          <w:rFonts w:ascii="Verdana" w:hAnsi="Verdana"/>
          <w:sz w:val="18"/>
          <w:szCs w:val="18"/>
        </w:rPr>
        <w:t>en.</w:t>
      </w:r>
    </w:p>
    <w:p w:rsidR="00A70247" w:rsidP="00063BD4" w:rsidRDefault="00A70247" w14:paraId="4718D189" w14:textId="77777777">
      <w:pPr>
        <w:pStyle w:val="Geenafstand"/>
        <w:spacing w:line="276" w:lineRule="auto"/>
        <w:rPr>
          <w:rFonts w:ascii="Verdana" w:hAnsi="Verdana"/>
          <w:sz w:val="18"/>
          <w:szCs w:val="18"/>
        </w:rPr>
      </w:pPr>
    </w:p>
    <w:p w:rsidRPr="00A70247" w:rsidR="00063BD4" w:rsidP="00063BD4" w:rsidRDefault="009C264B" w14:paraId="31BD7AB0" w14:textId="26452E95">
      <w:pPr>
        <w:pStyle w:val="Geenafstand"/>
        <w:spacing w:line="276" w:lineRule="auto"/>
        <w:rPr>
          <w:rFonts w:ascii="Verdana" w:hAnsi="Verdana"/>
          <w:sz w:val="18"/>
          <w:szCs w:val="18"/>
        </w:rPr>
      </w:pPr>
      <w:r w:rsidRPr="00A70247">
        <w:rPr>
          <w:rFonts w:ascii="Verdana" w:hAnsi="Verdana"/>
          <w:sz w:val="18"/>
          <w:szCs w:val="18"/>
        </w:rPr>
        <w:lastRenderedPageBreak/>
        <w:t xml:space="preserve">Het ministerie van </w:t>
      </w:r>
      <w:r w:rsidRPr="00A70247" w:rsidR="00FC4495">
        <w:rPr>
          <w:rFonts w:ascii="Verdana" w:hAnsi="Verdana"/>
          <w:sz w:val="18"/>
          <w:szCs w:val="18"/>
        </w:rPr>
        <w:t xml:space="preserve">Binnenlandse Zaken en Koninkrijksrelaties </w:t>
      </w:r>
      <w:r w:rsidRPr="00A70247" w:rsidR="00063BD4">
        <w:rPr>
          <w:rFonts w:ascii="Verdana" w:hAnsi="Verdana"/>
          <w:sz w:val="18"/>
          <w:szCs w:val="18"/>
        </w:rPr>
        <w:t xml:space="preserve">voert </w:t>
      </w:r>
      <w:r w:rsidRPr="00A70247" w:rsidR="006B1817">
        <w:rPr>
          <w:rFonts w:ascii="Verdana" w:hAnsi="Verdana"/>
          <w:sz w:val="18"/>
          <w:szCs w:val="18"/>
        </w:rPr>
        <w:t xml:space="preserve">in dit kader </w:t>
      </w:r>
      <w:r w:rsidRPr="00A70247" w:rsidR="00063BD4">
        <w:rPr>
          <w:rFonts w:ascii="Verdana" w:hAnsi="Verdana"/>
          <w:sz w:val="18"/>
          <w:szCs w:val="18"/>
        </w:rPr>
        <w:t xml:space="preserve">ook gesprekken met sociale media platforms over de bescherming van kinderen. Daarbij neemt hij ook het perspectief van kidfluencers mee. </w:t>
      </w:r>
    </w:p>
    <w:p w:rsidRPr="00A70247" w:rsidR="00D07078" w:rsidP="00D07078" w:rsidRDefault="00D07078" w14:paraId="61AC0032" w14:textId="77777777">
      <w:pPr>
        <w:pStyle w:val="Geenafstand"/>
        <w:spacing w:line="276" w:lineRule="auto"/>
        <w:rPr>
          <w:rFonts w:ascii="Verdana" w:hAnsi="Verdana"/>
          <w:sz w:val="18"/>
          <w:szCs w:val="18"/>
        </w:rPr>
      </w:pPr>
    </w:p>
    <w:p w:rsidRPr="00A70247" w:rsidR="00D527CE" w:rsidP="00D07078" w:rsidRDefault="00D527CE" w14:paraId="752E4D0B" w14:textId="2DD953EA">
      <w:pPr>
        <w:pStyle w:val="Geenafstand"/>
        <w:spacing w:line="276" w:lineRule="auto"/>
        <w:rPr>
          <w:rFonts w:ascii="Verdana" w:hAnsi="Verdana"/>
          <w:sz w:val="18"/>
          <w:szCs w:val="18"/>
        </w:rPr>
      </w:pPr>
      <w:r w:rsidRPr="00A70247">
        <w:rPr>
          <w:rFonts w:ascii="Verdana" w:hAnsi="Verdana"/>
          <w:sz w:val="18"/>
          <w:szCs w:val="18"/>
        </w:rPr>
        <w:t xml:space="preserve">Als onderdeel van de bredere aanpak </w:t>
      </w:r>
      <w:r w:rsidRPr="00A70247" w:rsidR="00063BD4">
        <w:rPr>
          <w:rFonts w:ascii="Verdana" w:hAnsi="Verdana"/>
          <w:sz w:val="18"/>
          <w:szCs w:val="18"/>
        </w:rPr>
        <w:t>loopt er</w:t>
      </w:r>
      <w:r w:rsidRPr="00A70247" w:rsidR="00BD244B">
        <w:rPr>
          <w:rFonts w:ascii="Verdana" w:hAnsi="Verdana"/>
          <w:sz w:val="18"/>
          <w:szCs w:val="18"/>
        </w:rPr>
        <w:t xml:space="preserve"> een meerjarige publiekscampagne </w:t>
      </w:r>
      <w:r w:rsidRPr="00A70247" w:rsidR="00BD244B">
        <w:rPr>
          <w:rFonts w:ascii="Verdana" w:hAnsi="Verdana" w:eastAsia="Times New Roman"/>
          <w:sz w:val="18"/>
          <w:szCs w:val="18"/>
        </w:rPr>
        <w:t xml:space="preserve">onder coördinatie van het ministerie van Binnenlandse Zaken en Koninkrijksrelaties </w:t>
      </w:r>
      <w:r w:rsidRPr="00A70247" w:rsidR="0007055D">
        <w:rPr>
          <w:rFonts w:ascii="Verdana" w:hAnsi="Verdana" w:eastAsia="Times New Roman"/>
          <w:sz w:val="18"/>
          <w:szCs w:val="18"/>
        </w:rPr>
        <w:t>onder meer via</w:t>
      </w:r>
      <w:r w:rsidRPr="00A70247" w:rsidR="00BD244B">
        <w:rPr>
          <w:rFonts w:ascii="Verdana" w:hAnsi="Verdana" w:eastAsia="Times New Roman"/>
          <w:sz w:val="18"/>
          <w:szCs w:val="18"/>
        </w:rPr>
        <w:t xml:space="preserve"> de website jouwkindonline.nl van Netwerk Mediawijsheid. Die site informeert over facetten van mediaopvoeding van kinderen. Ik wil ouders informeren </w:t>
      </w:r>
      <w:r w:rsidRPr="00A70247" w:rsidR="00921E92">
        <w:rPr>
          <w:rFonts w:ascii="Verdana" w:hAnsi="Verdana"/>
          <w:sz w:val="18"/>
          <w:szCs w:val="18"/>
        </w:rPr>
        <w:t xml:space="preserve">over de risico’s van sociale media-activiteiten door en met kinderen. Daarvoor </w:t>
      </w:r>
      <w:r w:rsidRPr="00A70247" w:rsidR="007520B0">
        <w:rPr>
          <w:rFonts w:ascii="Verdana" w:hAnsi="Verdana"/>
          <w:sz w:val="18"/>
          <w:szCs w:val="18"/>
        </w:rPr>
        <w:t xml:space="preserve">zoek ik </w:t>
      </w:r>
      <w:r w:rsidRPr="00A70247" w:rsidR="00921E92">
        <w:rPr>
          <w:rFonts w:ascii="Verdana" w:hAnsi="Verdana"/>
          <w:sz w:val="18"/>
          <w:szCs w:val="18"/>
        </w:rPr>
        <w:t xml:space="preserve">aansluiting bij </w:t>
      </w:r>
      <w:r w:rsidRPr="00A70247" w:rsidR="00921E92">
        <w:rPr>
          <w:rFonts w:ascii="Verdana" w:hAnsi="Verdana" w:eastAsia="Times New Roman"/>
          <w:sz w:val="18"/>
          <w:szCs w:val="18"/>
        </w:rPr>
        <w:t>de meerjarige publiekscampagne</w:t>
      </w:r>
      <w:r w:rsidRPr="00A70247" w:rsidR="006952B2">
        <w:rPr>
          <w:rFonts w:ascii="Verdana" w:hAnsi="Verdana" w:eastAsia="Times New Roman"/>
          <w:sz w:val="18"/>
          <w:szCs w:val="18"/>
        </w:rPr>
        <w:t>.</w:t>
      </w:r>
      <w:r w:rsidRPr="00A70247" w:rsidR="00921E92">
        <w:rPr>
          <w:rFonts w:ascii="Verdana" w:hAnsi="Verdana" w:eastAsia="Times New Roman"/>
          <w:sz w:val="18"/>
          <w:szCs w:val="18"/>
        </w:rPr>
        <w:t xml:space="preserve"> Ik ontwikkel daartoe een Informatiekaart voor ouders om de afweging te maken om kinderen wel of niet in beeld te brengen. Dit gelet op de risico’s die dit met zich meebrengt. Deze Informatiekaart zal in samenspraak met het ministerie van Binnenlandse Zaken en Koninkrijksrelaties op Jouwkindonline.nl</w:t>
      </w:r>
      <w:r w:rsidRPr="00A70247" w:rsidR="007520B0">
        <w:rPr>
          <w:rFonts w:ascii="Verdana" w:hAnsi="Verdana" w:eastAsia="Times New Roman"/>
          <w:sz w:val="18"/>
          <w:szCs w:val="18"/>
        </w:rPr>
        <w:t xml:space="preserve"> komen</w:t>
      </w:r>
      <w:r w:rsidRPr="00A70247" w:rsidR="00921E92">
        <w:rPr>
          <w:rFonts w:ascii="Verdana" w:hAnsi="Verdana" w:eastAsia="Times New Roman"/>
          <w:sz w:val="18"/>
          <w:szCs w:val="18"/>
        </w:rPr>
        <w:t xml:space="preserve">. </w:t>
      </w:r>
    </w:p>
    <w:p w:rsidRPr="00A70247" w:rsidR="00D527CE" w:rsidP="00D07078" w:rsidRDefault="00D527CE" w14:paraId="49E307E5" w14:textId="77777777">
      <w:pPr>
        <w:pStyle w:val="Geenafstand"/>
        <w:spacing w:line="276" w:lineRule="auto"/>
        <w:rPr>
          <w:rFonts w:ascii="Verdana" w:hAnsi="Verdana" w:eastAsia="Times New Roman"/>
          <w:sz w:val="18"/>
          <w:szCs w:val="18"/>
        </w:rPr>
      </w:pPr>
    </w:p>
    <w:p w:rsidRPr="00A70247" w:rsidR="00D07078" w:rsidP="00D07078" w:rsidRDefault="00921E92" w14:paraId="73BF8A23" w14:textId="77777777">
      <w:pPr>
        <w:pStyle w:val="Geenafstand"/>
        <w:spacing w:line="276" w:lineRule="auto"/>
        <w:rPr>
          <w:rFonts w:ascii="Verdana" w:hAnsi="Verdana" w:eastAsia="Times New Roman"/>
          <w:sz w:val="18"/>
          <w:szCs w:val="18"/>
        </w:rPr>
      </w:pPr>
      <w:r w:rsidRPr="00A70247">
        <w:rPr>
          <w:rFonts w:ascii="Verdana" w:hAnsi="Verdana" w:eastAsia="Times New Roman"/>
          <w:sz w:val="18"/>
          <w:szCs w:val="18"/>
        </w:rPr>
        <w:t xml:space="preserve">Aansluitend daarop ontwikkel ik een campagne voor ouders over vloggen met en door kinderen en wat dit betekent. Deze campagne loopt in 2026 via kanalen die aansluiten bij de doelgroep ouders. </w:t>
      </w:r>
    </w:p>
    <w:p w:rsidRPr="00A70247" w:rsidR="00A271F8" w:rsidP="00AF21B5" w:rsidRDefault="00A271F8" w14:paraId="39A608E5" w14:textId="7DC08C14">
      <w:pPr>
        <w:pStyle w:val="Geenafstand"/>
        <w:spacing w:line="276" w:lineRule="auto"/>
        <w:rPr>
          <w:rFonts w:ascii="Verdana" w:hAnsi="Verdana" w:eastAsia="Times New Roman"/>
          <w:sz w:val="18"/>
          <w:szCs w:val="18"/>
        </w:rPr>
      </w:pPr>
    </w:p>
    <w:p w:rsidRPr="00A70247" w:rsidR="00921E92" w:rsidP="00D07078" w:rsidRDefault="00921E92" w14:paraId="7D9B2252" w14:textId="6131573E">
      <w:pPr>
        <w:pStyle w:val="Geenafstand"/>
        <w:spacing w:line="276" w:lineRule="auto"/>
        <w:rPr>
          <w:rFonts w:ascii="Verdana" w:hAnsi="Verdana"/>
          <w:sz w:val="18"/>
          <w:szCs w:val="18"/>
        </w:rPr>
      </w:pPr>
      <w:r w:rsidRPr="00A70247">
        <w:rPr>
          <w:rFonts w:ascii="Verdana" w:hAnsi="Verdana"/>
          <w:i/>
          <w:iCs/>
          <w:sz w:val="18"/>
          <w:szCs w:val="18"/>
        </w:rPr>
        <w:t>Tot slot</w:t>
      </w:r>
    </w:p>
    <w:p w:rsidRPr="00A70247" w:rsidR="00921E92" w:rsidP="00D07078" w:rsidRDefault="00921E92" w14:paraId="43809E12" w14:textId="402C53DB">
      <w:pPr>
        <w:spacing w:line="276" w:lineRule="auto"/>
      </w:pPr>
      <w:r w:rsidRPr="00A70247">
        <w:t xml:space="preserve">In mijn brief van 21 mei 2025 heb ik de hoofdlijnen geschetst van mijn aanpak. Met deze brief heb ik deze aanpak nader ingevuld. De komende tijd richt ik me op de wijziging van de Atw en de lagere regelgeving zoals hierboven uiteengezet. Ik streef ernaar de wijziging van de Atw </w:t>
      </w:r>
      <w:r w:rsidRPr="00A70247" w:rsidR="00FC4495">
        <w:t xml:space="preserve">in de </w:t>
      </w:r>
      <w:r w:rsidRPr="00A70247" w:rsidR="00C42D78">
        <w:t xml:space="preserve">zomer </w:t>
      </w:r>
      <w:r w:rsidRPr="00A70247" w:rsidR="00FC4495">
        <w:t xml:space="preserve">van </w:t>
      </w:r>
      <w:r w:rsidRPr="00A70247" w:rsidR="00C42D78">
        <w:t xml:space="preserve">2026 in internetconsultatie te brengen en vervolgens </w:t>
      </w:r>
      <w:r w:rsidRPr="00A70247">
        <w:t xml:space="preserve">in het vierde kwartaal van 2026 voor advies aan de Raad van State. </w:t>
      </w:r>
      <w:r w:rsidRPr="00A70247" w:rsidR="006B1817">
        <w:t>Vervolgens wordt de</w:t>
      </w:r>
      <w:r w:rsidRPr="00A70247" w:rsidR="00FC4495">
        <w:t xml:space="preserve"> lagere</w:t>
      </w:r>
      <w:r w:rsidRPr="00A70247" w:rsidR="006B1817">
        <w:t xml:space="preserve"> regelgeving uitgewerkt.</w:t>
      </w:r>
    </w:p>
    <w:p w:rsidRPr="00A70247" w:rsidR="00921E92" w:rsidP="00D07078" w:rsidRDefault="00921E92" w14:paraId="383D032A" w14:textId="77777777">
      <w:pPr>
        <w:spacing w:line="276" w:lineRule="auto"/>
      </w:pPr>
    </w:p>
    <w:p w:rsidRPr="00A70247" w:rsidR="00921E92" w:rsidP="00D07078" w:rsidRDefault="00921E92" w14:paraId="17AF27F2" w14:textId="433D9002">
      <w:pPr>
        <w:spacing w:line="276" w:lineRule="auto"/>
      </w:pPr>
      <w:r w:rsidRPr="00A70247">
        <w:t>In mijn gesprek met enkele ouders die vloggen</w:t>
      </w:r>
      <w:r w:rsidRPr="00A70247" w:rsidR="00811694">
        <w:t>,</w:t>
      </w:r>
      <w:r w:rsidRPr="00A70247">
        <w:t xml:space="preserve"> </w:t>
      </w:r>
      <w:r w:rsidRPr="00A70247" w:rsidR="007520B0">
        <w:t xml:space="preserve">benadrukten </w:t>
      </w:r>
      <w:r w:rsidRPr="00A70247">
        <w:t>zij het belang van goede voorlichting ter bescherming van deze kwetsbare kinderen. Ik streef ernaar de voorlichting aan ouders over de risico’s van het vloggen door en met kinderen volgend jaar te lanceren. Hiermee wil ik ouders praktische handvatten geven hoe ze hun kinderen beter kunnen beschermen</w:t>
      </w:r>
      <w:r w:rsidRPr="00A70247" w:rsidR="007520B0">
        <w:t>. Daarnaast kunnen ze daarmee</w:t>
      </w:r>
      <w:r w:rsidRPr="00A70247">
        <w:t xml:space="preserve"> zelf beter overwogen keuzen maken bij het plaatsen van online content. Uiteindelijk begint de bescherming van kinderen </w:t>
      </w:r>
      <w:r w:rsidRPr="00A70247" w:rsidR="007520B0">
        <w:t>in vlogs</w:t>
      </w:r>
      <w:r w:rsidRPr="00A70247">
        <w:t xml:space="preserve"> bij de ouders. Het mag niet zo zijn dat het verdienmodel van ouders ten koste gaat van het welzijn van kinderen. </w:t>
      </w:r>
    </w:p>
    <w:p w:rsidRPr="00A70247" w:rsidR="00550D7B" w:rsidP="00D07078" w:rsidRDefault="00550D7B" w14:paraId="6AFD4726" w14:textId="77777777">
      <w:pPr>
        <w:spacing w:line="276" w:lineRule="auto"/>
      </w:pPr>
    </w:p>
    <w:p w:rsidRPr="00A70247" w:rsidR="00921E92" w:rsidP="00D07078" w:rsidRDefault="00921E92" w14:paraId="13AE1080" w14:textId="77777777">
      <w:pPr>
        <w:spacing w:line="276" w:lineRule="auto"/>
      </w:pPr>
    </w:p>
    <w:p w:rsidRPr="00A70247" w:rsidR="00C90D30" w:rsidP="00D07078" w:rsidRDefault="00C90D30" w14:paraId="2185F56C" w14:textId="17BBACF5">
      <w:pPr>
        <w:spacing w:line="276" w:lineRule="auto"/>
      </w:pPr>
      <w:r w:rsidRPr="00A70247">
        <w:t>De Staatssecretaris Participatie                                                                           en Integratie,</w:t>
      </w:r>
    </w:p>
    <w:p w:rsidRPr="00A70247" w:rsidR="00C90D30" w:rsidP="00D07078" w:rsidRDefault="00C90D30" w14:paraId="2B24EBE1" w14:textId="77777777">
      <w:pPr>
        <w:spacing w:line="276" w:lineRule="auto"/>
      </w:pPr>
    </w:p>
    <w:p w:rsidRPr="00A70247" w:rsidR="00C90D30" w:rsidP="00D07078" w:rsidRDefault="00C90D30" w14:paraId="4279E0B1" w14:textId="77777777">
      <w:pPr>
        <w:spacing w:line="276" w:lineRule="auto"/>
      </w:pPr>
    </w:p>
    <w:p w:rsidRPr="00A70247" w:rsidR="00C90D30" w:rsidP="00D07078" w:rsidRDefault="00C90D30" w14:paraId="654C2381" w14:textId="77777777">
      <w:pPr>
        <w:spacing w:line="276" w:lineRule="auto"/>
      </w:pPr>
    </w:p>
    <w:p w:rsidRPr="00A70247" w:rsidR="00AF5875" w:rsidP="00D07078" w:rsidRDefault="00AF5875" w14:paraId="2CA50B2D" w14:textId="77777777">
      <w:pPr>
        <w:spacing w:line="276" w:lineRule="auto"/>
      </w:pPr>
    </w:p>
    <w:p w:rsidRPr="00A70247" w:rsidR="005741C5" w:rsidP="00D07078" w:rsidRDefault="005741C5" w14:paraId="4B53F581" w14:textId="77777777">
      <w:pPr>
        <w:spacing w:line="276" w:lineRule="auto"/>
      </w:pPr>
    </w:p>
    <w:p w:rsidRPr="00A70247" w:rsidR="00F51A26" w:rsidP="00D07078" w:rsidRDefault="00AF5875" w14:paraId="0B540AB3" w14:textId="2A792A22">
      <w:pPr>
        <w:spacing w:line="276" w:lineRule="auto"/>
      </w:pPr>
      <w:r w:rsidRPr="00A70247">
        <w:t>J</w:t>
      </w:r>
      <w:r w:rsidRPr="00A70247" w:rsidR="00C90D30">
        <w:t>.N.J. Nobel</w:t>
      </w:r>
    </w:p>
    <w:sectPr w:rsidRPr="00A70247" w:rsidR="00F51A2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0ABC" w14:textId="77777777" w:rsidR="00B13C33" w:rsidRDefault="00B13C33">
      <w:pPr>
        <w:spacing w:line="240" w:lineRule="auto"/>
      </w:pPr>
      <w:r>
        <w:separator/>
      </w:r>
    </w:p>
  </w:endnote>
  <w:endnote w:type="continuationSeparator" w:id="0">
    <w:p w14:paraId="0B540ABE" w14:textId="77777777" w:rsidR="00B13C33" w:rsidRDefault="00B13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7568" w:rsidRDefault="00D87568" w14:paraId="7FCD7FA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7568" w:rsidRDefault="00D87568" w14:paraId="7011BE5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7568" w:rsidRDefault="00D87568" w14:paraId="0BE8866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0AB8" w14:textId="77777777" w:rsidR="00B13C33" w:rsidRDefault="00B13C33">
      <w:pPr>
        <w:spacing w:line="240" w:lineRule="auto"/>
      </w:pPr>
      <w:r>
        <w:separator/>
      </w:r>
    </w:p>
  </w:footnote>
  <w:footnote w:type="continuationSeparator" w:id="0">
    <w:p w14:paraId="0B540ABA" w14:textId="77777777" w:rsidR="00B13C33" w:rsidRDefault="00B13C33">
      <w:pPr>
        <w:spacing w:line="240" w:lineRule="auto"/>
      </w:pPr>
      <w:r>
        <w:continuationSeparator/>
      </w:r>
    </w:p>
  </w:footnote>
  <w:footnote w:id="1">
    <w:p w14:paraId="70F7A98B" w14:textId="76FBD929" w:rsidR="00921E92" w:rsidRPr="002650C1" w:rsidRDefault="00921E92" w:rsidP="00921E92">
      <w:pPr>
        <w:pStyle w:val="Voetnoottekst"/>
        <w:rPr>
          <w:sz w:val="16"/>
          <w:szCs w:val="16"/>
        </w:rPr>
      </w:pPr>
      <w:r w:rsidRPr="002650C1">
        <w:rPr>
          <w:rStyle w:val="Voetnootmarkering"/>
          <w:sz w:val="16"/>
          <w:szCs w:val="16"/>
        </w:rPr>
        <w:footnoteRef/>
      </w:r>
      <w:r w:rsidRPr="002650C1">
        <w:rPr>
          <w:sz w:val="16"/>
          <w:szCs w:val="16"/>
        </w:rPr>
        <w:t xml:space="preserve"> 25883, nr</w:t>
      </w:r>
      <w:r w:rsidR="00D30C96">
        <w:rPr>
          <w:sz w:val="16"/>
          <w:szCs w:val="16"/>
        </w:rPr>
        <w:t xml:space="preserve">. </w:t>
      </w:r>
      <w:r w:rsidRPr="002650C1">
        <w:rPr>
          <w:sz w:val="16"/>
          <w:szCs w:val="16"/>
        </w:rPr>
        <w:t>526</w:t>
      </w:r>
    </w:p>
  </w:footnote>
  <w:footnote w:id="2">
    <w:p w14:paraId="68301FD9" w14:textId="77777777" w:rsidR="00921E92" w:rsidRPr="002650C1" w:rsidRDefault="00921E92" w:rsidP="00921E92">
      <w:pPr>
        <w:pStyle w:val="Voetnoottekst"/>
        <w:rPr>
          <w:sz w:val="16"/>
          <w:szCs w:val="16"/>
        </w:rPr>
      </w:pPr>
      <w:r w:rsidRPr="002650C1">
        <w:rPr>
          <w:rStyle w:val="Voetnootmarkering"/>
          <w:sz w:val="16"/>
          <w:szCs w:val="16"/>
        </w:rPr>
        <w:footnoteRef/>
      </w:r>
      <w:r w:rsidRPr="002650C1">
        <w:rPr>
          <w:sz w:val="16"/>
          <w:szCs w:val="16"/>
        </w:rPr>
        <w:t xml:space="preserve"> Bijlage 1212857/28883, nr.539</w:t>
      </w:r>
    </w:p>
  </w:footnote>
  <w:footnote w:id="3">
    <w:p w14:paraId="1942A678" w14:textId="77777777" w:rsidR="00921E92" w:rsidRPr="002650C1" w:rsidRDefault="00921E92" w:rsidP="00921E92">
      <w:pPr>
        <w:pStyle w:val="Voetnoottekst"/>
        <w:rPr>
          <w:sz w:val="16"/>
          <w:szCs w:val="16"/>
        </w:rPr>
      </w:pPr>
      <w:r w:rsidRPr="002650C1">
        <w:rPr>
          <w:rStyle w:val="Voetnootmarkering"/>
          <w:sz w:val="16"/>
          <w:szCs w:val="16"/>
        </w:rPr>
        <w:footnoteRef/>
      </w:r>
      <w:r w:rsidRPr="002650C1">
        <w:rPr>
          <w:sz w:val="16"/>
          <w:szCs w:val="16"/>
        </w:rPr>
        <w:t xml:space="preserve"> 25883, nr. 526</w:t>
      </w:r>
    </w:p>
  </w:footnote>
  <w:footnote w:id="4">
    <w:p w14:paraId="3F8405FB" w14:textId="382370D9" w:rsidR="00576F7E" w:rsidRPr="005C17B4" w:rsidRDefault="00576F7E">
      <w:pPr>
        <w:pStyle w:val="Voetnoottekst"/>
        <w:rPr>
          <w:sz w:val="16"/>
          <w:szCs w:val="16"/>
        </w:rPr>
      </w:pPr>
      <w:r w:rsidRPr="005C17B4">
        <w:rPr>
          <w:rStyle w:val="Voetnootmarkering"/>
          <w:sz w:val="16"/>
          <w:szCs w:val="16"/>
        </w:rPr>
        <w:footnoteRef/>
      </w:r>
      <w:r w:rsidRPr="005C17B4">
        <w:rPr>
          <w:sz w:val="16"/>
          <w:szCs w:val="16"/>
        </w:rPr>
        <w:t xml:space="preserve"> Voor 13</w:t>
      </w:r>
      <w:r w:rsidR="00E75E5B" w:rsidRPr="005C17B4">
        <w:rPr>
          <w:sz w:val="16"/>
          <w:szCs w:val="16"/>
        </w:rPr>
        <w:t xml:space="preserve"> </w:t>
      </w:r>
      <w:r w:rsidRPr="005C17B4">
        <w:rPr>
          <w:sz w:val="16"/>
          <w:szCs w:val="16"/>
        </w:rPr>
        <w:t xml:space="preserve">tot 15-jarigen </w:t>
      </w:r>
      <w:r w:rsidR="00AB1FC2" w:rsidRPr="005C17B4">
        <w:rPr>
          <w:sz w:val="16"/>
          <w:szCs w:val="16"/>
        </w:rPr>
        <w:t>g</w:t>
      </w:r>
      <w:r w:rsidR="00F804F3" w:rsidRPr="005C17B4">
        <w:rPr>
          <w:sz w:val="16"/>
          <w:szCs w:val="16"/>
        </w:rPr>
        <w:t>eldt</w:t>
      </w:r>
      <w:r w:rsidR="00633271" w:rsidRPr="005C17B4">
        <w:rPr>
          <w:sz w:val="16"/>
          <w:szCs w:val="16"/>
        </w:rPr>
        <w:t xml:space="preserve"> </w:t>
      </w:r>
      <w:r w:rsidRPr="005C17B4">
        <w:rPr>
          <w:sz w:val="16"/>
          <w:szCs w:val="16"/>
        </w:rPr>
        <w:t xml:space="preserve">in lijn met de regels voor artistiek werk geen </w:t>
      </w:r>
      <w:r w:rsidR="00D30C96" w:rsidRPr="005C17B4">
        <w:rPr>
          <w:sz w:val="16"/>
          <w:szCs w:val="16"/>
        </w:rPr>
        <w:t xml:space="preserve">verplichting om een </w:t>
      </w:r>
      <w:r w:rsidR="00AB1FC2" w:rsidRPr="005C17B4">
        <w:rPr>
          <w:sz w:val="16"/>
          <w:szCs w:val="16"/>
        </w:rPr>
        <w:t>ontheffing</w:t>
      </w:r>
      <w:r w:rsidR="00D30C96" w:rsidRPr="005C17B4">
        <w:rPr>
          <w:sz w:val="16"/>
          <w:szCs w:val="16"/>
        </w:rPr>
        <w:t xml:space="preserve"> aan te vragen</w:t>
      </w:r>
      <w:r w:rsidRPr="005C17B4">
        <w:rPr>
          <w:sz w:val="16"/>
          <w:szCs w:val="16"/>
        </w:rPr>
        <w:t xml:space="preserve">. Wel </w:t>
      </w:r>
      <w:r w:rsidR="00AB1FC2" w:rsidRPr="005C17B4">
        <w:rPr>
          <w:sz w:val="16"/>
          <w:szCs w:val="16"/>
        </w:rPr>
        <w:t xml:space="preserve">zijn er voor deze kinderen </w:t>
      </w:r>
      <w:r w:rsidRPr="005C17B4">
        <w:rPr>
          <w:sz w:val="16"/>
          <w:szCs w:val="16"/>
        </w:rPr>
        <w:t>arbeids- en rusttijden</w:t>
      </w:r>
      <w:r w:rsidR="00AB1FC2" w:rsidRPr="005C17B4">
        <w:rPr>
          <w:sz w:val="16"/>
          <w:szCs w:val="16"/>
        </w:rPr>
        <w:t xml:space="preserve"> </w:t>
      </w:r>
      <w:r w:rsidR="00AF5875" w:rsidRPr="005C17B4">
        <w:rPr>
          <w:sz w:val="16"/>
          <w:szCs w:val="16"/>
        </w:rPr>
        <w:t>opgenomen in de Nadere regeling kinderarbeid (NRK)</w:t>
      </w:r>
      <w:r w:rsidR="00AB1FC2" w:rsidRPr="005C17B4">
        <w:rPr>
          <w:sz w:val="16"/>
          <w:szCs w:val="16"/>
        </w:rPr>
        <w:t>waar de werkgever zich nu aan moet houden</w:t>
      </w:r>
      <w:r w:rsidRPr="005C17B4">
        <w:rPr>
          <w:sz w:val="16"/>
          <w:szCs w:val="16"/>
        </w:rPr>
        <w:t>.</w:t>
      </w:r>
      <w:r w:rsidR="00AB1FC2" w:rsidRPr="005C17B4">
        <w:rPr>
          <w:sz w:val="16"/>
          <w:szCs w:val="16"/>
        </w:rPr>
        <w:t xml:space="preserve"> Hier wordt in beginsel bij aangesloten in de </w:t>
      </w:r>
      <w:r w:rsidR="00E75E5B" w:rsidRPr="005C17B4">
        <w:rPr>
          <w:sz w:val="16"/>
          <w:szCs w:val="16"/>
        </w:rPr>
        <w:t xml:space="preserve">nieuwe </w:t>
      </w:r>
      <w:r w:rsidR="00AB1FC2" w:rsidRPr="005C17B4">
        <w:rPr>
          <w:sz w:val="16"/>
          <w:szCs w:val="16"/>
        </w:rPr>
        <w:t>wet-</w:t>
      </w:r>
      <w:r w:rsidR="00D30C96" w:rsidRPr="005C17B4">
        <w:rPr>
          <w:sz w:val="16"/>
          <w:szCs w:val="16"/>
        </w:rPr>
        <w:t xml:space="preserve"> </w:t>
      </w:r>
      <w:r w:rsidR="00AB1FC2" w:rsidRPr="005C17B4">
        <w:rPr>
          <w:sz w:val="16"/>
          <w:szCs w:val="16"/>
        </w:rPr>
        <w:t>en regelgeving</w:t>
      </w:r>
      <w:r w:rsidR="00AF5875" w:rsidRPr="005C17B4">
        <w:rPr>
          <w:sz w:val="16"/>
          <w:szCs w:val="16"/>
        </w:rPr>
        <w:t>.</w:t>
      </w:r>
      <w:r w:rsidR="00871993" w:rsidRPr="005C17B4">
        <w:rPr>
          <w:sz w:val="16"/>
          <w:szCs w:val="16"/>
        </w:rPr>
        <w:t xml:space="preserve"> </w:t>
      </w:r>
      <w:r w:rsidR="00AF5875" w:rsidRPr="005C17B4">
        <w:rPr>
          <w:sz w:val="16"/>
          <w:szCs w:val="16"/>
        </w:rPr>
        <w:t xml:space="preserve"> Waarbij ook gelet wordt op wat handhaafbaar is voor deze groep kinderen</w:t>
      </w:r>
      <w:r w:rsidR="003444E1" w:rsidRPr="005C17B4">
        <w:rPr>
          <w:sz w:val="16"/>
          <w:szCs w:val="16"/>
        </w:rPr>
        <w:t>.</w:t>
      </w:r>
      <w:r w:rsidR="00AF5875" w:rsidRPr="005C17B4">
        <w:rPr>
          <w:sz w:val="16"/>
          <w:szCs w:val="16"/>
        </w:rPr>
        <w:t xml:space="preserve"> Zij kunnen ook samen met kinderen tot 13 jaar voorkomen in gezinsvlogs bijvoorbeeld</w:t>
      </w:r>
      <w:r w:rsidR="001A4D16" w:rsidRPr="005C17B4">
        <w:rPr>
          <w:sz w:val="16"/>
          <w:szCs w:val="16"/>
        </w:rPr>
        <w:t>.</w:t>
      </w:r>
    </w:p>
  </w:footnote>
  <w:footnote w:id="5">
    <w:p w14:paraId="0E4D7885" w14:textId="51FFFFE5" w:rsidR="001A4D16" w:rsidRPr="005C17B4" w:rsidRDefault="001A4D16">
      <w:pPr>
        <w:pStyle w:val="Voetnoottekst"/>
        <w:rPr>
          <w:sz w:val="16"/>
          <w:szCs w:val="16"/>
        </w:rPr>
      </w:pPr>
      <w:r w:rsidRPr="005C17B4">
        <w:rPr>
          <w:rStyle w:val="Voetnootmarkering"/>
          <w:sz w:val="16"/>
          <w:szCs w:val="16"/>
        </w:rPr>
        <w:footnoteRef/>
      </w:r>
      <w:r w:rsidRPr="005C17B4">
        <w:rPr>
          <w:sz w:val="16"/>
          <w:szCs w:val="16"/>
        </w:rPr>
        <w:t xml:space="preserve"> </w:t>
      </w:r>
      <w:r w:rsidR="00702238" w:rsidRPr="005C17B4">
        <w:rPr>
          <w:sz w:val="16"/>
          <w:szCs w:val="16"/>
        </w:rPr>
        <w:t xml:space="preserve">Bezien wordt nog hoe om te gaan met kidfluencers die zzp’er zijn. Deze vallen nu nog niet onder de Atw. </w:t>
      </w:r>
    </w:p>
  </w:footnote>
  <w:footnote w:id="6">
    <w:p w14:paraId="6471F39B" w14:textId="6EED0446" w:rsidR="00912A3B" w:rsidRPr="002650C1" w:rsidRDefault="00912A3B">
      <w:pPr>
        <w:pStyle w:val="Voetnoottekst"/>
        <w:rPr>
          <w:sz w:val="16"/>
          <w:szCs w:val="16"/>
        </w:rPr>
      </w:pPr>
      <w:r w:rsidRPr="002650C1">
        <w:rPr>
          <w:rStyle w:val="Voetnootmarkering"/>
          <w:sz w:val="16"/>
          <w:szCs w:val="16"/>
        </w:rPr>
        <w:footnoteRef/>
      </w:r>
      <w:r w:rsidRPr="002650C1">
        <w:rPr>
          <w:sz w:val="16"/>
          <w:szCs w:val="16"/>
        </w:rPr>
        <w:t xml:space="preserve"> En mogelijke andere apps of applicaties waar kinderen in beeld komen en er geld meeverdienen. Nieuwe ontwikkelingen worden in de gaten gehouden.</w:t>
      </w:r>
    </w:p>
  </w:footnote>
  <w:footnote w:id="7">
    <w:p w14:paraId="04036D0D" w14:textId="77777777" w:rsidR="00FC4495" w:rsidRDefault="00912A3B">
      <w:pPr>
        <w:pStyle w:val="Voetnoottekst"/>
        <w:rPr>
          <w:sz w:val="16"/>
          <w:szCs w:val="16"/>
        </w:rPr>
      </w:pPr>
      <w:r w:rsidRPr="002650C1">
        <w:rPr>
          <w:rStyle w:val="Voetnootmarkering"/>
          <w:sz w:val="16"/>
          <w:szCs w:val="16"/>
        </w:rPr>
        <w:footnoteRef/>
      </w:r>
      <w:r w:rsidRPr="002650C1">
        <w:rPr>
          <w:sz w:val="16"/>
          <w:szCs w:val="16"/>
        </w:rPr>
        <w:t xml:space="preserve"> Voor het actief toezicht van het Commissariaat voor de Media voor reclame-uitingen gaat het om 100.000 of meer volgers op de social media platforms. </w:t>
      </w:r>
    </w:p>
    <w:p w14:paraId="32D85646" w14:textId="5A0FFDA0" w:rsidR="00912A3B" w:rsidRPr="002650C1" w:rsidRDefault="00702238">
      <w:pPr>
        <w:pStyle w:val="Voetnoottekst"/>
        <w:rPr>
          <w:sz w:val="16"/>
          <w:szCs w:val="16"/>
        </w:rPr>
      </w:pPr>
      <w:r>
        <w:rPr>
          <w:sz w:val="16"/>
          <w:szCs w:val="16"/>
        </w:rPr>
        <w:t xml:space="preserve">Voor deze ontheffing is gekozen voor minimaal 50.000 abonnees/volgers omdat </w:t>
      </w:r>
      <w:r w:rsidR="00E800BA">
        <w:rPr>
          <w:sz w:val="16"/>
          <w:szCs w:val="16"/>
        </w:rPr>
        <w:t>er</w:t>
      </w:r>
      <w:r>
        <w:rPr>
          <w:sz w:val="16"/>
          <w:szCs w:val="16"/>
        </w:rPr>
        <w:t xml:space="preserve"> </w:t>
      </w:r>
      <w:r w:rsidR="00FC4495">
        <w:rPr>
          <w:sz w:val="16"/>
          <w:szCs w:val="16"/>
        </w:rPr>
        <w:t xml:space="preserve">dan </w:t>
      </w:r>
      <w:r>
        <w:rPr>
          <w:sz w:val="16"/>
          <w:szCs w:val="16"/>
        </w:rPr>
        <w:t>meer kinderen onder vallen</w:t>
      </w:r>
      <w:r w:rsidR="00E800BA">
        <w:rPr>
          <w:sz w:val="16"/>
          <w:szCs w:val="16"/>
        </w:rPr>
        <w:t xml:space="preserve"> die risico lopen</w:t>
      </w:r>
      <w:r>
        <w:rPr>
          <w:sz w:val="16"/>
          <w:szCs w:val="16"/>
        </w:rPr>
        <w:t xml:space="preserve">. Er zijn gezinsvlogger en mom-en dadfluencers </w:t>
      </w:r>
      <w:r w:rsidR="00FC4495">
        <w:rPr>
          <w:sz w:val="16"/>
          <w:szCs w:val="16"/>
        </w:rPr>
        <w:t>die met</w:t>
      </w:r>
      <w:r>
        <w:rPr>
          <w:sz w:val="16"/>
          <w:szCs w:val="16"/>
        </w:rPr>
        <w:t xml:space="preserve"> </w:t>
      </w:r>
      <w:r w:rsidR="00FC4495">
        <w:rPr>
          <w:sz w:val="16"/>
          <w:szCs w:val="16"/>
        </w:rPr>
        <w:t xml:space="preserve">tussen de </w:t>
      </w:r>
      <w:r>
        <w:rPr>
          <w:sz w:val="16"/>
          <w:szCs w:val="16"/>
        </w:rPr>
        <w:t>50.000 en 100.000 abonnees/volgers</w:t>
      </w:r>
      <w:r w:rsidR="00FC4495">
        <w:rPr>
          <w:sz w:val="16"/>
          <w:szCs w:val="16"/>
        </w:rPr>
        <w:t xml:space="preserve"> een commerciële impact </w:t>
      </w:r>
      <w:r w:rsidR="005C17B4">
        <w:rPr>
          <w:sz w:val="16"/>
          <w:szCs w:val="16"/>
        </w:rPr>
        <w:t>hebben.</w:t>
      </w:r>
      <w:r w:rsidR="00912A3B" w:rsidRPr="002650C1">
        <w:rPr>
          <w:sz w:val="16"/>
          <w:szCs w:val="16"/>
        </w:rPr>
        <w:t xml:space="preserve"> </w:t>
      </w:r>
    </w:p>
  </w:footnote>
  <w:footnote w:id="8">
    <w:p w14:paraId="73FBD067" w14:textId="78953F14" w:rsidR="00912A3B" w:rsidRPr="002650C1" w:rsidRDefault="00912A3B" w:rsidP="002650C1">
      <w:pPr>
        <w:spacing w:line="240" w:lineRule="auto"/>
        <w:rPr>
          <w:rFonts w:eastAsia="Times New Roman"/>
          <w:color w:val="auto"/>
          <w:sz w:val="16"/>
          <w:szCs w:val="16"/>
        </w:rPr>
      </w:pPr>
      <w:r w:rsidRPr="002650C1">
        <w:rPr>
          <w:rStyle w:val="Voetnootmarkering"/>
          <w:sz w:val="16"/>
          <w:szCs w:val="16"/>
        </w:rPr>
        <w:footnoteRef/>
      </w:r>
      <w:r w:rsidRPr="002650C1">
        <w:rPr>
          <w:sz w:val="16"/>
          <w:szCs w:val="16"/>
        </w:rPr>
        <w:t xml:space="preserve"> Bij het huidige risicogericht toezicht van de Arbeidsinspectie naar aanleiding van een ontheffing tot 13 jaar of voor 13-15-jarig</w:t>
      </w:r>
      <w:r w:rsidR="00AF5875">
        <w:rPr>
          <w:sz w:val="16"/>
          <w:szCs w:val="16"/>
        </w:rPr>
        <w:t>en</w:t>
      </w:r>
      <w:r w:rsidRPr="002650C1">
        <w:rPr>
          <w:sz w:val="16"/>
          <w:szCs w:val="16"/>
        </w:rPr>
        <w:t>, kan geen controle plaatsvinden achter de voordeur. Een mogelijkheid is uitgaan van de opgave van de ouders/voogd omtrent het aantal uren dat het kost om vlogs te maken. Een andere mogelijkheid is uitgaan van een fictief aantal uur voorbereidingstijd voor het maken van online content.</w:t>
      </w:r>
    </w:p>
  </w:footnote>
  <w:footnote w:id="9">
    <w:p w14:paraId="627C57BC" w14:textId="058FC647" w:rsidR="00921E92" w:rsidRPr="002650C1" w:rsidRDefault="00921E92" w:rsidP="00576F7E">
      <w:pPr>
        <w:pStyle w:val="Geenafstand"/>
        <w:rPr>
          <w:rFonts w:ascii="Verdana" w:hAnsi="Verdana"/>
          <w:sz w:val="16"/>
          <w:szCs w:val="16"/>
        </w:rPr>
      </w:pPr>
      <w:r w:rsidRPr="002650C1">
        <w:rPr>
          <w:rStyle w:val="Voetnootmarkering"/>
          <w:rFonts w:ascii="Verdana" w:hAnsi="Verdana"/>
          <w:sz w:val="16"/>
          <w:szCs w:val="16"/>
        </w:rPr>
        <w:footnoteRef/>
      </w:r>
      <w:r w:rsidRPr="002650C1">
        <w:rPr>
          <w:rFonts w:ascii="Verdana" w:hAnsi="Verdana"/>
          <w:sz w:val="16"/>
          <w:szCs w:val="16"/>
        </w:rPr>
        <w:t xml:space="preserve"> In een voorkomend geval waarbij de Arbeidsinspectie een familievlogger wel een boete kon opleggen voor het niet vragen van een ontheffing, kon ondanks dat er op het moment van onderzoek honderden van dit soort video’s online stonden, maar één boete van 750 euro voor 1 video opgelegd worden. </w:t>
      </w:r>
    </w:p>
    <w:p w14:paraId="573EAB40" w14:textId="77777777" w:rsidR="00921E92" w:rsidRPr="00921E92" w:rsidRDefault="00921E92" w:rsidP="00921E92">
      <w:pPr>
        <w:pStyle w:val="Voetnoottekst"/>
        <w:rPr>
          <w:sz w:val="16"/>
          <w:szCs w:val="16"/>
        </w:rPr>
      </w:pPr>
      <w:r w:rsidRPr="00921E92">
        <w:rPr>
          <w:sz w:val="16"/>
          <w:szCs w:val="16"/>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7568" w:rsidRDefault="00D87568" w14:paraId="559F2FA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51A26" w:rsidRDefault="00B13C33" w14:paraId="0B540AB4" w14:textId="61893B04">
    <w:r>
      <w:rPr>
        <w:noProof/>
      </w:rPr>
      <mc:AlternateContent>
        <mc:Choice Requires="wps">
          <w:drawing>
            <wp:anchor distT="0" distB="0" distL="0" distR="0" simplePos="false" relativeHeight="251654144" behindDoc="false" locked="true" layoutInCell="true" allowOverlap="true" wp14:anchorId="0B540AB8" wp14:editId="0B540AB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F51A26" w:rsidRDefault="00B13C33" w14:paraId="0B540AE8" w14:textId="77777777">
                          <w:pPr>
                            <w:pStyle w:val="Referentiegegevenskopjes"/>
                          </w:pPr>
                          <w:r>
                            <w:t>Datum</w:t>
                          </w:r>
                        </w:p>
                        <w:p>
                          <w:pPr>
                            <w:pStyle w:val="Referentiegegevens"/>
                          </w:pPr>
                          <w:r>
                            <w:fldChar w:fldCharType="begin"/>
                            <w:instrText xml:space="preserve"> DOCPROPERTY  "iDatum"  \* MERGEFORMAT </w:instrText>
                            <w:fldChar w:fldCharType="separate"/>
                          </w:r>
                          <w:r>
                            <w:t>18 december 2025</w:t>
                          </w:r>
                          <w:r>
                            <w:fldChar w:fldCharType="end"/>
                          </w:r>
                        </w:p>
                        <w:p w:rsidR="00F51A26" w:rsidRDefault="00F51A26" w14:paraId="0B540AEA" w14:textId="77777777">
                          <w:pPr>
                            <w:pStyle w:val="WitregelW1"/>
                          </w:pPr>
                        </w:p>
                        <w:p w:rsidR="00F51A26" w:rsidRDefault="00B13C33" w14:paraId="0B540AE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2025-0000263120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F51A26" w:rsidRDefault="00B13C33" w14:paraId="0B540AE8" w14:textId="77777777">
                    <w:pPr>
                      <w:pStyle w:val="Referentiegegevenskopjes"/>
                    </w:pPr>
                    <w:r>
                      <w:t>Datum</w:t>
                    </w:r>
                  </w:p>
                  <w:p>
                    <w:pPr>
                      <w:pStyle w:val="Referentiegegevens"/>
                    </w:pPr>
                    <w:r>
                      <w:fldChar w:fldCharType="begin"/>
                      <w:instrText xml:space="preserve"> DOCPROPERTY  "iDatum"  \* MERGEFORMAT </w:instrText>
                      <w:fldChar w:fldCharType="separate"/>
                    </w:r>
                    <w:r>
                      <w:t>18 december 2025</w:t>
                    </w:r>
                    <w:r>
                      <w:fldChar w:fldCharType="end"/>
                    </w:r>
                  </w:p>
                  <w:p w:rsidR="00F51A26" w:rsidRDefault="00F51A26" w14:paraId="0B540AEA" w14:textId="77777777">
                    <w:pPr>
                      <w:pStyle w:val="WitregelW1"/>
                    </w:pPr>
                  </w:p>
                  <w:p w:rsidR="00F51A26" w:rsidRDefault="00B13C33" w14:paraId="0B540AE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2025-0000263120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B540ABA" wp14:editId="0B540AB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51A26" w:rsidRDefault="00B13C33" w14:paraId="0B540AB6" w14:textId="3BF9B651">
    <w:pPr>
      <w:spacing w:after="7029" w:line="14" w:lineRule="exact"/>
    </w:pPr>
    <w:r>
      <w:rPr>
        <w:noProof/>
      </w:rPr>
      <mc:AlternateContent>
        <mc:Choice Requires="wps">
          <w:drawing>
            <wp:anchor distT="0" distB="0" distL="0" distR="0" simplePos="false" relativeHeight="251656192" behindDoc="false" locked="true" layoutInCell="true" allowOverlap="true" wp14:anchorId="0B540ABC" wp14:editId="0B540AB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F51A26" w:rsidRDefault="00B13C33" w14:paraId="0B540AC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F51A26" w:rsidRDefault="00B13C33" w14:paraId="0B540AC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B540ABE" wp14:editId="0B540AB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F737CF" w:rsidR="00F51A26" w:rsidRDefault="00B13C33" w14:paraId="0B540ACB" w14:textId="77777777">
                          <w:pPr>
                            <w:pStyle w:val="Afzendgegevens"/>
                            <w:rPr>
                              <w:lang w:val="de-DE"/>
                            </w:rPr>
                          </w:pPr>
                          <w:r w:rsidRPr="00F737CF">
                            <w:rPr>
                              <w:lang w:val="de-DE"/>
                            </w:rPr>
                            <w:t>Postbus 90801</w:t>
                          </w:r>
                        </w:p>
                        <w:p w:rsidRPr="00F737CF" w:rsidR="00F51A26" w:rsidRDefault="00B13C33" w14:paraId="0B540ACC" w14:textId="025EA3EE">
                          <w:pPr>
                            <w:pStyle w:val="Afzendgegevens"/>
                            <w:rPr>
                              <w:lang w:val="de-DE"/>
                            </w:rPr>
                          </w:pPr>
                          <w:r w:rsidRPr="00F737CF">
                            <w:rPr>
                              <w:lang w:val="de-DE"/>
                            </w:rPr>
                            <w:t>2509 LV Den Haag</w:t>
                          </w:r>
                        </w:p>
                        <w:p w:rsidRPr="00F737CF" w:rsidR="00F51A26" w:rsidRDefault="00B13C33" w14:paraId="0B540ACD" w14:textId="77777777">
                          <w:pPr>
                            <w:pStyle w:val="Afzendgegevens"/>
                            <w:rPr>
                              <w:lang w:val="de-DE"/>
                            </w:rPr>
                          </w:pPr>
                          <w:r w:rsidRPr="00F737CF">
                            <w:rPr>
                              <w:lang w:val="de-DE"/>
                            </w:rPr>
                            <w:t>T   070 333 44 44</w:t>
                          </w:r>
                        </w:p>
                        <w:p w:rsidRPr="00F737CF" w:rsidR="00F51A26" w:rsidRDefault="00F51A26" w14:paraId="0B540ACE" w14:textId="77777777">
                          <w:pPr>
                            <w:pStyle w:val="WitregelW2"/>
                            <w:rPr>
                              <w:lang w:val="de-DE"/>
                            </w:rPr>
                          </w:pPr>
                        </w:p>
                        <w:p w:rsidR="00F51A26" w:rsidRDefault="00B13C33" w14:paraId="0B540AC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2025-0000263120</w:t>
                          </w:r>
                          <w:r>
                            <w:fldChar w:fldCharType="end"/>
                          </w:r>
                        </w:p>
                        <w:p w:rsidR="00F51A26" w:rsidRDefault="00F51A26" w14:paraId="0B540AD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F51A26" w:rsidRDefault="00F51A26" w14:paraId="0B540AD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F737CF" w:rsidR="00F51A26" w:rsidRDefault="00B13C33" w14:paraId="0B540ACB" w14:textId="77777777">
                    <w:pPr>
                      <w:pStyle w:val="Afzendgegevens"/>
                      <w:rPr>
                        <w:lang w:val="de-DE"/>
                      </w:rPr>
                    </w:pPr>
                    <w:r w:rsidRPr="00F737CF">
                      <w:rPr>
                        <w:lang w:val="de-DE"/>
                      </w:rPr>
                      <w:t>Postbus 90801</w:t>
                    </w:r>
                  </w:p>
                  <w:p w:rsidRPr="00F737CF" w:rsidR="00F51A26" w:rsidRDefault="00B13C33" w14:paraId="0B540ACC" w14:textId="025EA3EE">
                    <w:pPr>
                      <w:pStyle w:val="Afzendgegevens"/>
                      <w:rPr>
                        <w:lang w:val="de-DE"/>
                      </w:rPr>
                    </w:pPr>
                    <w:r w:rsidRPr="00F737CF">
                      <w:rPr>
                        <w:lang w:val="de-DE"/>
                      </w:rPr>
                      <w:t>2509 LV Den Haag</w:t>
                    </w:r>
                  </w:p>
                  <w:p w:rsidRPr="00F737CF" w:rsidR="00F51A26" w:rsidRDefault="00B13C33" w14:paraId="0B540ACD" w14:textId="77777777">
                    <w:pPr>
                      <w:pStyle w:val="Afzendgegevens"/>
                      <w:rPr>
                        <w:lang w:val="de-DE"/>
                      </w:rPr>
                    </w:pPr>
                    <w:r w:rsidRPr="00F737CF">
                      <w:rPr>
                        <w:lang w:val="de-DE"/>
                      </w:rPr>
                      <w:t>T   070 333 44 44</w:t>
                    </w:r>
                  </w:p>
                  <w:p w:rsidRPr="00F737CF" w:rsidR="00F51A26" w:rsidRDefault="00F51A26" w14:paraId="0B540ACE" w14:textId="77777777">
                    <w:pPr>
                      <w:pStyle w:val="WitregelW2"/>
                      <w:rPr>
                        <w:lang w:val="de-DE"/>
                      </w:rPr>
                    </w:pPr>
                  </w:p>
                  <w:p w:rsidR="00F51A26" w:rsidRDefault="00B13C33" w14:paraId="0B540AC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2025-0000263120</w:t>
                    </w:r>
                    <w:r>
                      <w:fldChar w:fldCharType="end"/>
                    </w:r>
                  </w:p>
                  <w:p w:rsidR="00F51A26" w:rsidRDefault="00F51A26" w14:paraId="0B540AD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F51A26" w:rsidRDefault="00F51A26" w14:paraId="0B540AD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B540AC0" wp14:editId="0B540AC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F51A26" w:rsidRDefault="00B13C33" w14:paraId="0B540AD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F51A26" w:rsidRDefault="00B13C33" w14:paraId="0B540AD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B540AC2" wp14:editId="0B540AC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F51A26" w:rsidRDefault="00B13C33" w14:paraId="0B540AD6" w14:textId="77777777">
                          <w:r>
                            <w:t>De voorzitter van de Tweede Kamer der Staten-Generaal</w:t>
                          </w:r>
                        </w:p>
                        <w:p w:rsidR="00F51A26" w:rsidRDefault="00B13C33" w14:paraId="0B540AD7" w14:textId="77777777">
                          <w:r>
                            <w:t>Prinses Irenestraat 6</w:t>
                          </w:r>
                        </w:p>
                        <w:p w:rsidR="00F51A26" w:rsidRDefault="00B13C33" w14:paraId="0B540AD8"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F51A26" w:rsidRDefault="00B13C33" w14:paraId="0B540AD6" w14:textId="77777777">
                    <w:r>
                      <w:t>De voorzitter van de Tweede Kamer der Staten-Generaal</w:t>
                    </w:r>
                  </w:p>
                  <w:p w:rsidR="00F51A26" w:rsidRDefault="00B13C33" w14:paraId="0B540AD7" w14:textId="77777777">
                    <w:r>
                      <w:t>Prinses Irenestraat 6</w:t>
                    </w:r>
                  </w:p>
                  <w:p w:rsidR="00F51A26" w:rsidRDefault="00B13C33" w14:paraId="0B540AD8"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B540AC4" wp14:editId="0B540AC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F51A26" w14:paraId="0B540ADB" w14:textId="77777777">
                            <w:trPr>
                              <w:trHeight w:val="200"/>
                            </w:trPr>
                            <w:tc>
                              <w:tcPr>
                                <w:tcW w:w="1134" w:type="dxa"/>
                              </w:tcPr>
                              <w:p w:rsidR="00F51A26" w:rsidRDefault="00F51A26" w14:paraId="0B540AD9" w14:textId="77777777"/>
                            </w:tc>
                            <w:tc>
                              <w:tcPr>
                                <w:tcW w:w="5244" w:type="dxa"/>
                              </w:tcPr>
                              <w:p w:rsidR="00F51A26" w:rsidRDefault="00F51A26" w14:paraId="0B540ADA" w14:textId="77777777"/>
                            </w:tc>
                          </w:tr>
                          <w:tr w:rsidR="00F51A26" w14:paraId="0B540ADE" w14:textId="77777777">
                            <w:trPr>
                              <w:trHeight w:val="240"/>
                            </w:trPr>
                            <w:tc>
                              <w:tcPr>
                                <w:tcW w:w="1134" w:type="dxa"/>
                              </w:tcPr>
                              <w:p w:rsidR="00F51A26" w:rsidRDefault="00B13C33" w14:paraId="0B540ADC" w14:textId="77777777">
                                <w:r>
                                  <w:t>Datum</w:t>
                                </w:r>
                              </w:p>
                            </w:tc>
                            <w:tc>
                              <w:tcPr>
                                <w:tcW w:w="5244" w:type="dxa"/>
                              </w:tcPr>
                              <w:p>
                                <w:r>
                                  <w:fldChar w:fldCharType="begin"/>
                                  <w:instrText xml:space="preserve"> DOCPROPERTY  "iDatum"  \* MERGEFORMAT </w:instrText>
                                  <w:fldChar w:fldCharType="separate"/>
                                </w:r>
                                <w:r>
                                  <w:t>18 december 2025</w:t>
                                </w:r>
                                <w:r>
                                  <w:fldChar w:fldCharType="end"/>
                                </w:r>
                              </w:p>
                            </w:tc>
                          </w:tr>
                          <w:tr w:rsidR="00F51A26" w14:paraId="0B540AE1" w14:textId="77777777">
                            <w:trPr>
                              <w:trHeight w:val="240"/>
                            </w:trPr>
                            <w:tc>
                              <w:tcPr>
                                <w:tcW w:w="1134" w:type="dxa"/>
                              </w:tcPr>
                              <w:p w:rsidR="00F51A26" w:rsidRDefault="00B13C33" w14:paraId="0B540ADF" w14:textId="77777777">
                                <w:r>
                                  <w:t>Betreft</w:t>
                                </w:r>
                              </w:p>
                            </w:tc>
                            <w:tc>
                              <w:tcPr>
                                <w:tcW w:w="5244" w:type="dxa"/>
                              </w:tcPr>
                              <w:p>
                                <w:r>
                                  <w:fldChar w:fldCharType="begin"/>
                                  <w:instrText xml:space="preserve"> DOCPROPERTY  "iOnderwerp"  \* MERGEFORMAT </w:instrText>
                                  <w:fldChar w:fldCharType="separate"/>
                                </w:r>
                                <w:r>
                                  <w:t>Kidfluencers, gezinsvloggers en mom- en dadfluencers</w:t>
                                </w:r>
                                <w:r>
                                  <w:fldChar w:fldCharType="end"/>
                                </w:r>
                              </w:p>
                            </w:tc>
                          </w:tr>
                          <w:tr w:rsidR="00F51A26" w14:paraId="0B540AE4" w14:textId="77777777">
                            <w:trPr>
                              <w:trHeight w:val="200"/>
                            </w:trPr>
                            <w:tc>
                              <w:tcPr>
                                <w:tcW w:w="1134" w:type="dxa"/>
                              </w:tcPr>
                              <w:p w:rsidR="00F51A26" w:rsidRDefault="00F51A26" w14:paraId="0B540AE2" w14:textId="77777777"/>
                            </w:tc>
                            <w:tc>
                              <w:tcPr>
                                <w:tcW w:w="5244" w:type="dxa"/>
                              </w:tcPr>
                              <w:p w:rsidR="00F51A26" w:rsidRDefault="00F51A26" w14:paraId="0B540AE3" w14:textId="77777777"/>
                            </w:tc>
                          </w:tr>
                        </w:tbl>
                        <w:p w:rsidR="00B13C33" w:rsidRDefault="00B13C33" w14:paraId="0B540AF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F51A26" w14:paraId="0B540ADB" w14:textId="77777777">
                      <w:trPr>
                        <w:trHeight w:val="200"/>
                      </w:trPr>
                      <w:tc>
                        <w:tcPr>
                          <w:tcW w:w="1134" w:type="dxa"/>
                        </w:tcPr>
                        <w:p w:rsidR="00F51A26" w:rsidRDefault="00F51A26" w14:paraId="0B540AD9" w14:textId="77777777"/>
                      </w:tc>
                      <w:tc>
                        <w:tcPr>
                          <w:tcW w:w="5244" w:type="dxa"/>
                        </w:tcPr>
                        <w:p w:rsidR="00F51A26" w:rsidRDefault="00F51A26" w14:paraId="0B540ADA" w14:textId="77777777"/>
                      </w:tc>
                    </w:tr>
                    <w:tr w:rsidR="00F51A26" w14:paraId="0B540ADE" w14:textId="77777777">
                      <w:trPr>
                        <w:trHeight w:val="240"/>
                      </w:trPr>
                      <w:tc>
                        <w:tcPr>
                          <w:tcW w:w="1134" w:type="dxa"/>
                        </w:tcPr>
                        <w:p w:rsidR="00F51A26" w:rsidRDefault="00B13C33" w14:paraId="0B540ADC" w14:textId="77777777">
                          <w:r>
                            <w:t>Datum</w:t>
                          </w:r>
                        </w:p>
                      </w:tc>
                      <w:tc>
                        <w:tcPr>
                          <w:tcW w:w="5244" w:type="dxa"/>
                        </w:tcPr>
                        <w:p>
                          <w:r>
                            <w:fldChar w:fldCharType="begin"/>
                            <w:instrText xml:space="preserve"> DOCPROPERTY  "iDatum"  \* MERGEFORMAT </w:instrText>
                            <w:fldChar w:fldCharType="separate"/>
                          </w:r>
                          <w:r>
                            <w:t>18 december 2025</w:t>
                          </w:r>
                          <w:r>
                            <w:fldChar w:fldCharType="end"/>
                          </w:r>
                        </w:p>
                      </w:tc>
                    </w:tr>
                    <w:tr w:rsidR="00F51A26" w14:paraId="0B540AE1" w14:textId="77777777">
                      <w:trPr>
                        <w:trHeight w:val="240"/>
                      </w:trPr>
                      <w:tc>
                        <w:tcPr>
                          <w:tcW w:w="1134" w:type="dxa"/>
                        </w:tcPr>
                        <w:p w:rsidR="00F51A26" w:rsidRDefault="00B13C33" w14:paraId="0B540ADF" w14:textId="77777777">
                          <w:r>
                            <w:t>Betreft</w:t>
                          </w:r>
                        </w:p>
                      </w:tc>
                      <w:tc>
                        <w:tcPr>
                          <w:tcW w:w="5244" w:type="dxa"/>
                        </w:tcPr>
                        <w:p>
                          <w:r>
                            <w:fldChar w:fldCharType="begin"/>
                            <w:instrText xml:space="preserve"> DOCPROPERTY  "iOnderwerp"  \* MERGEFORMAT </w:instrText>
                            <w:fldChar w:fldCharType="separate"/>
                          </w:r>
                          <w:r>
                            <w:t>Kidfluencers, gezinsvloggers en mom- en dadfluencers</w:t>
                          </w:r>
                          <w:r>
                            <w:fldChar w:fldCharType="end"/>
                          </w:r>
                        </w:p>
                      </w:tc>
                    </w:tr>
                    <w:tr w:rsidR="00F51A26" w14:paraId="0B540AE4" w14:textId="77777777">
                      <w:trPr>
                        <w:trHeight w:val="200"/>
                      </w:trPr>
                      <w:tc>
                        <w:tcPr>
                          <w:tcW w:w="1134" w:type="dxa"/>
                        </w:tcPr>
                        <w:p w:rsidR="00F51A26" w:rsidRDefault="00F51A26" w14:paraId="0B540AE2" w14:textId="77777777"/>
                      </w:tc>
                      <w:tc>
                        <w:tcPr>
                          <w:tcW w:w="5244" w:type="dxa"/>
                        </w:tcPr>
                        <w:p w:rsidR="00F51A26" w:rsidRDefault="00F51A26" w14:paraId="0B540AE3" w14:textId="77777777"/>
                      </w:tc>
                    </w:tr>
                  </w:tbl>
                  <w:p w:rsidR="00B13C33" w:rsidRDefault="00B13C33" w14:paraId="0B540AF2"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B540AC6" wp14:editId="0B540AC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4D767"/>
    <w:multiLevelType w:val="multilevel"/>
    <w:tmpl w:val="60406AF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4F1BC3"/>
    <w:multiLevelType w:val="multilevel"/>
    <w:tmpl w:val="DF4C840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DE1384"/>
    <w:multiLevelType w:val="multilevel"/>
    <w:tmpl w:val="750E6A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5B44210"/>
    <w:multiLevelType w:val="multilevel"/>
    <w:tmpl w:val="0E89098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F5FD1"/>
    <w:multiLevelType w:val="multilevel"/>
    <w:tmpl w:val="37EA572C"/>
    <w:lvl w:ilvl="0">
      <w:start w:val="3"/>
      <w:numFmt w:val="decimal"/>
      <w:lvlText w:val="%1"/>
      <w:lvlJc w:val="left"/>
      <w:pPr>
        <w:ind w:left="502" w:hanging="360"/>
      </w:pPr>
      <w:rPr>
        <w:rFonts w:hint="default"/>
      </w:rPr>
    </w:lvl>
    <w:lvl w:ilvl="1">
      <w:start w:val="2"/>
      <w:numFmt w:val="decimal"/>
      <w:lvlText w:val="%1.%2"/>
      <w:lvlJc w:val="left"/>
      <w:pPr>
        <w:ind w:left="502" w:hanging="360"/>
      </w:pPr>
      <w:rPr>
        <w:rFonts w:hint="default"/>
      </w:rPr>
    </w:lvl>
    <w:lvl w:ilvl="2">
      <w:start w:val="1"/>
      <w:numFmt w:val="decimalZero"/>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2302" w:hanging="2160"/>
      </w:pPr>
      <w:rPr>
        <w:rFonts w:hint="default"/>
      </w:rPr>
    </w:lvl>
  </w:abstractNum>
  <w:abstractNum w:abstractNumId="5" w15:restartNumberingAfterBreak="0">
    <w:nsid w:val="0C29431D"/>
    <w:multiLevelType w:val="multilevel"/>
    <w:tmpl w:val="BE9E496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1A054E5"/>
    <w:multiLevelType w:val="multilevel"/>
    <w:tmpl w:val="662E903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lowerLetter"/>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7" w15:restartNumberingAfterBreak="0">
    <w:nsid w:val="14E6734D"/>
    <w:multiLevelType w:val="multilevel"/>
    <w:tmpl w:val="5BA671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782EF7"/>
    <w:multiLevelType w:val="multilevel"/>
    <w:tmpl w:val="7061744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83C70"/>
    <w:multiLevelType w:val="multilevel"/>
    <w:tmpl w:val="37EA5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C14774"/>
    <w:multiLevelType w:val="multilevel"/>
    <w:tmpl w:val="D0A8475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E6E1E24"/>
    <w:multiLevelType w:val="multilevel"/>
    <w:tmpl w:val="662E90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C12F0B"/>
    <w:multiLevelType w:val="multilevel"/>
    <w:tmpl w:val="912840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2326F7"/>
    <w:multiLevelType w:val="multilevel"/>
    <w:tmpl w:val="A251B34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7D05FC"/>
    <w:multiLevelType w:val="multilevel"/>
    <w:tmpl w:val="912840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89506EE"/>
    <w:multiLevelType w:val="hybridMultilevel"/>
    <w:tmpl w:val="A7BED06C"/>
    <w:lvl w:ilvl="0" w:tplc="66F89746">
      <w:start w:val="1"/>
      <w:numFmt w:val="decimal"/>
      <w:lvlText w:val="%1."/>
      <w:lvlJc w:val="left"/>
      <w:pPr>
        <w:ind w:left="720" w:hanging="360"/>
      </w:pPr>
      <w:rPr>
        <w:rFonts w:hint="default"/>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0A756A"/>
    <w:multiLevelType w:val="multilevel"/>
    <w:tmpl w:val="662E903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lowerLetter"/>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7" w15:restartNumberingAfterBreak="0">
    <w:nsid w:val="2E3D0934"/>
    <w:multiLevelType w:val="multilevel"/>
    <w:tmpl w:val="89092B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4BD75B1"/>
    <w:multiLevelType w:val="multilevel"/>
    <w:tmpl w:val="37EA5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5055002"/>
    <w:multiLevelType w:val="multilevel"/>
    <w:tmpl w:val="37EA5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5C5BEB"/>
    <w:multiLevelType w:val="multilevel"/>
    <w:tmpl w:val="37EA5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9D42A38"/>
    <w:multiLevelType w:val="multilevel"/>
    <w:tmpl w:val="E22C44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AE343BD"/>
    <w:multiLevelType w:val="multilevel"/>
    <w:tmpl w:val="37EA5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EE772F"/>
    <w:multiLevelType w:val="multilevel"/>
    <w:tmpl w:val="52C238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9E64E0"/>
    <w:multiLevelType w:val="multilevel"/>
    <w:tmpl w:val="37EA5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0845C03"/>
    <w:multiLevelType w:val="multilevel"/>
    <w:tmpl w:val="37EA5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D39C952"/>
    <w:multiLevelType w:val="multilevel"/>
    <w:tmpl w:val="1D49C2F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A23490"/>
    <w:multiLevelType w:val="multilevel"/>
    <w:tmpl w:val="662E90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A25057"/>
    <w:multiLevelType w:val="multilevel"/>
    <w:tmpl w:val="37EA57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FD94453"/>
    <w:multiLevelType w:val="multilevel"/>
    <w:tmpl w:val="AA4EEBE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3A336E5"/>
    <w:multiLevelType w:val="hybridMultilevel"/>
    <w:tmpl w:val="3A3685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5BB0BC2"/>
    <w:multiLevelType w:val="hybridMultilevel"/>
    <w:tmpl w:val="7084F79C"/>
    <w:lvl w:ilvl="0" w:tplc="78BEA5F0">
      <w:start w:val="1"/>
      <w:numFmt w:val="decimal"/>
      <w:lvlText w:val="%1."/>
      <w:lvlJc w:val="left"/>
      <w:pPr>
        <w:ind w:left="360" w:hanging="360"/>
      </w:pPr>
      <w:rPr>
        <w:rFonts w:hint="default"/>
        <w: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5A2E88"/>
    <w:multiLevelType w:val="multilevel"/>
    <w:tmpl w:val="912840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9B934DE"/>
    <w:multiLevelType w:val="multilevel"/>
    <w:tmpl w:val="662E903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lowerLetter"/>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4" w15:restartNumberingAfterBreak="0">
    <w:nsid w:val="6FA30E84"/>
    <w:multiLevelType w:val="multilevel"/>
    <w:tmpl w:val="37EA5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1E52A1"/>
    <w:multiLevelType w:val="multilevel"/>
    <w:tmpl w:val="37EA57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4E7272"/>
    <w:multiLevelType w:val="multilevel"/>
    <w:tmpl w:val="B4D86AC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EE160CB"/>
    <w:multiLevelType w:val="multilevel"/>
    <w:tmpl w:val="37EA57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58391956">
    <w:abstractNumId w:val="3"/>
  </w:num>
  <w:num w:numId="2" w16cid:durableId="1096949969">
    <w:abstractNumId w:val="8"/>
  </w:num>
  <w:num w:numId="3" w16cid:durableId="957567862">
    <w:abstractNumId w:val="2"/>
  </w:num>
  <w:num w:numId="4" w16cid:durableId="1974094902">
    <w:abstractNumId w:val="17"/>
  </w:num>
  <w:num w:numId="5" w16cid:durableId="11079973">
    <w:abstractNumId w:val="0"/>
  </w:num>
  <w:num w:numId="6" w16cid:durableId="405541323">
    <w:abstractNumId w:val="1"/>
  </w:num>
  <w:num w:numId="7" w16cid:durableId="1351685921">
    <w:abstractNumId w:val="26"/>
  </w:num>
  <w:num w:numId="8" w16cid:durableId="688413791">
    <w:abstractNumId w:val="13"/>
  </w:num>
  <w:num w:numId="9" w16cid:durableId="240917418">
    <w:abstractNumId w:val="32"/>
  </w:num>
  <w:num w:numId="10" w16cid:durableId="885682544">
    <w:abstractNumId w:val="14"/>
  </w:num>
  <w:num w:numId="11" w16cid:durableId="850098995">
    <w:abstractNumId w:val="16"/>
  </w:num>
  <w:num w:numId="12" w16cid:durableId="2098363297">
    <w:abstractNumId w:val="6"/>
  </w:num>
  <w:num w:numId="13" w16cid:durableId="55587900">
    <w:abstractNumId w:val="11"/>
  </w:num>
  <w:num w:numId="14" w16cid:durableId="1604649812">
    <w:abstractNumId w:val="33"/>
  </w:num>
  <w:num w:numId="15" w16cid:durableId="1026178246">
    <w:abstractNumId w:val="27"/>
  </w:num>
  <w:num w:numId="16" w16cid:durableId="403336407">
    <w:abstractNumId w:val="36"/>
  </w:num>
  <w:num w:numId="17" w16cid:durableId="969896702">
    <w:abstractNumId w:val="15"/>
  </w:num>
  <w:num w:numId="18" w16cid:durableId="725690802">
    <w:abstractNumId w:val="7"/>
  </w:num>
  <w:num w:numId="19" w16cid:durableId="2035180972">
    <w:abstractNumId w:val="21"/>
  </w:num>
  <w:num w:numId="20" w16cid:durableId="654838052">
    <w:abstractNumId w:val="29"/>
  </w:num>
  <w:num w:numId="21" w16cid:durableId="2101483593">
    <w:abstractNumId w:val="12"/>
  </w:num>
  <w:num w:numId="22" w16cid:durableId="654795975">
    <w:abstractNumId w:val="5"/>
  </w:num>
  <w:num w:numId="23" w16cid:durableId="2081756996">
    <w:abstractNumId w:val="31"/>
  </w:num>
  <w:num w:numId="24" w16cid:durableId="406222752">
    <w:abstractNumId w:val="23"/>
  </w:num>
  <w:num w:numId="25" w16cid:durableId="1505974780">
    <w:abstractNumId w:val="19"/>
  </w:num>
  <w:num w:numId="26" w16cid:durableId="1689797901">
    <w:abstractNumId w:val="18"/>
  </w:num>
  <w:num w:numId="27" w16cid:durableId="1196456775">
    <w:abstractNumId w:val="9"/>
  </w:num>
  <w:num w:numId="28" w16cid:durableId="569192997">
    <w:abstractNumId w:val="20"/>
  </w:num>
  <w:num w:numId="29" w16cid:durableId="333194689">
    <w:abstractNumId w:val="34"/>
  </w:num>
  <w:num w:numId="30" w16cid:durableId="197401961">
    <w:abstractNumId w:val="10"/>
  </w:num>
  <w:num w:numId="31" w16cid:durableId="565729089">
    <w:abstractNumId w:val="25"/>
  </w:num>
  <w:num w:numId="32" w16cid:durableId="2059042324">
    <w:abstractNumId w:val="22"/>
  </w:num>
  <w:num w:numId="33" w16cid:durableId="1731264651">
    <w:abstractNumId w:val="4"/>
  </w:num>
  <w:num w:numId="34" w16cid:durableId="1729760813">
    <w:abstractNumId w:val="28"/>
  </w:num>
  <w:num w:numId="35" w16cid:durableId="1601641521">
    <w:abstractNumId w:val="24"/>
  </w:num>
  <w:num w:numId="36" w16cid:durableId="1065223001">
    <w:abstractNumId w:val="35"/>
  </w:num>
  <w:num w:numId="37" w16cid:durableId="634412598">
    <w:abstractNumId w:val="37"/>
  </w:num>
  <w:num w:numId="38" w16cid:durableId="1962564489">
    <w:abstractNumId w:val="3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9318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26"/>
    <w:rsid w:val="000304EF"/>
    <w:rsid w:val="000639A4"/>
    <w:rsid w:val="00063BD4"/>
    <w:rsid w:val="0007055D"/>
    <w:rsid w:val="00080B9B"/>
    <w:rsid w:val="0008572F"/>
    <w:rsid w:val="000B4FD5"/>
    <w:rsid w:val="000C5AD8"/>
    <w:rsid w:val="00104F08"/>
    <w:rsid w:val="00114325"/>
    <w:rsid w:val="00123191"/>
    <w:rsid w:val="0015339D"/>
    <w:rsid w:val="00153D89"/>
    <w:rsid w:val="00162859"/>
    <w:rsid w:val="00165852"/>
    <w:rsid w:val="001A4D16"/>
    <w:rsid w:val="001C0719"/>
    <w:rsid w:val="001F298A"/>
    <w:rsid w:val="002155BC"/>
    <w:rsid w:val="00257C87"/>
    <w:rsid w:val="002650C1"/>
    <w:rsid w:val="00287BB3"/>
    <w:rsid w:val="00294D7A"/>
    <w:rsid w:val="002B2FE6"/>
    <w:rsid w:val="002C72C1"/>
    <w:rsid w:val="00307457"/>
    <w:rsid w:val="00313DE5"/>
    <w:rsid w:val="00314BDB"/>
    <w:rsid w:val="00316BA6"/>
    <w:rsid w:val="003444E1"/>
    <w:rsid w:val="0035375F"/>
    <w:rsid w:val="00366B0C"/>
    <w:rsid w:val="0037764F"/>
    <w:rsid w:val="003A7D10"/>
    <w:rsid w:val="003B0E84"/>
    <w:rsid w:val="003C4159"/>
    <w:rsid w:val="003C5D28"/>
    <w:rsid w:val="003D4DCA"/>
    <w:rsid w:val="003D4FD1"/>
    <w:rsid w:val="003E1DE6"/>
    <w:rsid w:val="003F4FB1"/>
    <w:rsid w:val="003F7B11"/>
    <w:rsid w:val="004241B4"/>
    <w:rsid w:val="00450869"/>
    <w:rsid w:val="00455219"/>
    <w:rsid w:val="0047161F"/>
    <w:rsid w:val="004A0E4A"/>
    <w:rsid w:val="004A1EBD"/>
    <w:rsid w:val="004F519B"/>
    <w:rsid w:val="004F7AFE"/>
    <w:rsid w:val="00533730"/>
    <w:rsid w:val="00544F56"/>
    <w:rsid w:val="00550A63"/>
    <w:rsid w:val="00550D7B"/>
    <w:rsid w:val="00554145"/>
    <w:rsid w:val="005569CD"/>
    <w:rsid w:val="00561CB3"/>
    <w:rsid w:val="00567325"/>
    <w:rsid w:val="00573458"/>
    <w:rsid w:val="005741C5"/>
    <w:rsid w:val="00576F7E"/>
    <w:rsid w:val="005A2BDE"/>
    <w:rsid w:val="005C17B4"/>
    <w:rsid w:val="005D1CB9"/>
    <w:rsid w:val="005D6562"/>
    <w:rsid w:val="00610902"/>
    <w:rsid w:val="006246A7"/>
    <w:rsid w:val="00633271"/>
    <w:rsid w:val="00647411"/>
    <w:rsid w:val="00653829"/>
    <w:rsid w:val="006630B7"/>
    <w:rsid w:val="00672FF3"/>
    <w:rsid w:val="006952B2"/>
    <w:rsid w:val="006973C2"/>
    <w:rsid w:val="006B1817"/>
    <w:rsid w:val="006C54C6"/>
    <w:rsid w:val="006C7EBB"/>
    <w:rsid w:val="006D25F8"/>
    <w:rsid w:val="00702238"/>
    <w:rsid w:val="00702555"/>
    <w:rsid w:val="00710677"/>
    <w:rsid w:val="007128D2"/>
    <w:rsid w:val="007160DD"/>
    <w:rsid w:val="0074715F"/>
    <w:rsid w:val="007520B0"/>
    <w:rsid w:val="007623A5"/>
    <w:rsid w:val="00766464"/>
    <w:rsid w:val="007735ED"/>
    <w:rsid w:val="007907E1"/>
    <w:rsid w:val="007B2E87"/>
    <w:rsid w:val="007F0CDC"/>
    <w:rsid w:val="00800108"/>
    <w:rsid w:val="00811694"/>
    <w:rsid w:val="008468F2"/>
    <w:rsid w:val="008475CF"/>
    <w:rsid w:val="008540A8"/>
    <w:rsid w:val="00871993"/>
    <w:rsid w:val="008767AC"/>
    <w:rsid w:val="00891B65"/>
    <w:rsid w:val="008A197B"/>
    <w:rsid w:val="008A2B39"/>
    <w:rsid w:val="008C5843"/>
    <w:rsid w:val="00912A3B"/>
    <w:rsid w:val="00921E92"/>
    <w:rsid w:val="00923E49"/>
    <w:rsid w:val="00932EC9"/>
    <w:rsid w:val="00962EFF"/>
    <w:rsid w:val="00972D17"/>
    <w:rsid w:val="009C264B"/>
    <w:rsid w:val="009C448A"/>
    <w:rsid w:val="009D0D33"/>
    <w:rsid w:val="009E54AE"/>
    <w:rsid w:val="00A108CE"/>
    <w:rsid w:val="00A13A4C"/>
    <w:rsid w:val="00A2576A"/>
    <w:rsid w:val="00A271F8"/>
    <w:rsid w:val="00A31AC3"/>
    <w:rsid w:val="00A70247"/>
    <w:rsid w:val="00A751F9"/>
    <w:rsid w:val="00A84D35"/>
    <w:rsid w:val="00A94AB4"/>
    <w:rsid w:val="00AB1FC2"/>
    <w:rsid w:val="00AC51CA"/>
    <w:rsid w:val="00AD4F2B"/>
    <w:rsid w:val="00AF21B5"/>
    <w:rsid w:val="00AF5875"/>
    <w:rsid w:val="00B13C33"/>
    <w:rsid w:val="00B37335"/>
    <w:rsid w:val="00B76608"/>
    <w:rsid w:val="00B85C8B"/>
    <w:rsid w:val="00B95DD6"/>
    <w:rsid w:val="00BB6620"/>
    <w:rsid w:val="00BB7A0A"/>
    <w:rsid w:val="00BC3F2D"/>
    <w:rsid w:val="00BD244B"/>
    <w:rsid w:val="00BF0F87"/>
    <w:rsid w:val="00BF44CC"/>
    <w:rsid w:val="00C20FB0"/>
    <w:rsid w:val="00C40F81"/>
    <w:rsid w:val="00C42D78"/>
    <w:rsid w:val="00C466DD"/>
    <w:rsid w:val="00C54061"/>
    <w:rsid w:val="00C55A27"/>
    <w:rsid w:val="00C57D50"/>
    <w:rsid w:val="00C64B39"/>
    <w:rsid w:val="00C82F69"/>
    <w:rsid w:val="00C87698"/>
    <w:rsid w:val="00C87F01"/>
    <w:rsid w:val="00C90D30"/>
    <w:rsid w:val="00C930A5"/>
    <w:rsid w:val="00C94FFC"/>
    <w:rsid w:val="00CA2CD4"/>
    <w:rsid w:val="00CB3BF4"/>
    <w:rsid w:val="00D07078"/>
    <w:rsid w:val="00D174F6"/>
    <w:rsid w:val="00D204B4"/>
    <w:rsid w:val="00D22DC7"/>
    <w:rsid w:val="00D24048"/>
    <w:rsid w:val="00D30C96"/>
    <w:rsid w:val="00D527CE"/>
    <w:rsid w:val="00D612B5"/>
    <w:rsid w:val="00D87568"/>
    <w:rsid w:val="00DA4C6C"/>
    <w:rsid w:val="00DB0BEB"/>
    <w:rsid w:val="00DB28C5"/>
    <w:rsid w:val="00DC6BEB"/>
    <w:rsid w:val="00DD1963"/>
    <w:rsid w:val="00DD63D1"/>
    <w:rsid w:val="00DF2368"/>
    <w:rsid w:val="00DF56C4"/>
    <w:rsid w:val="00E0138E"/>
    <w:rsid w:val="00E15488"/>
    <w:rsid w:val="00E2724A"/>
    <w:rsid w:val="00E32E1C"/>
    <w:rsid w:val="00E35575"/>
    <w:rsid w:val="00E4123B"/>
    <w:rsid w:val="00E57314"/>
    <w:rsid w:val="00E728DC"/>
    <w:rsid w:val="00E75E5B"/>
    <w:rsid w:val="00E800BA"/>
    <w:rsid w:val="00E8792C"/>
    <w:rsid w:val="00ED491F"/>
    <w:rsid w:val="00EF0CED"/>
    <w:rsid w:val="00EF1FC2"/>
    <w:rsid w:val="00F00992"/>
    <w:rsid w:val="00F0336D"/>
    <w:rsid w:val="00F16F9E"/>
    <w:rsid w:val="00F30F40"/>
    <w:rsid w:val="00F3662A"/>
    <w:rsid w:val="00F51A26"/>
    <w:rsid w:val="00F737CF"/>
    <w:rsid w:val="00F804F3"/>
    <w:rsid w:val="00FC4495"/>
    <w:rsid w:val="00FC7555"/>
    <w:rsid w:val="00FD4629"/>
    <w:rsid w:val="00FF0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93185" v:ext="edit"/>
    <o:shapelayout v:ext="edit">
      <o:idmap data="1" v:ext="edit"/>
    </o:shapelayout>
  </w:shapeDefaults>
  <w:decimalSymbol w:val=","/>
  <w:listSeparator w:val=";"/>
  <w14:docId w14:val="0B54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13C33"/>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Geenafstand">
    <w:name w:val="No Spacing"/>
    <w:basedOn w:val="Standaard"/>
    <w:uiPriority w:val="1"/>
    <w:qFormat/>
    <w:rsid w:val="00B13C33"/>
    <w:pPr>
      <w:autoSpaceDN/>
      <w:spacing w:line="240" w:lineRule="auto"/>
      <w:textAlignment w:val="auto"/>
    </w:pPr>
    <w:rPr>
      <w:rFonts w:ascii="Calibri" w:eastAsiaTheme="minorHAnsi" w:hAnsi="Calibri" w:cs="Calibri"/>
      <w:color w:val="auto"/>
      <w:sz w:val="22"/>
      <w:szCs w:val="22"/>
    </w:rPr>
  </w:style>
  <w:style w:type="paragraph" w:styleId="Voetnoottekst">
    <w:name w:val="footnote text"/>
    <w:basedOn w:val="Standaard"/>
    <w:link w:val="VoetnoottekstChar"/>
    <w:uiPriority w:val="99"/>
    <w:semiHidden/>
    <w:unhideWhenUsed/>
    <w:rsid w:val="00B13C3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3C33"/>
    <w:rPr>
      <w:rFonts w:ascii="Verdana" w:hAnsi="Verdana"/>
      <w:color w:val="000000"/>
    </w:rPr>
  </w:style>
  <w:style w:type="character" w:styleId="Voetnootmarkering">
    <w:name w:val="footnote reference"/>
    <w:basedOn w:val="Standaardalinea-lettertype"/>
    <w:uiPriority w:val="99"/>
    <w:semiHidden/>
    <w:unhideWhenUsed/>
    <w:rsid w:val="00B13C33"/>
    <w:rPr>
      <w:vertAlign w:val="superscript"/>
    </w:rPr>
  </w:style>
  <w:style w:type="character" w:styleId="Verwijzingopmerking">
    <w:name w:val="annotation reference"/>
    <w:basedOn w:val="Standaardalinea-lettertype"/>
    <w:uiPriority w:val="99"/>
    <w:semiHidden/>
    <w:unhideWhenUsed/>
    <w:rsid w:val="00B13C33"/>
    <w:rPr>
      <w:sz w:val="16"/>
      <w:szCs w:val="16"/>
    </w:rPr>
  </w:style>
  <w:style w:type="paragraph" w:styleId="Tekstopmerking">
    <w:name w:val="annotation text"/>
    <w:basedOn w:val="Standaard"/>
    <w:link w:val="TekstopmerkingChar"/>
    <w:uiPriority w:val="99"/>
    <w:unhideWhenUsed/>
    <w:rsid w:val="007907E1"/>
    <w:pPr>
      <w:spacing w:line="240" w:lineRule="auto"/>
    </w:pPr>
    <w:rPr>
      <w:sz w:val="20"/>
      <w:szCs w:val="20"/>
    </w:rPr>
  </w:style>
  <w:style w:type="character" w:customStyle="1" w:styleId="TekstopmerkingChar">
    <w:name w:val="Tekst opmerking Char"/>
    <w:basedOn w:val="Standaardalinea-lettertype"/>
    <w:link w:val="Tekstopmerking"/>
    <w:uiPriority w:val="99"/>
    <w:rsid w:val="007907E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907E1"/>
    <w:rPr>
      <w:b/>
      <w:bCs/>
    </w:rPr>
  </w:style>
  <w:style w:type="character" w:customStyle="1" w:styleId="OnderwerpvanopmerkingChar">
    <w:name w:val="Onderwerp van opmerking Char"/>
    <w:basedOn w:val="TekstopmerkingChar"/>
    <w:link w:val="Onderwerpvanopmerking"/>
    <w:uiPriority w:val="99"/>
    <w:semiHidden/>
    <w:rsid w:val="007907E1"/>
    <w:rPr>
      <w:rFonts w:ascii="Verdana" w:hAnsi="Verdana"/>
      <w:b/>
      <w:bCs/>
      <w:color w:val="000000"/>
    </w:rPr>
  </w:style>
  <w:style w:type="paragraph" w:customStyle="1" w:styleId="pf0">
    <w:name w:val="pf0"/>
    <w:basedOn w:val="Standaard"/>
    <w:rsid w:val="00550D7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550D7B"/>
    <w:rPr>
      <w:rFonts w:ascii="Segoe UI" w:hAnsi="Segoe UI" w:cs="Segoe UI" w:hint="default"/>
      <w:sz w:val="18"/>
      <w:szCs w:val="18"/>
    </w:rPr>
  </w:style>
  <w:style w:type="character" w:customStyle="1" w:styleId="cf11">
    <w:name w:val="cf11"/>
    <w:basedOn w:val="Standaardalinea-lettertype"/>
    <w:rsid w:val="00550D7B"/>
    <w:rPr>
      <w:rFonts w:ascii="Segoe UI" w:hAnsi="Segoe UI" w:cs="Segoe UI" w:hint="default"/>
      <w:b/>
      <w:bCs/>
      <w:sz w:val="18"/>
      <w:szCs w:val="18"/>
    </w:rPr>
  </w:style>
  <w:style w:type="paragraph" w:styleId="Revisie">
    <w:name w:val="Revision"/>
    <w:hidden/>
    <w:uiPriority w:val="99"/>
    <w:semiHidden/>
    <w:rsid w:val="002B2FE6"/>
    <w:pPr>
      <w:autoSpaceDN/>
      <w:textAlignment w:val="auto"/>
    </w:pPr>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4241B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431708">
      <w:bodyDiv w:val="1"/>
      <w:marLeft w:val="0"/>
      <w:marRight w:val="0"/>
      <w:marTop w:val="0"/>
      <w:marBottom w:val="0"/>
      <w:divBdr>
        <w:top w:val="none" w:sz="0" w:space="0" w:color="auto"/>
        <w:left w:val="none" w:sz="0" w:space="0" w:color="auto"/>
        <w:bottom w:val="none" w:sz="0" w:space="0" w:color="auto"/>
        <w:right w:val="none" w:sz="0" w:space="0" w:color="auto"/>
      </w:divBdr>
    </w:div>
    <w:div w:id="1473137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2671</properties:Words>
  <properties:Characters>14693</properties:Characters>
  <properties:Lines>122</properties:Lines>
  <properties:Paragraphs>34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kidfluencers, gezinsvloggers en mom- en dadfluencers</vt:lpstr>
    </vt:vector>
  </properties:TitlesOfParts>
  <properties:LinksUpToDate>false</properties:LinksUpToDate>
  <properties:CharactersWithSpaces>17330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2025-11-13T11:25:00.0000000Z</dcterms:created>
  <dc:creator/>
  <lastModifiedBy/>
  <dcterms:modified xsi:type="dcterms:W3CDTF">2025-12-18T15:49:00.0000000Z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Kidfluencers, gezinsvloggers en mom- en dadfluencers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C.J.F. Bastiaansen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18 december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Kidfluencers, gezinsvloggers en mom- en dadfluencers</vt:lpwstr>
  </prop:property>
  <prop:property fmtid="{D5CDD505-2E9C-101B-9397-08002B2CF9AE}" pid="36" name="iOnsKenmerk">
    <vt:lpwstr>2025-0000263120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