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45E0" w:rsidR="00F745E0" w:rsidRDefault="00365AEC" w14:paraId="5F0FB163" w14:textId="77777777">
      <w:pPr>
        <w:rPr>
          <w:rFonts w:ascii="Calibri" w:hAnsi="Calibri" w:cs="Calibri"/>
        </w:rPr>
      </w:pPr>
      <w:r w:rsidRPr="00F745E0">
        <w:rPr>
          <w:rFonts w:ascii="Calibri" w:hAnsi="Calibri" w:cs="Calibri"/>
        </w:rPr>
        <w:t>29665</w:t>
      </w:r>
      <w:r w:rsidRPr="00F745E0" w:rsidR="00F745E0">
        <w:rPr>
          <w:rFonts w:ascii="Calibri" w:hAnsi="Calibri" w:cs="Calibri"/>
        </w:rPr>
        <w:tab/>
      </w:r>
      <w:r w:rsidRPr="00F745E0" w:rsidR="00F745E0">
        <w:rPr>
          <w:rFonts w:ascii="Calibri" w:hAnsi="Calibri" w:cs="Calibri"/>
        </w:rPr>
        <w:tab/>
      </w:r>
      <w:r w:rsidRPr="00F745E0" w:rsidR="00F745E0">
        <w:rPr>
          <w:rFonts w:ascii="Calibri" w:hAnsi="Calibri" w:cs="Calibri"/>
        </w:rPr>
        <w:tab/>
        <w:t>Evaluatie Schipholbeleid</w:t>
      </w:r>
    </w:p>
    <w:p w:rsidRPr="00F745E0" w:rsidR="00F745E0" w:rsidP="00A601F0" w:rsidRDefault="00F745E0" w14:paraId="4B99F209" w14:textId="77777777">
      <w:pPr>
        <w:spacing w:after="0"/>
        <w:rPr>
          <w:rFonts w:ascii="Calibri" w:hAnsi="Calibri" w:cs="Calibri"/>
        </w:rPr>
      </w:pPr>
    </w:p>
    <w:p w:rsidRPr="00F745E0" w:rsidR="00F745E0" w:rsidP="00F745E0" w:rsidRDefault="00F745E0" w14:paraId="6EA11ADC" w14:textId="00F6575C">
      <w:pPr>
        <w:spacing w:after="0"/>
        <w:ind w:left="2124" w:hanging="2124"/>
        <w:rPr>
          <w:rFonts w:ascii="Calibri" w:hAnsi="Calibri" w:cs="Calibri"/>
        </w:rPr>
      </w:pPr>
      <w:r w:rsidRPr="00F745E0">
        <w:rPr>
          <w:rFonts w:ascii="Calibri" w:hAnsi="Calibri" w:cs="Calibri"/>
        </w:rPr>
        <w:t xml:space="preserve">Nr. </w:t>
      </w:r>
      <w:r w:rsidRPr="00F745E0">
        <w:rPr>
          <w:rFonts w:ascii="Calibri" w:hAnsi="Calibri" w:cs="Calibri"/>
        </w:rPr>
        <w:t>582</w:t>
      </w:r>
      <w:r w:rsidRPr="00F745E0">
        <w:rPr>
          <w:rFonts w:ascii="Calibri" w:hAnsi="Calibri" w:cs="Calibri"/>
        </w:rPr>
        <w:tab/>
        <w:t>Brief van de staatssecretaris van Landbouw, Visserij, Voedselzekerheid en Natuur</w:t>
      </w:r>
    </w:p>
    <w:p w:rsidRPr="00F745E0" w:rsidR="00F745E0" w:rsidP="00A601F0" w:rsidRDefault="00F745E0" w14:paraId="680A24B0" w14:textId="77777777">
      <w:pPr>
        <w:spacing w:after="0"/>
        <w:rPr>
          <w:rFonts w:ascii="Calibri" w:hAnsi="Calibri" w:cs="Calibri"/>
        </w:rPr>
      </w:pPr>
    </w:p>
    <w:p w:rsidRPr="00F745E0" w:rsidR="00F745E0" w:rsidP="00A601F0" w:rsidRDefault="00F745E0" w14:paraId="2A7A8ED6" w14:textId="77777777">
      <w:pPr>
        <w:spacing w:after="0"/>
        <w:rPr>
          <w:rFonts w:ascii="Calibri" w:hAnsi="Calibri" w:cs="Calibri"/>
        </w:rPr>
      </w:pPr>
      <w:r w:rsidRPr="00F745E0">
        <w:rPr>
          <w:rFonts w:ascii="Calibri" w:hAnsi="Calibri" w:cs="Calibri"/>
        </w:rPr>
        <w:t>Aan de Voorzitter van de Tweede Kamer der Staten-Generaal</w:t>
      </w:r>
    </w:p>
    <w:p w:rsidRPr="00F745E0" w:rsidR="00F745E0" w:rsidP="00A601F0" w:rsidRDefault="00F745E0" w14:paraId="6960C596" w14:textId="77777777">
      <w:pPr>
        <w:spacing w:after="0"/>
        <w:rPr>
          <w:rFonts w:ascii="Calibri" w:hAnsi="Calibri" w:cs="Calibri"/>
        </w:rPr>
      </w:pPr>
    </w:p>
    <w:p w:rsidRPr="00F745E0" w:rsidR="00F745E0" w:rsidP="00A601F0" w:rsidRDefault="00F745E0" w14:paraId="4068EAB8" w14:textId="77777777">
      <w:pPr>
        <w:spacing w:after="0"/>
        <w:rPr>
          <w:rFonts w:ascii="Calibri" w:hAnsi="Calibri" w:cs="Calibri"/>
        </w:rPr>
      </w:pPr>
      <w:r w:rsidRPr="00F745E0">
        <w:rPr>
          <w:rFonts w:ascii="Calibri" w:hAnsi="Calibri" w:cs="Calibri"/>
        </w:rPr>
        <w:t>Den Haag, 19 december 2025</w:t>
      </w:r>
    </w:p>
    <w:p w:rsidRPr="00F745E0" w:rsidR="00A601F0" w:rsidP="00A601F0" w:rsidRDefault="00365AEC" w14:paraId="0C6C13D7" w14:textId="25F84482">
      <w:pPr>
        <w:spacing w:after="0"/>
        <w:rPr>
          <w:rFonts w:ascii="Calibri" w:hAnsi="Calibri" w:cs="Calibri"/>
        </w:rPr>
      </w:pPr>
      <w:r w:rsidRPr="00F745E0">
        <w:rPr>
          <w:rFonts w:ascii="Calibri" w:hAnsi="Calibri" w:cs="Calibri"/>
        </w:rPr>
        <w:br/>
      </w:r>
      <w:r w:rsidRPr="00F745E0">
        <w:rPr>
          <w:rFonts w:ascii="Calibri" w:hAnsi="Calibri" w:cs="Calibri"/>
        </w:rPr>
        <w:br/>
      </w:r>
      <w:r w:rsidRPr="00F745E0" w:rsidR="00A601F0">
        <w:rPr>
          <w:rFonts w:ascii="Calibri" w:hAnsi="Calibri" w:cs="Calibri"/>
        </w:rPr>
        <w:t xml:space="preserve">In mijn brieven van 4 juni jl. en 11 juli </w:t>
      </w:r>
      <w:r w:rsidRPr="00F745E0" w:rsidR="00A601F0">
        <w:rPr>
          <w:rStyle w:val="Voetnootmarkering"/>
          <w:rFonts w:ascii="Calibri" w:hAnsi="Calibri" w:cs="Calibri"/>
        </w:rPr>
        <w:footnoteReference w:id="1"/>
      </w:r>
      <w:r w:rsidRPr="00F745E0" w:rsidR="00A601F0">
        <w:rPr>
          <w:rFonts w:ascii="Calibri" w:hAnsi="Calibri" w:cs="Calibri"/>
        </w:rPr>
        <w:t xml:space="preserve">heb ik uw Kamer geïnformeerd over de uitspraak die de Rechtbank Den Haag heeft gedaan in de beroepen tegen de Natuurvergunning voor Schiphol en uw Kamer geïnformeerd over mogelijke scenario’s voor het te nemen herstelbesluit. </w:t>
      </w:r>
    </w:p>
    <w:p w:rsidRPr="00F745E0" w:rsidR="00A601F0" w:rsidP="00A601F0" w:rsidRDefault="00A601F0" w14:paraId="2941C59F" w14:textId="77777777">
      <w:pPr>
        <w:spacing w:after="0"/>
        <w:rPr>
          <w:rFonts w:ascii="Calibri" w:hAnsi="Calibri" w:cs="Calibri"/>
        </w:rPr>
      </w:pPr>
    </w:p>
    <w:p w:rsidRPr="00F745E0" w:rsidR="00A601F0" w:rsidP="00A601F0" w:rsidRDefault="00A601F0" w14:paraId="5B47262C" w14:textId="77777777">
      <w:pPr>
        <w:spacing w:after="0"/>
        <w:rPr>
          <w:rFonts w:ascii="Calibri" w:hAnsi="Calibri" w:cs="Calibri"/>
        </w:rPr>
      </w:pPr>
      <w:r w:rsidRPr="00F745E0">
        <w:rPr>
          <w:rFonts w:ascii="Calibri" w:hAnsi="Calibri" w:cs="Calibri"/>
        </w:rPr>
        <w:t xml:space="preserve">Zoals ik in mijn brief van 11 juli heb aangegeven, heb ik hoger beroep ingesteld tegen de uitspraak van de rechtbank. Dit hoger beroep schorst echter niet de noodzaak om een herstelbesluit te nemen. Het is niet mogelijk gebleken om op korte termijn een herstelbesluit te nemen dat aan de eisen van de rechtbank voldoet. Voor het aantonen van </w:t>
      </w:r>
      <w:proofErr w:type="spellStart"/>
      <w:r w:rsidRPr="00F745E0">
        <w:rPr>
          <w:rFonts w:ascii="Calibri" w:hAnsi="Calibri" w:cs="Calibri"/>
        </w:rPr>
        <w:t>additionaliteit</w:t>
      </w:r>
      <w:proofErr w:type="spellEnd"/>
      <w:r w:rsidRPr="00F745E0">
        <w:rPr>
          <w:rFonts w:ascii="Calibri" w:hAnsi="Calibri" w:cs="Calibri"/>
        </w:rPr>
        <w:t xml:space="preserve"> van de mitigerende maatregelen die Schiphol heeft getroffen, is namelijk meer (ecologisch) onderzoek en afstemming met betrokken provincies noodzakelijk. Om te kunnen voldoen aan het </w:t>
      </w:r>
      <w:proofErr w:type="spellStart"/>
      <w:r w:rsidRPr="00F745E0">
        <w:rPr>
          <w:rFonts w:ascii="Calibri" w:hAnsi="Calibri" w:cs="Calibri"/>
        </w:rPr>
        <w:t>additionaliteitsvereiste</w:t>
      </w:r>
      <w:proofErr w:type="spellEnd"/>
      <w:r w:rsidRPr="00F745E0">
        <w:rPr>
          <w:rFonts w:ascii="Calibri" w:hAnsi="Calibri" w:cs="Calibri"/>
        </w:rPr>
        <w:t xml:space="preserve"> zal een verder uitgewerkt pakket aan maatregelen moeten worden vastgesteld.</w:t>
      </w:r>
    </w:p>
    <w:p w:rsidRPr="00F745E0" w:rsidR="00A601F0" w:rsidP="00A601F0" w:rsidRDefault="00A601F0" w14:paraId="539055C7" w14:textId="77777777">
      <w:pPr>
        <w:spacing w:after="0"/>
        <w:rPr>
          <w:rFonts w:ascii="Calibri" w:hAnsi="Calibri" w:cs="Calibri"/>
        </w:rPr>
      </w:pPr>
    </w:p>
    <w:p w:rsidRPr="00F745E0" w:rsidR="00A601F0" w:rsidP="00A601F0" w:rsidRDefault="00A601F0" w14:paraId="63378D6E" w14:textId="77777777">
      <w:pPr>
        <w:spacing w:after="0"/>
        <w:rPr>
          <w:rFonts w:ascii="Calibri" w:hAnsi="Calibri" w:cs="Calibri"/>
        </w:rPr>
      </w:pPr>
      <w:r w:rsidRPr="00F745E0">
        <w:rPr>
          <w:rFonts w:ascii="Calibri" w:hAnsi="Calibri" w:cs="Calibri"/>
        </w:rPr>
        <w:t>Hierdoor duurt de situatie voort dat de luchthaven Schiphol wordt geëxploiteerd zonder de vereiste Natuurvergunning. Gezien de beginselplicht om handhavend op te treden, heb ik daarom overwogen of ik tot handhaving moet overgaan. Ik ben daarbij tot de conclusie gekomen dat, alle relevante belangen afwegende en gelet op het kabinetsbeleid zoals vastgelegd in de Nota “Grenzen aan gedogen”</w:t>
      </w:r>
      <w:r w:rsidRPr="00F745E0">
        <w:rPr>
          <w:rStyle w:val="Voetnootmarkering"/>
          <w:rFonts w:ascii="Calibri" w:hAnsi="Calibri" w:cs="Calibri"/>
        </w:rPr>
        <w:footnoteReference w:id="2"/>
      </w:r>
      <w:r w:rsidRPr="00F745E0">
        <w:rPr>
          <w:rFonts w:ascii="Calibri" w:hAnsi="Calibri" w:cs="Calibri"/>
        </w:rPr>
        <w:t xml:space="preserve">, er in het geval van Schiphol sprake is van een uitzonderingssituatie en dat handhavend optreden onevenredig bezwarend zou zijn. Daarbij is wel van belang dat Schiphol de mitigerende maatregelen die waren opgenomen in de vergunningaanvraag, continueert. Dit kan geborgd worden door aan de gedoogbeschikking voorschriften verbinden. </w:t>
      </w:r>
    </w:p>
    <w:p w:rsidRPr="00F745E0" w:rsidR="00F745E0" w:rsidP="00A601F0" w:rsidRDefault="00F745E0" w14:paraId="2E2748F3" w14:textId="77777777">
      <w:pPr>
        <w:spacing w:after="0"/>
        <w:rPr>
          <w:rFonts w:ascii="Calibri" w:hAnsi="Calibri" w:cs="Calibri"/>
        </w:rPr>
      </w:pPr>
    </w:p>
    <w:p w:rsidRPr="00F745E0" w:rsidR="00F745E0" w:rsidRDefault="00F745E0" w14:paraId="1F613F56" w14:textId="77777777">
      <w:pPr>
        <w:rPr>
          <w:rFonts w:ascii="Calibri" w:hAnsi="Calibri" w:cs="Calibri"/>
        </w:rPr>
      </w:pPr>
      <w:r w:rsidRPr="00F745E0">
        <w:rPr>
          <w:rFonts w:ascii="Calibri" w:hAnsi="Calibri" w:cs="Calibri"/>
        </w:rPr>
        <w:br w:type="page"/>
      </w:r>
    </w:p>
    <w:p w:rsidRPr="00F745E0" w:rsidR="00A601F0" w:rsidP="00A601F0" w:rsidRDefault="00A601F0" w14:paraId="6F1C1E21" w14:textId="7E7D137B">
      <w:pPr>
        <w:spacing w:after="0"/>
        <w:rPr>
          <w:rFonts w:ascii="Calibri" w:hAnsi="Calibri" w:cs="Calibri"/>
        </w:rPr>
      </w:pPr>
      <w:r w:rsidRPr="00F745E0">
        <w:rPr>
          <w:rFonts w:ascii="Calibri" w:hAnsi="Calibri" w:cs="Calibri"/>
        </w:rPr>
        <w:lastRenderedPageBreak/>
        <w:t>Ik heb daarom een beschikking genomen om, onder het stellen van voorschriften, de situatie dat Schiphol zonder vereiste natuurvergunning in werking is, te gedogen voor een periode van twee jaar ingaande 19 december 2025.</w:t>
      </w:r>
    </w:p>
    <w:p w:rsidRPr="00F745E0" w:rsidR="00A601F0" w:rsidP="00A601F0" w:rsidRDefault="00A601F0" w14:paraId="24BCCE14" w14:textId="77777777">
      <w:pPr>
        <w:spacing w:after="0"/>
        <w:rPr>
          <w:rFonts w:ascii="Calibri" w:hAnsi="Calibri" w:cs="Calibri"/>
        </w:rPr>
      </w:pPr>
    </w:p>
    <w:p w:rsidRPr="00F745E0" w:rsidR="00A601F0" w:rsidP="00A601F0" w:rsidRDefault="00F745E0" w14:paraId="1FE1A1C8" w14:textId="79DBF0CA">
      <w:pPr>
        <w:spacing w:after="0"/>
        <w:rPr>
          <w:rFonts w:ascii="Calibri" w:hAnsi="Calibri" w:cs="Calibri"/>
          <w:color w:val="000000"/>
        </w:rPr>
      </w:pPr>
      <w:r w:rsidRPr="00F745E0">
        <w:rPr>
          <w:rFonts w:ascii="Calibri" w:hAnsi="Calibri" w:cs="Calibri"/>
          <w:color w:val="000000"/>
        </w:rPr>
        <w:t>De st</w:t>
      </w:r>
      <w:r w:rsidRPr="00F745E0" w:rsidR="00A601F0">
        <w:rPr>
          <w:rFonts w:ascii="Calibri" w:hAnsi="Calibri" w:cs="Calibri"/>
          <w:color w:val="000000"/>
        </w:rPr>
        <w:t>aatssecretaris van Landbouw, Visserij, Voedselzekerheid en Natuur</w:t>
      </w:r>
      <w:r w:rsidRPr="00F745E0">
        <w:rPr>
          <w:rFonts w:ascii="Calibri" w:hAnsi="Calibri" w:cs="Calibri"/>
          <w:color w:val="000000"/>
        </w:rPr>
        <w:t>,</w:t>
      </w:r>
    </w:p>
    <w:p w:rsidRPr="00F745E0" w:rsidR="00F745E0" w:rsidP="00F745E0" w:rsidRDefault="00F745E0" w14:paraId="0274BEA1" w14:textId="55BAE8AD">
      <w:pPr>
        <w:spacing w:after="0"/>
        <w:rPr>
          <w:rFonts w:ascii="Calibri" w:hAnsi="Calibri" w:cs="Calibri"/>
        </w:rPr>
      </w:pPr>
      <w:r w:rsidRPr="00F745E0">
        <w:rPr>
          <w:rFonts w:ascii="Calibri" w:hAnsi="Calibri" w:cs="Calibri"/>
        </w:rPr>
        <w:t xml:space="preserve">J.F. </w:t>
      </w:r>
      <w:r w:rsidRPr="00F745E0">
        <w:rPr>
          <w:rFonts w:ascii="Calibri" w:hAnsi="Calibri" w:cs="Calibri"/>
        </w:rPr>
        <w:t xml:space="preserve"> </w:t>
      </w:r>
      <w:proofErr w:type="spellStart"/>
      <w:r w:rsidRPr="00F745E0">
        <w:rPr>
          <w:rFonts w:ascii="Calibri" w:hAnsi="Calibri" w:cs="Calibri"/>
        </w:rPr>
        <w:t>Rummenie</w:t>
      </w:r>
      <w:proofErr w:type="spellEnd"/>
    </w:p>
    <w:p w:rsidRPr="00F745E0" w:rsidR="00A601F0" w:rsidP="00A601F0" w:rsidRDefault="00A601F0" w14:paraId="2E084096" w14:textId="77777777">
      <w:pPr>
        <w:spacing w:after="0"/>
        <w:rPr>
          <w:rFonts w:ascii="Calibri" w:hAnsi="Calibri" w:cs="Calibri"/>
        </w:rPr>
      </w:pPr>
    </w:p>
    <w:p w:rsidRPr="00F745E0" w:rsidR="00A601F0" w:rsidP="00A601F0" w:rsidRDefault="00A601F0" w14:paraId="0DA2868C" w14:textId="77777777">
      <w:pPr>
        <w:spacing w:after="0"/>
        <w:rPr>
          <w:rFonts w:ascii="Calibri" w:hAnsi="Calibri" w:cs="Calibri"/>
          <w:i/>
          <w:iCs/>
        </w:rPr>
      </w:pPr>
    </w:p>
    <w:p w:rsidRPr="00F745E0" w:rsidR="00F80165" w:rsidP="00A601F0" w:rsidRDefault="00F80165" w14:paraId="2F106A59" w14:textId="77777777">
      <w:pPr>
        <w:spacing w:after="0"/>
        <w:rPr>
          <w:rFonts w:ascii="Calibri" w:hAnsi="Calibri" w:cs="Calibri"/>
        </w:rPr>
      </w:pPr>
    </w:p>
    <w:sectPr w:rsidRPr="00F745E0" w:rsidR="00F80165" w:rsidSect="00A601F0">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23D09" w14:textId="77777777" w:rsidR="00A601F0" w:rsidRDefault="00A601F0" w:rsidP="00A601F0">
      <w:pPr>
        <w:spacing w:after="0" w:line="240" w:lineRule="auto"/>
      </w:pPr>
      <w:r>
        <w:separator/>
      </w:r>
    </w:p>
  </w:endnote>
  <w:endnote w:type="continuationSeparator" w:id="0">
    <w:p w14:paraId="535FD874" w14:textId="77777777" w:rsidR="00A601F0" w:rsidRDefault="00A601F0" w:rsidP="00A60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45ED" w14:textId="77777777" w:rsidR="00A601F0" w:rsidRPr="00A601F0" w:rsidRDefault="00A601F0" w:rsidP="00A601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8AF6" w14:textId="77777777" w:rsidR="00A601F0" w:rsidRPr="00A601F0" w:rsidRDefault="00A601F0" w:rsidP="00A601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A9F7" w14:textId="77777777" w:rsidR="00A601F0" w:rsidRPr="00A601F0" w:rsidRDefault="00A601F0" w:rsidP="00A601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D6395" w14:textId="77777777" w:rsidR="00A601F0" w:rsidRDefault="00A601F0" w:rsidP="00A601F0">
      <w:pPr>
        <w:spacing w:after="0" w:line="240" w:lineRule="auto"/>
      </w:pPr>
      <w:r>
        <w:separator/>
      </w:r>
    </w:p>
  </w:footnote>
  <w:footnote w:type="continuationSeparator" w:id="0">
    <w:p w14:paraId="2AA332F2" w14:textId="77777777" w:rsidR="00A601F0" w:rsidRDefault="00A601F0" w:rsidP="00A601F0">
      <w:pPr>
        <w:spacing w:after="0" w:line="240" w:lineRule="auto"/>
      </w:pPr>
      <w:r>
        <w:continuationSeparator/>
      </w:r>
    </w:p>
  </w:footnote>
  <w:footnote w:id="1">
    <w:p w14:paraId="3222C7AC" w14:textId="06E49181" w:rsidR="00A601F0" w:rsidRDefault="00A601F0" w:rsidP="00A601F0">
      <w:pPr>
        <w:pStyle w:val="Voetnoottekst"/>
      </w:pPr>
      <w:r>
        <w:rPr>
          <w:rStyle w:val="Voetnootmarkering"/>
        </w:rPr>
        <w:footnoteRef/>
      </w:r>
      <w:r>
        <w:t xml:space="preserve"> Kamerstuk 29 665, nr. 565  resp. 29</w:t>
      </w:r>
      <w:r w:rsidR="00365AEC">
        <w:t xml:space="preserve"> </w:t>
      </w:r>
      <w:r>
        <w:t>665</w:t>
      </w:r>
      <w:r w:rsidR="00365AEC">
        <w:t xml:space="preserve">, nr. </w:t>
      </w:r>
      <w:r>
        <w:t>572</w:t>
      </w:r>
    </w:p>
  </w:footnote>
  <w:footnote w:id="2">
    <w:p w14:paraId="7B52E4A7" w14:textId="77777777" w:rsidR="00A601F0" w:rsidRDefault="00A601F0" w:rsidP="00A601F0">
      <w:pPr>
        <w:pStyle w:val="Voetnoottekst"/>
      </w:pPr>
      <w:r>
        <w:rPr>
          <w:rStyle w:val="Voetnootmarkering"/>
        </w:rPr>
        <w:footnoteRef/>
      </w:r>
      <w:r>
        <w:t xml:space="preserve"> Kamerstukken vergaderjaar 1996-1997, 25 085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887A" w14:textId="77777777" w:rsidR="00A601F0" w:rsidRPr="00A601F0" w:rsidRDefault="00A601F0" w:rsidP="00A601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BA4D" w14:textId="77777777" w:rsidR="00A601F0" w:rsidRPr="00A601F0" w:rsidRDefault="00A601F0" w:rsidP="00A601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1126" w14:textId="77777777" w:rsidR="00A601F0" w:rsidRPr="00A601F0" w:rsidRDefault="00A601F0" w:rsidP="00A601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F0"/>
    <w:rsid w:val="00365AEC"/>
    <w:rsid w:val="005876DD"/>
    <w:rsid w:val="00A601F0"/>
    <w:rsid w:val="00E07DD7"/>
    <w:rsid w:val="00EA20A8"/>
    <w:rsid w:val="00F745E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3E1E1"/>
  <w15:chartTrackingRefBased/>
  <w15:docId w15:val="{2B7B9109-9269-4152-A2E3-3D7909807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0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0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01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01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01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01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01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01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01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01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01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01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01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01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01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01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01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01F0"/>
    <w:rPr>
      <w:rFonts w:eastAsiaTheme="majorEastAsia" w:cstheme="majorBidi"/>
      <w:color w:val="272727" w:themeColor="text1" w:themeTint="D8"/>
    </w:rPr>
  </w:style>
  <w:style w:type="paragraph" w:styleId="Titel">
    <w:name w:val="Title"/>
    <w:basedOn w:val="Standaard"/>
    <w:next w:val="Standaard"/>
    <w:link w:val="TitelChar"/>
    <w:uiPriority w:val="10"/>
    <w:qFormat/>
    <w:rsid w:val="00A60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01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01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01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01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01F0"/>
    <w:rPr>
      <w:i/>
      <w:iCs/>
      <w:color w:val="404040" w:themeColor="text1" w:themeTint="BF"/>
    </w:rPr>
  </w:style>
  <w:style w:type="paragraph" w:styleId="Lijstalinea">
    <w:name w:val="List Paragraph"/>
    <w:basedOn w:val="Standaard"/>
    <w:uiPriority w:val="34"/>
    <w:qFormat/>
    <w:rsid w:val="00A601F0"/>
    <w:pPr>
      <w:ind w:left="720"/>
      <w:contextualSpacing/>
    </w:pPr>
  </w:style>
  <w:style w:type="character" w:styleId="Intensievebenadrukking">
    <w:name w:val="Intense Emphasis"/>
    <w:basedOn w:val="Standaardalinea-lettertype"/>
    <w:uiPriority w:val="21"/>
    <w:qFormat/>
    <w:rsid w:val="00A601F0"/>
    <w:rPr>
      <w:i/>
      <w:iCs/>
      <w:color w:val="0F4761" w:themeColor="accent1" w:themeShade="BF"/>
    </w:rPr>
  </w:style>
  <w:style w:type="paragraph" w:styleId="Duidelijkcitaat">
    <w:name w:val="Intense Quote"/>
    <w:basedOn w:val="Standaard"/>
    <w:next w:val="Standaard"/>
    <w:link w:val="DuidelijkcitaatChar"/>
    <w:uiPriority w:val="30"/>
    <w:qFormat/>
    <w:rsid w:val="00A60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01F0"/>
    <w:rPr>
      <w:i/>
      <w:iCs/>
      <w:color w:val="0F4761" w:themeColor="accent1" w:themeShade="BF"/>
    </w:rPr>
  </w:style>
  <w:style w:type="character" w:styleId="Intensieveverwijzing">
    <w:name w:val="Intense Reference"/>
    <w:basedOn w:val="Standaardalinea-lettertype"/>
    <w:uiPriority w:val="32"/>
    <w:qFormat/>
    <w:rsid w:val="00A601F0"/>
    <w:rPr>
      <w:b/>
      <w:bCs/>
      <w:smallCaps/>
      <w:color w:val="0F4761" w:themeColor="accent1" w:themeShade="BF"/>
      <w:spacing w:val="5"/>
    </w:rPr>
  </w:style>
  <w:style w:type="paragraph" w:styleId="Koptekst">
    <w:name w:val="header"/>
    <w:basedOn w:val="Standaard"/>
    <w:link w:val="KoptekstChar1"/>
    <w:rsid w:val="00A601F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601F0"/>
  </w:style>
  <w:style w:type="paragraph" w:styleId="Voettekst">
    <w:name w:val="footer"/>
    <w:basedOn w:val="Standaard"/>
    <w:link w:val="VoettekstChar1"/>
    <w:rsid w:val="00A601F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601F0"/>
  </w:style>
  <w:style w:type="paragraph" w:customStyle="1" w:styleId="Huisstijl-Adres">
    <w:name w:val="Huisstijl-Adres"/>
    <w:basedOn w:val="Standaard"/>
    <w:link w:val="Huisstijl-AdresChar"/>
    <w:rsid w:val="00A601F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601F0"/>
    <w:rPr>
      <w:rFonts w:ascii="Verdana" w:hAnsi="Verdana"/>
      <w:noProof/>
      <w:sz w:val="13"/>
      <w:szCs w:val="24"/>
      <w:lang w:eastAsia="nl-NL"/>
    </w:rPr>
  </w:style>
  <w:style w:type="paragraph" w:customStyle="1" w:styleId="Huisstijl-Gegeven">
    <w:name w:val="Huisstijl-Gegeven"/>
    <w:basedOn w:val="Standaard"/>
    <w:link w:val="Huisstijl-GegevenCharChar"/>
    <w:rsid w:val="00A601F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601F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601F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601F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601F0"/>
    <w:pPr>
      <w:spacing w:after="0"/>
    </w:pPr>
    <w:rPr>
      <w:b/>
    </w:rPr>
  </w:style>
  <w:style w:type="paragraph" w:customStyle="1" w:styleId="Huisstijl-Paginanummering">
    <w:name w:val="Huisstijl-Paginanummering"/>
    <w:basedOn w:val="Standaard"/>
    <w:rsid w:val="00A601F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601F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A601F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601F0"/>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A601F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601F0"/>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A601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333</ap:Words>
  <ap:Characters>1832</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2026-01-14T15:04:00.0000000Z</dcterms:created>
  <dcterms:modified xsi:type="dcterms:W3CDTF">2026-01-14T15:04:00.0000000Z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