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3843" w:rsidR="003263F1" w:rsidP="003263F1" w:rsidRDefault="003263F1" w14:paraId="50614BDC" w14:textId="77777777">
      <w:r w:rsidRPr="007D3843">
        <w:t>Geachte Voorzitter,</w:t>
      </w:r>
    </w:p>
    <w:p w:rsidRPr="007D3843" w:rsidR="003263F1" w:rsidP="003263F1" w:rsidRDefault="003263F1" w14:paraId="3FA82418" w14:textId="77777777"/>
    <w:p w:rsidR="003263F1" w:rsidP="003263F1" w:rsidRDefault="003263F1" w14:paraId="307D7926" w14:textId="77777777">
      <w:r w:rsidRPr="007D3843">
        <w:t xml:space="preserve">Hierbij bied ik u aan het ontwerpbesluit tot wijziging van het Postbesluit 2009 in verband met de wijziging van de overkomstduur en de betrouwbaarheid van de universele postdienst. Voor de inhoud van het ontwerpbesluit verwijs ik u naar de </w:t>
      </w:r>
      <w:proofErr w:type="spellStart"/>
      <w:r w:rsidRPr="007D3843">
        <w:t>ontwerp-nota</w:t>
      </w:r>
      <w:proofErr w:type="spellEnd"/>
      <w:r w:rsidRPr="007D3843">
        <w:t xml:space="preserve"> van toelichting. </w:t>
      </w:r>
    </w:p>
    <w:p w:rsidRPr="007D3843" w:rsidR="003263F1" w:rsidP="003263F1" w:rsidRDefault="003263F1" w14:paraId="589D64C5" w14:textId="77777777"/>
    <w:p w:rsidRPr="007D3843" w:rsidR="003263F1" w:rsidP="003263F1" w:rsidRDefault="003263F1" w14:paraId="292FBBB9" w14:textId="77777777">
      <w:r w:rsidRPr="007D3843">
        <w:t>De voorlegging geschiedt in het kader van de wettelijk voorgeschreven voorhangprocedure van artikel 16, achtste lid, van de Postwet en biedt uw Kamer de mogelijkheid zich uit te spreken over het ontwerpbesluit voordat het aan de Afdeling advisering van de Raad van State zal worden voorgelegd en vervolgens zal worden vastgesteld.</w:t>
      </w:r>
    </w:p>
    <w:p w:rsidRPr="007D3843" w:rsidR="003263F1" w:rsidP="003263F1" w:rsidRDefault="003263F1" w14:paraId="2741801A" w14:textId="77777777"/>
    <w:p w:rsidRPr="007D3843" w:rsidR="003263F1" w:rsidP="003263F1" w:rsidRDefault="003263F1" w14:paraId="16DC1B66" w14:textId="77777777">
      <w:r w:rsidRPr="007D3843">
        <w:t>Op grond van de aangehaalde bepalingen geschiedt de voordracht aan de Koning ter verkrijging van het advies van de Afdeling advisering van de Raad van State niet eerder dan vier weken nadat het ontwerpbesluit aan beide Kamers der Staten-Generaal is overgelegd. In overeenstemming met de regel dat ten minste</w:t>
      </w:r>
    </w:p>
    <w:p w:rsidRPr="007D3843" w:rsidR="003263F1" w:rsidP="003263F1" w:rsidRDefault="003263F1" w14:paraId="1513C324" w14:textId="77777777">
      <w:r w:rsidRPr="007D3843">
        <w:t>drie vierde deel van de voorhangtermijn buiten een reces valt, eindigt de voorhang termijn op 2 februari 2026.</w:t>
      </w:r>
    </w:p>
    <w:p w:rsidRPr="007D3843" w:rsidR="003263F1" w:rsidP="003263F1" w:rsidRDefault="003263F1" w14:paraId="32320090" w14:textId="77777777">
      <w:r w:rsidRPr="007D3843">
        <w:t xml:space="preserve"> </w:t>
      </w:r>
    </w:p>
    <w:p w:rsidRPr="007D3843" w:rsidR="003263F1" w:rsidP="003263F1" w:rsidRDefault="003263F1" w14:paraId="434C6EE7" w14:textId="77777777">
      <w:r w:rsidRPr="007D3843">
        <w:t>Een gelijkluidende brief heb ik gezonden aan de voorzitter van de Eerste Kamer der Staten-Generaal.</w:t>
      </w:r>
    </w:p>
    <w:p w:rsidRPr="007D3843" w:rsidR="003263F1" w:rsidP="003263F1" w:rsidRDefault="003263F1" w14:paraId="66475E8B" w14:textId="77777777"/>
    <w:p w:rsidR="003263F1" w:rsidP="003263F1" w:rsidRDefault="003263F1" w14:paraId="5B02F766" w14:textId="77777777"/>
    <w:p w:rsidR="003263F1" w:rsidP="003263F1" w:rsidRDefault="003263F1" w14:paraId="1BD9FC64" w14:textId="77777777"/>
    <w:p w:rsidRPr="005C65B5" w:rsidR="007224FE" w:rsidP="003263F1" w:rsidRDefault="007224FE" w14:paraId="138EE19F" w14:textId="77777777"/>
    <w:p w:rsidRPr="005C65B5" w:rsidR="003263F1" w:rsidP="003263F1" w:rsidRDefault="003263F1" w14:paraId="14B4573B" w14:textId="77777777"/>
    <w:p w:rsidRPr="00591E4A" w:rsidR="003263F1" w:rsidP="003263F1" w:rsidRDefault="003263F1" w14:paraId="6583302C" w14:textId="77777777">
      <w:pPr>
        <w:rPr>
          <w:szCs w:val="18"/>
        </w:rPr>
      </w:pPr>
      <w:r>
        <w:rPr>
          <w:szCs w:val="18"/>
        </w:rPr>
        <w:t>Vincent Karremans</w:t>
      </w:r>
    </w:p>
    <w:p w:rsidR="00D22441" w:rsidP="00810C93" w:rsidRDefault="003263F1" w14:paraId="2B5D87F3" w14:textId="6D5C7973">
      <w:r w:rsidRPr="005C65B5">
        <w:t>Minister van Economische Zaken</w:t>
      </w:r>
    </w:p>
    <w:p w:rsidR="00D22441" w:rsidP="00810C93" w:rsidRDefault="00D22441" w14:paraId="3E354753" w14:textId="77777777"/>
    <w:p w:rsidR="00D22441" w:rsidP="00810C93" w:rsidRDefault="00D22441" w14:paraId="1CFE1106" w14:textId="77777777"/>
    <w:p w:rsidR="00D22441" w:rsidP="00810C93" w:rsidRDefault="00D22441" w14:paraId="59DFCCCC" w14:textId="77777777"/>
    <w:p w:rsidR="004425CC" w:rsidP="00810C93" w:rsidRDefault="004425CC" w14:paraId="79C0A218"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F404" w14:textId="77777777" w:rsidR="00580BE6" w:rsidRDefault="00580BE6">
      <w:r>
        <w:separator/>
      </w:r>
    </w:p>
    <w:p w14:paraId="6B031950" w14:textId="77777777" w:rsidR="00580BE6" w:rsidRDefault="00580BE6"/>
  </w:endnote>
  <w:endnote w:type="continuationSeparator" w:id="0">
    <w:p w14:paraId="1CD660E3" w14:textId="77777777" w:rsidR="00580BE6" w:rsidRDefault="00580BE6">
      <w:r>
        <w:continuationSeparator/>
      </w:r>
    </w:p>
    <w:p w14:paraId="674F9D7C" w14:textId="77777777" w:rsidR="00580BE6" w:rsidRDefault="00580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74B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92877" w14:paraId="49D64BD8" w14:textId="77777777" w:rsidTr="00CA6A25">
      <w:trPr>
        <w:trHeight w:hRule="exact" w:val="240"/>
      </w:trPr>
      <w:tc>
        <w:tcPr>
          <w:tcW w:w="7601" w:type="dxa"/>
        </w:tcPr>
        <w:p w14:paraId="721D8EE2" w14:textId="77777777" w:rsidR="00527BD4" w:rsidRDefault="00527BD4" w:rsidP="003F1F6B">
          <w:pPr>
            <w:pStyle w:val="Huisstijl-Rubricering"/>
          </w:pPr>
        </w:p>
      </w:tc>
      <w:tc>
        <w:tcPr>
          <w:tcW w:w="2156" w:type="dxa"/>
        </w:tcPr>
        <w:p w14:paraId="72FF5E6C" w14:textId="112C86A5" w:rsidR="00527BD4" w:rsidRPr="00645414" w:rsidRDefault="006564C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567F36">
            <w:t>2</w:t>
          </w:r>
          <w:r w:rsidR="004425CC">
            <w:fldChar w:fldCharType="end"/>
          </w:r>
        </w:p>
      </w:tc>
    </w:tr>
  </w:tbl>
  <w:p w14:paraId="3D288BF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92877" w14:paraId="052C126C" w14:textId="77777777" w:rsidTr="00CA6A25">
      <w:trPr>
        <w:trHeight w:hRule="exact" w:val="240"/>
      </w:trPr>
      <w:tc>
        <w:tcPr>
          <w:tcW w:w="7601" w:type="dxa"/>
        </w:tcPr>
        <w:p w14:paraId="19EDBC88" w14:textId="77777777" w:rsidR="00527BD4" w:rsidRDefault="00527BD4" w:rsidP="008C356D">
          <w:pPr>
            <w:pStyle w:val="Huisstijl-Rubricering"/>
          </w:pPr>
        </w:p>
      </w:tc>
      <w:tc>
        <w:tcPr>
          <w:tcW w:w="2170" w:type="dxa"/>
        </w:tcPr>
        <w:p w14:paraId="506671E4" w14:textId="40BC6ECA" w:rsidR="00527BD4" w:rsidRPr="00ED539E" w:rsidRDefault="006564C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00056C">
            <w:t>1</w:t>
          </w:r>
          <w:r w:rsidR="00396A8F">
            <w:fldChar w:fldCharType="end"/>
          </w:r>
        </w:p>
      </w:tc>
    </w:tr>
  </w:tbl>
  <w:p w14:paraId="06CB5D81" w14:textId="77777777" w:rsidR="00527BD4" w:rsidRPr="00BC3B53" w:rsidRDefault="00527BD4" w:rsidP="008C356D">
    <w:pPr>
      <w:pStyle w:val="Voettekst"/>
      <w:spacing w:line="240" w:lineRule="auto"/>
      <w:rPr>
        <w:sz w:val="2"/>
        <w:szCs w:val="2"/>
      </w:rPr>
    </w:pPr>
  </w:p>
  <w:p w14:paraId="42CECE0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A9C9" w14:textId="77777777" w:rsidR="00580BE6" w:rsidRDefault="00580BE6">
      <w:r>
        <w:separator/>
      </w:r>
    </w:p>
    <w:p w14:paraId="0D514300" w14:textId="77777777" w:rsidR="00580BE6" w:rsidRDefault="00580BE6"/>
  </w:footnote>
  <w:footnote w:type="continuationSeparator" w:id="0">
    <w:p w14:paraId="428B60CE" w14:textId="77777777" w:rsidR="00580BE6" w:rsidRDefault="00580BE6">
      <w:r>
        <w:continuationSeparator/>
      </w:r>
    </w:p>
    <w:p w14:paraId="780DA034" w14:textId="77777777" w:rsidR="00580BE6" w:rsidRDefault="00580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92877" w14:paraId="603E8649" w14:textId="77777777" w:rsidTr="00A50CF6">
      <w:tc>
        <w:tcPr>
          <w:tcW w:w="2156" w:type="dxa"/>
        </w:tcPr>
        <w:p w14:paraId="153653EE" w14:textId="77777777" w:rsidR="00527BD4" w:rsidRPr="005819CE" w:rsidRDefault="006564C9" w:rsidP="00A50CF6">
          <w:pPr>
            <w:pStyle w:val="Huisstijl-Adres"/>
            <w:rPr>
              <w:b/>
            </w:rPr>
          </w:pPr>
          <w:r>
            <w:rPr>
              <w:b/>
            </w:rPr>
            <w:t>Directoraat-generaal Economie en Digitalisering</w:t>
          </w:r>
          <w:r w:rsidRPr="005819CE">
            <w:rPr>
              <w:b/>
            </w:rPr>
            <w:br/>
          </w:r>
          <w:r>
            <w:t>Directie Mededinging en Consumenten</w:t>
          </w:r>
        </w:p>
      </w:tc>
    </w:tr>
    <w:tr w:rsidR="00192877" w14:paraId="2F138F58" w14:textId="77777777" w:rsidTr="00A50CF6">
      <w:trPr>
        <w:trHeight w:hRule="exact" w:val="200"/>
      </w:trPr>
      <w:tc>
        <w:tcPr>
          <w:tcW w:w="2156" w:type="dxa"/>
        </w:tcPr>
        <w:p w14:paraId="59B27A88" w14:textId="77777777" w:rsidR="00527BD4" w:rsidRPr="005819CE" w:rsidRDefault="00527BD4" w:rsidP="00A50CF6"/>
      </w:tc>
    </w:tr>
    <w:tr w:rsidR="00192877" w14:paraId="432DFB82" w14:textId="77777777" w:rsidTr="00502512">
      <w:trPr>
        <w:trHeight w:hRule="exact" w:val="774"/>
      </w:trPr>
      <w:tc>
        <w:tcPr>
          <w:tcW w:w="2156" w:type="dxa"/>
        </w:tcPr>
        <w:p w14:paraId="1C6EF7F1" w14:textId="77777777" w:rsidR="00527BD4" w:rsidRDefault="006564C9" w:rsidP="003A5290">
          <w:pPr>
            <w:pStyle w:val="Huisstijl-Kopje"/>
          </w:pPr>
          <w:r>
            <w:t>Ons kenmerk</w:t>
          </w:r>
        </w:p>
        <w:p w14:paraId="682A8B46" w14:textId="77777777" w:rsidR="00527BD4" w:rsidRPr="005819CE" w:rsidRDefault="006564C9" w:rsidP="004425CC">
          <w:pPr>
            <w:pStyle w:val="Huisstijl-Kopje"/>
          </w:pPr>
          <w:r>
            <w:rPr>
              <w:b w:val="0"/>
            </w:rPr>
            <w:t>DGED-DMC</w:t>
          </w:r>
          <w:r w:rsidRPr="00502512">
            <w:rPr>
              <w:b w:val="0"/>
            </w:rPr>
            <w:t xml:space="preserve"> / </w:t>
          </w:r>
          <w:r>
            <w:rPr>
              <w:b w:val="0"/>
            </w:rPr>
            <w:t>103202005</w:t>
          </w:r>
        </w:p>
      </w:tc>
    </w:tr>
  </w:tbl>
  <w:p w14:paraId="56168676" w14:textId="77777777" w:rsidR="00527BD4" w:rsidRDefault="00527BD4" w:rsidP="008C356D">
    <w:pPr>
      <w:pStyle w:val="Koptekst"/>
      <w:rPr>
        <w:rFonts w:cs="Verdana-Bold"/>
        <w:b/>
        <w:bCs/>
        <w:smallCaps/>
        <w:szCs w:val="18"/>
      </w:rPr>
    </w:pPr>
  </w:p>
  <w:p w14:paraId="39314DB6" w14:textId="77777777" w:rsidR="00527BD4" w:rsidRDefault="00527BD4" w:rsidP="008C356D"/>
  <w:p w14:paraId="337F07B9" w14:textId="77777777" w:rsidR="00527BD4" w:rsidRPr="00740712" w:rsidRDefault="00527BD4" w:rsidP="008C356D"/>
  <w:p w14:paraId="2B581E6C" w14:textId="77777777" w:rsidR="00527BD4" w:rsidRPr="00217880" w:rsidRDefault="00527BD4" w:rsidP="008C356D">
    <w:pPr>
      <w:spacing w:line="0" w:lineRule="atLeast"/>
      <w:rPr>
        <w:sz w:val="2"/>
        <w:szCs w:val="2"/>
      </w:rPr>
    </w:pPr>
  </w:p>
  <w:p w14:paraId="6E93E362" w14:textId="77777777" w:rsidR="00527BD4" w:rsidRDefault="00527BD4" w:rsidP="004F44C2">
    <w:pPr>
      <w:pStyle w:val="Koptekst"/>
      <w:rPr>
        <w:rFonts w:cs="Verdana-Bold"/>
        <w:b/>
        <w:bCs/>
        <w:smallCaps/>
        <w:szCs w:val="18"/>
      </w:rPr>
    </w:pPr>
  </w:p>
  <w:p w14:paraId="3A8711C0" w14:textId="77777777" w:rsidR="00527BD4" w:rsidRDefault="00527BD4" w:rsidP="004F44C2"/>
  <w:p w14:paraId="6AC0C2FF" w14:textId="77777777" w:rsidR="00527BD4" w:rsidRPr="00740712" w:rsidRDefault="00527BD4" w:rsidP="004F44C2"/>
  <w:p w14:paraId="00059F1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92877" w14:paraId="68628F51" w14:textId="77777777" w:rsidTr="00751A6A">
      <w:trPr>
        <w:trHeight w:val="2636"/>
      </w:trPr>
      <w:tc>
        <w:tcPr>
          <w:tcW w:w="737" w:type="dxa"/>
        </w:tcPr>
        <w:p w14:paraId="2D8AB6BA" w14:textId="77777777" w:rsidR="00527BD4" w:rsidRDefault="00527BD4" w:rsidP="00D0609E">
          <w:pPr>
            <w:framePr w:w="6340" w:h="2750" w:hRule="exact" w:hSpace="180" w:wrap="around" w:vAnchor="page" w:hAnchor="text" w:x="3873" w:y="-140"/>
            <w:spacing w:line="240" w:lineRule="auto"/>
          </w:pPr>
        </w:p>
      </w:tc>
      <w:tc>
        <w:tcPr>
          <w:tcW w:w="5156" w:type="dxa"/>
        </w:tcPr>
        <w:p w14:paraId="3D90C01B" w14:textId="77777777" w:rsidR="00527BD4" w:rsidRDefault="006564C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55A8161" wp14:editId="3C22337D">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526B109" w14:textId="77777777" w:rsidR="007269E3" w:rsidRDefault="007269E3" w:rsidP="00651CEE">
          <w:pPr>
            <w:framePr w:w="6340" w:h="2750" w:hRule="exact" w:hSpace="180" w:wrap="around" w:vAnchor="page" w:hAnchor="text" w:x="3873" w:y="-140"/>
            <w:spacing w:line="240" w:lineRule="auto"/>
          </w:pPr>
        </w:p>
      </w:tc>
    </w:tr>
  </w:tbl>
  <w:p w14:paraId="282109BE" w14:textId="77777777" w:rsidR="00527BD4" w:rsidRDefault="00527BD4" w:rsidP="00D0609E">
    <w:pPr>
      <w:framePr w:w="6340" w:h="2750" w:hRule="exact" w:hSpace="180" w:wrap="around" w:vAnchor="page" w:hAnchor="text" w:x="3873" w:y="-140"/>
    </w:pPr>
  </w:p>
  <w:p w14:paraId="167F866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92877" w:rsidRPr="003263F1" w14:paraId="16E72922" w14:textId="77777777" w:rsidTr="00A50CF6">
      <w:tc>
        <w:tcPr>
          <w:tcW w:w="2160" w:type="dxa"/>
        </w:tcPr>
        <w:p w14:paraId="35540917" w14:textId="77777777" w:rsidR="00527BD4" w:rsidRPr="005819CE" w:rsidRDefault="006564C9" w:rsidP="00A50CF6">
          <w:pPr>
            <w:pStyle w:val="Huisstijl-Adres"/>
            <w:rPr>
              <w:b/>
            </w:rPr>
          </w:pPr>
          <w:r>
            <w:rPr>
              <w:b/>
            </w:rPr>
            <w:t>Directoraat-generaal Economie en Digitalisering</w:t>
          </w:r>
          <w:r w:rsidRPr="005819CE">
            <w:rPr>
              <w:b/>
            </w:rPr>
            <w:br/>
          </w:r>
          <w:r>
            <w:t>Directie Mededinging en Consumenten</w:t>
          </w:r>
        </w:p>
        <w:p w14:paraId="73ED91DE" w14:textId="77777777" w:rsidR="00527BD4" w:rsidRPr="00BE5ED9" w:rsidRDefault="006564C9" w:rsidP="00A50CF6">
          <w:pPr>
            <w:pStyle w:val="Huisstijl-Adres"/>
          </w:pPr>
          <w:r>
            <w:rPr>
              <w:b/>
            </w:rPr>
            <w:t>Bezoekadres</w:t>
          </w:r>
          <w:r>
            <w:rPr>
              <w:b/>
            </w:rPr>
            <w:br/>
          </w:r>
          <w:r>
            <w:t>Bezuidenhoutseweg 73</w:t>
          </w:r>
          <w:r w:rsidRPr="005819CE">
            <w:br/>
          </w:r>
          <w:r>
            <w:t>2594 AC Den Haag</w:t>
          </w:r>
        </w:p>
        <w:p w14:paraId="7C01DBAB" w14:textId="77777777" w:rsidR="00EF495B" w:rsidRDefault="006564C9" w:rsidP="0098788A">
          <w:pPr>
            <w:pStyle w:val="Huisstijl-Adres"/>
          </w:pPr>
          <w:r>
            <w:rPr>
              <w:b/>
            </w:rPr>
            <w:t>Postadres</w:t>
          </w:r>
          <w:r>
            <w:rPr>
              <w:b/>
            </w:rPr>
            <w:br/>
          </w:r>
          <w:r>
            <w:t>Postbus 20401</w:t>
          </w:r>
          <w:r w:rsidRPr="005819CE">
            <w:br/>
            <w:t>2500 E</w:t>
          </w:r>
          <w:r>
            <w:t>K</w:t>
          </w:r>
          <w:r w:rsidRPr="005819CE">
            <w:t xml:space="preserve"> Den Haag</w:t>
          </w:r>
        </w:p>
        <w:p w14:paraId="6E553038" w14:textId="77777777" w:rsidR="00EF495B" w:rsidRPr="005B3814" w:rsidRDefault="006564C9" w:rsidP="0098788A">
          <w:pPr>
            <w:pStyle w:val="Huisstijl-Adres"/>
          </w:pPr>
          <w:r>
            <w:rPr>
              <w:b/>
            </w:rPr>
            <w:t>Overheidsidentificatienr</w:t>
          </w:r>
          <w:r>
            <w:rPr>
              <w:b/>
            </w:rPr>
            <w:br/>
          </w:r>
          <w:r w:rsidRPr="005B3814">
            <w:t>00000001003214369000</w:t>
          </w:r>
        </w:p>
        <w:p w14:paraId="06160C6B" w14:textId="5EFBCB7A" w:rsidR="00527BD4" w:rsidRPr="007224FE" w:rsidRDefault="006564C9"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192877" w:rsidRPr="003263F1" w14:paraId="53440743" w14:textId="77777777" w:rsidTr="00A50CF6">
      <w:trPr>
        <w:trHeight w:hRule="exact" w:val="200"/>
      </w:trPr>
      <w:tc>
        <w:tcPr>
          <w:tcW w:w="2160" w:type="dxa"/>
        </w:tcPr>
        <w:p w14:paraId="3D21C309" w14:textId="77777777" w:rsidR="00527BD4" w:rsidRPr="00567F36" w:rsidRDefault="00527BD4" w:rsidP="00A50CF6"/>
      </w:tc>
    </w:tr>
    <w:tr w:rsidR="00192877" w14:paraId="19F3B1DE" w14:textId="77777777" w:rsidTr="00A50CF6">
      <w:tc>
        <w:tcPr>
          <w:tcW w:w="2160" w:type="dxa"/>
        </w:tcPr>
        <w:p w14:paraId="73D76AC1" w14:textId="77777777" w:rsidR="000C0163" w:rsidRPr="005819CE" w:rsidRDefault="006564C9" w:rsidP="000C0163">
          <w:pPr>
            <w:pStyle w:val="Huisstijl-Kopje"/>
          </w:pPr>
          <w:r>
            <w:t>Ons kenmerk</w:t>
          </w:r>
          <w:r w:rsidRPr="005819CE">
            <w:t xml:space="preserve"> </w:t>
          </w:r>
        </w:p>
        <w:p w14:paraId="2A277104" w14:textId="77777777" w:rsidR="000C0163" w:rsidRPr="005819CE" w:rsidRDefault="006564C9" w:rsidP="000C0163">
          <w:pPr>
            <w:pStyle w:val="Huisstijl-Gegeven"/>
          </w:pPr>
          <w:r>
            <w:t>DGED-DMC</w:t>
          </w:r>
          <w:r w:rsidR="00926AE2">
            <w:t xml:space="preserve"> / </w:t>
          </w:r>
          <w:r>
            <w:t>103202005</w:t>
          </w:r>
        </w:p>
        <w:p w14:paraId="4D286AA4" w14:textId="77777777" w:rsidR="00527BD4" w:rsidRDefault="00C26E54" w:rsidP="007224FE">
          <w:pPr>
            <w:pStyle w:val="Huisstijl-Kopje"/>
          </w:pPr>
          <w:r>
            <w:t>Bijlage(n)</w:t>
          </w:r>
        </w:p>
        <w:p w14:paraId="64728F63" w14:textId="3617A31E" w:rsidR="00C26E54" w:rsidRPr="00C26E54" w:rsidRDefault="00C26E54" w:rsidP="007224FE">
          <w:pPr>
            <w:pStyle w:val="Huisstijl-Kopje"/>
            <w:rPr>
              <w:b w:val="0"/>
              <w:bCs/>
            </w:rPr>
          </w:pPr>
          <w:r>
            <w:rPr>
              <w:b w:val="0"/>
              <w:bCs/>
            </w:rPr>
            <w:t>2</w:t>
          </w:r>
        </w:p>
      </w:tc>
    </w:tr>
  </w:tbl>
  <w:p w14:paraId="34FB508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92877" w14:paraId="1DD55262" w14:textId="77777777" w:rsidTr="003263F1">
      <w:trPr>
        <w:trHeight w:val="400"/>
      </w:trPr>
      <w:tc>
        <w:tcPr>
          <w:tcW w:w="7371" w:type="dxa"/>
          <w:gridSpan w:val="2"/>
        </w:tcPr>
        <w:p w14:paraId="284C9AA4" w14:textId="77777777" w:rsidR="00527BD4" w:rsidRPr="00BC3B53" w:rsidRDefault="006564C9" w:rsidP="00A50CF6">
          <w:pPr>
            <w:pStyle w:val="Huisstijl-Retouradres"/>
          </w:pPr>
          <w:r>
            <w:t>&gt; Retouradres Postbus 20401 2500 EK Den Haag</w:t>
          </w:r>
        </w:p>
      </w:tc>
    </w:tr>
    <w:tr w:rsidR="00192877" w14:paraId="1DC77DEA" w14:textId="77777777" w:rsidTr="003263F1">
      <w:tc>
        <w:tcPr>
          <w:tcW w:w="7371" w:type="dxa"/>
          <w:gridSpan w:val="2"/>
        </w:tcPr>
        <w:p w14:paraId="1BC6340C" w14:textId="77777777" w:rsidR="00527BD4" w:rsidRPr="00983E8F" w:rsidRDefault="00527BD4" w:rsidP="00A50CF6">
          <w:pPr>
            <w:pStyle w:val="Huisstijl-Rubricering"/>
          </w:pPr>
        </w:p>
      </w:tc>
    </w:tr>
    <w:tr w:rsidR="00192877" w14:paraId="7E78DFD8" w14:textId="77777777" w:rsidTr="003263F1">
      <w:trPr>
        <w:trHeight w:hRule="exact" w:val="2440"/>
      </w:trPr>
      <w:tc>
        <w:tcPr>
          <w:tcW w:w="7371" w:type="dxa"/>
          <w:gridSpan w:val="2"/>
        </w:tcPr>
        <w:p w14:paraId="7E786A44" w14:textId="77777777" w:rsidR="003263F1" w:rsidRPr="001F1FA5" w:rsidRDefault="003263F1" w:rsidP="003263F1">
          <w:pPr>
            <w:pStyle w:val="Huisstijl-NAW"/>
          </w:pPr>
          <w:r w:rsidRPr="001F1FA5">
            <w:t xml:space="preserve">De Voorzitter van de Tweede Kamer </w:t>
          </w:r>
        </w:p>
        <w:p w14:paraId="6C91A4BE" w14:textId="77777777" w:rsidR="003263F1" w:rsidRPr="001F1FA5" w:rsidRDefault="003263F1" w:rsidP="003263F1">
          <w:pPr>
            <w:pStyle w:val="Huisstijl-NAW"/>
          </w:pPr>
          <w:r w:rsidRPr="001F1FA5">
            <w:t xml:space="preserve">der Staten-Generaal </w:t>
          </w:r>
        </w:p>
        <w:p w14:paraId="2A69F88C" w14:textId="77777777" w:rsidR="003263F1" w:rsidRPr="001F1FA5" w:rsidRDefault="003263F1" w:rsidP="003263F1">
          <w:pPr>
            <w:pStyle w:val="Huisstijl-NAW"/>
          </w:pPr>
          <w:r w:rsidRPr="001F1FA5">
            <w:t xml:space="preserve">Prinses Irenestraat 6 </w:t>
          </w:r>
        </w:p>
        <w:p w14:paraId="09362D6A" w14:textId="7E6C968E" w:rsidR="00527BD4" w:rsidRDefault="003263F1" w:rsidP="003263F1">
          <w:pPr>
            <w:pStyle w:val="Huisstijl-NAW"/>
          </w:pPr>
          <w:r w:rsidRPr="001F1FA5">
            <w:t xml:space="preserve">2595 BD </w:t>
          </w:r>
          <w:r w:rsidR="007224FE">
            <w:t xml:space="preserve"> </w:t>
          </w:r>
          <w:r w:rsidRPr="001F1FA5">
            <w:t>DEN HAAG</w:t>
          </w:r>
        </w:p>
      </w:tc>
    </w:tr>
    <w:tr w:rsidR="00192877" w14:paraId="21ACAED2" w14:textId="77777777" w:rsidTr="003263F1">
      <w:trPr>
        <w:trHeight w:hRule="exact" w:val="400"/>
      </w:trPr>
      <w:tc>
        <w:tcPr>
          <w:tcW w:w="7371" w:type="dxa"/>
          <w:gridSpan w:val="2"/>
        </w:tcPr>
        <w:p w14:paraId="7E30655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263F1" w14:paraId="7BAFE33D" w14:textId="77777777" w:rsidTr="003263F1">
      <w:trPr>
        <w:trHeight w:val="240"/>
      </w:trPr>
      <w:tc>
        <w:tcPr>
          <w:tcW w:w="882" w:type="dxa"/>
        </w:tcPr>
        <w:p w14:paraId="78BB7DA3" w14:textId="77777777" w:rsidR="003263F1" w:rsidRPr="007709EF" w:rsidRDefault="003263F1" w:rsidP="003263F1">
          <w:pPr>
            <w:rPr>
              <w:szCs w:val="18"/>
            </w:rPr>
          </w:pPr>
          <w:r>
            <w:rPr>
              <w:szCs w:val="18"/>
            </w:rPr>
            <w:t>Datum</w:t>
          </w:r>
        </w:p>
      </w:tc>
      <w:tc>
        <w:tcPr>
          <w:tcW w:w="6489" w:type="dxa"/>
        </w:tcPr>
        <w:p w14:paraId="4BCFBDC4" w14:textId="2C6FFCA0" w:rsidR="003263F1" w:rsidRPr="007709EF" w:rsidRDefault="0000056C" w:rsidP="003263F1">
          <w:r>
            <w:t>19 december 2025</w:t>
          </w:r>
        </w:p>
      </w:tc>
    </w:tr>
    <w:tr w:rsidR="003263F1" w14:paraId="311100CD" w14:textId="77777777" w:rsidTr="003263F1">
      <w:trPr>
        <w:trHeight w:val="240"/>
      </w:trPr>
      <w:tc>
        <w:tcPr>
          <w:tcW w:w="882" w:type="dxa"/>
        </w:tcPr>
        <w:p w14:paraId="25AD8F9A" w14:textId="77777777" w:rsidR="003263F1" w:rsidRPr="007709EF" w:rsidRDefault="003263F1" w:rsidP="003263F1">
          <w:pPr>
            <w:rPr>
              <w:szCs w:val="18"/>
            </w:rPr>
          </w:pPr>
          <w:r>
            <w:rPr>
              <w:szCs w:val="18"/>
            </w:rPr>
            <w:t>Betreft</w:t>
          </w:r>
        </w:p>
      </w:tc>
      <w:tc>
        <w:tcPr>
          <w:tcW w:w="6489" w:type="dxa"/>
        </w:tcPr>
        <w:p w14:paraId="0E6AC4EA" w14:textId="5BA93254" w:rsidR="003263F1" w:rsidRPr="007709EF" w:rsidRDefault="003263F1" w:rsidP="003263F1">
          <w:r>
            <w:t>Voorhang wijziging Postbesluit 2009</w:t>
          </w:r>
        </w:p>
      </w:tc>
    </w:tr>
  </w:tbl>
  <w:p w14:paraId="7458905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1C00E9C">
      <w:start w:val="1"/>
      <w:numFmt w:val="bullet"/>
      <w:pStyle w:val="Lijstopsomteken"/>
      <w:lvlText w:val="•"/>
      <w:lvlJc w:val="left"/>
      <w:pPr>
        <w:tabs>
          <w:tab w:val="num" w:pos="227"/>
        </w:tabs>
        <w:ind w:left="227" w:hanging="227"/>
      </w:pPr>
      <w:rPr>
        <w:rFonts w:ascii="Verdana" w:hAnsi="Verdana" w:hint="default"/>
        <w:sz w:val="18"/>
        <w:szCs w:val="18"/>
      </w:rPr>
    </w:lvl>
    <w:lvl w:ilvl="1" w:tplc="CB46E3E8" w:tentative="1">
      <w:start w:val="1"/>
      <w:numFmt w:val="bullet"/>
      <w:lvlText w:val="o"/>
      <w:lvlJc w:val="left"/>
      <w:pPr>
        <w:tabs>
          <w:tab w:val="num" w:pos="1440"/>
        </w:tabs>
        <w:ind w:left="1440" w:hanging="360"/>
      </w:pPr>
      <w:rPr>
        <w:rFonts w:ascii="Courier New" w:hAnsi="Courier New" w:cs="Courier New" w:hint="default"/>
      </w:rPr>
    </w:lvl>
    <w:lvl w:ilvl="2" w:tplc="C024AD6C" w:tentative="1">
      <w:start w:val="1"/>
      <w:numFmt w:val="bullet"/>
      <w:lvlText w:val=""/>
      <w:lvlJc w:val="left"/>
      <w:pPr>
        <w:tabs>
          <w:tab w:val="num" w:pos="2160"/>
        </w:tabs>
        <w:ind w:left="2160" w:hanging="360"/>
      </w:pPr>
      <w:rPr>
        <w:rFonts w:ascii="Wingdings" w:hAnsi="Wingdings" w:hint="default"/>
      </w:rPr>
    </w:lvl>
    <w:lvl w:ilvl="3" w:tplc="8B60576C" w:tentative="1">
      <w:start w:val="1"/>
      <w:numFmt w:val="bullet"/>
      <w:lvlText w:val=""/>
      <w:lvlJc w:val="left"/>
      <w:pPr>
        <w:tabs>
          <w:tab w:val="num" w:pos="2880"/>
        </w:tabs>
        <w:ind w:left="2880" w:hanging="360"/>
      </w:pPr>
      <w:rPr>
        <w:rFonts w:ascii="Symbol" w:hAnsi="Symbol" w:hint="default"/>
      </w:rPr>
    </w:lvl>
    <w:lvl w:ilvl="4" w:tplc="61D22D82" w:tentative="1">
      <w:start w:val="1"/>
      <w:numFmt w:val="bullet"/>
      <w:lvlText w:val="o"/>
      <w:lvlJc w:val="left"/>
      <w:pPr>
        <w:tabs>
          <w:tab w:val="num" w:pos="3600"/>
        </w:tabs>
        <w:ind w:left="3600" w:hanging="360"/>
      </w:pPr>
      <w:rPr>
        <w:rFonts w:ascii="Courier New" w:hAnsi="Courier New" w:cs="Courier New" w:hint="default"/>
      </w:rPr>
    </w:lvl>
    <w:lvl w:ilvl="5" w:tplc="596AA606" w:tentative="1">
      <w:start w:val="1"/>
      <w:numFmt w:val="bullet"/>
      <w:lvlText w:val=""/>
      <w:lvlJc w:val="left"/>
      <w:pPr>
        <w:tabs>
          <w:tab w:val="num" w:pos="4320"/>
        </w:tabs>
        <w:ind w:left="4320" w:hanging="360"/>
      </w:pPr>
      <w:rPr>
        <w:rFonts w:ascii="Wingdings" w:hAnsi="Wingdings" w:hint="default"/>
      </w:rPr>
    </w:lvl>
    <w:lvl w:ilvl="6" w:tplc="A1604C8A" w:tentative="1">
      <w:start w:val="1"/>
      <w:numFmt w:val="bullet"/>
      <w:lvlText w:val=""/>
      <w:lvlJc w:val="left"/>
      <w:pPr>
        <w:tabs>
          <w:tab w:val="num" w:pos="5040"/>
        </w:tabs>
        <w:ind w:left="5040" w:hanging="360"/>
      </w:pPr>
      <w:rPr>
        <w:rFonts w:ascii="Symbol" w:hAnsi="Symbol" w:hint="default"/>
      </w:rPr>
    </w:lvl>
    <w:lvl w:ilvl="7" w:tplc="D020DBB4" w:tentative="1">
      <w:start w:val="1"/>
      <w:numFmt w:val="bullet"/>
      <w:lvlText w:val="o"/>
      <w:lvlJc w:val="left"/>
      <w:pPr>
        <w:tabs>
          <w:tab w:val="num" w:pos="5760"/>
        </w:tabs>
        <w:ind w:left="5760" w:hanging="360"/>
      </w:pPr>
      <w:rPr>
        <w:rFonts w:ascii="Courier New" w:hAnsi="Courier New" w:cs="Courier New" w:hint="default"/>
      </w:rPr>
    </w:lvl>
    <w:lvl w:ilvl="8" w:tplc="0EB474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D74A0AA">
      <w:start w:val="1"/>
      <w:numFmt w:val="bullet"/>
      <w:pStyle w:val="Lijstopsomteken2"/>
      <w:lvlText w:val="–"/>
      <w:lvlJc w:val="left"/>
      <w:pPr>
        <w:tabs>
          <w:tab w:val="num" w:pos="227"/>
        </w:tabs>
        <w:ind w:left="227" w:firstLine="0"/>
      </w:pPr>
      <w:rPr>
        <w:rFonts w:ascii="Verdana" w:hAnsi="Verdana" w:hint="default"/>
      </w:rPr>
    </w:lvl>
    <w:lvl w:ilvl="1" w:tplc="09845DB4" w:tentative="1">
      <w:start w:val="1"/>
      <w:numFmt w:val="bullet"/>
      <w:lvlText w:val="o"/>
      <w:lvlJc w:val="left"/>
      <w:pPr>
        <w:tabs>
          <w:tab w:val="num" w:pos="1440"/>
        </w:tabs>
        <w:ind w:left="1440" w:hanging="360"/>
      </w:pPr>
      <w:rPr>
        <w:rFonts w:ascii="Courier New" w:hAnsi="Courier New" w:cs="Courier New" w:hint="default"/>
      </w:rPr>
    </w:lvl>
    <w:lvl w:ilvl="2" w:tplc="5BAC6C60" w:tentative="1">
      <w:start w:val="1"/>
      <w:numFmt w:val="bullet"/>
      <w:lvlText w:val=""/>
      <w:lvlJc w:val="left"/>
      <w:pPr>
        <w:tabs>
          <w:tab w:val="num" w:pos="2160"/>
        </w:tabs>
        <w:ind w:left="2160" w:hanging="360"/>
      </w:pPr>
      <w:rPr>
        <w:rFonts w:ascii="Wingdings" w:hAnsi="Wingdings" w:hint="default"/>
      </w:rPr>
    </w:lvl>
    <w:lvl w:ilvl="3" w:tplc="1258334C" w:tentative="1">
      <w:start w:val="1"/>
      <w:numFmt w:val="bullet"/>
      <w:lvlText w:val=""/>
      <w:lvlJc w:val="left"/>
      <w:pPr>
        <w:tabs>
          <w:tab w:val="num" w:pos="2880"/>
        </w:tabs>
        <w:ind w:left="2880" w:hanging="360"/>
      </w:pPr>
      <w:rPr>
        <w:rFonts w:ascii="Symbol" w:hAnsi="Symbol" w:hint="default"/>
      </w:rPr>
    </w:lvl>
    <w:lvl w:ilvl="4" w:tplc="6FE66B6C" w:tentative="1">
      <w:start w:val="1"/>
      <w:numFmt w:val="bullet"/>
      <w:lvlText w:val="o"/>
      <w:lvlJc w:val="left"/>
      <w:pPr>
        <w:tabs>
          <w:tab w:val="num" w:pos="3600"/>
        </w:tabs>
        <w:ind w:left="3600" w:hanging="360"/>
      </w:pPr>
      <w:rPr>
        <w:rFonts w:ascii="Courier New" w:hAnsi="Courier New" w:cs="Courier New" w:hint="default"/>
      </w:rPr>
    </w:lvl>
    <w:lvl w:ilvl="5" w:tplc="893081D8" w:tentative="1">
      <w:start w:val="1"/>
      <w:numFmt w:val="bullet"/>
      <w:lvlText w:val=""/>
      <w:lvlJc w:val="left"/>
      <w:pPr>
        <w:tabs>
          <w:tab w:val="num" w:pos="4320"/>
        </w:tabs>
        <w:ind w:left="4320" w:hanging="360"/>
      </w:pPr>
      <w:rPr>
        <w:rFonts w:ascii="Wingdings" w:hAnsi="Wingdings" w:hint="default"/>
      </w:rPr>
    </w:lvl>
    <w:lvl w:ilvl="6" w:tplc="A14C484A" w:tentative="1">
      <w:start w:val="1"/>
      <w:numFmt w:val="bullet"/>
      <w:lvlText w:val=""/>
      <w:lvlJc w:val="left"/>
      <w:pPr>
        <w:tabs>
          <w:tab w:val="num" w:pos="5040"/>
        </w:tabs>
        <w:ind w:left="5040" w:hanging="360"/>
      </w:pPr>
      <w:rPr>
        <w:rFonts w:ascii="Symbol" w:hAnsi="Symbol" w:hint="default"/>
      </w:rPr>
    </w:lvl>
    <w:lvl w:ilvl="7" w:tplc="D6308630" w:tentative="1">
      <w:start w:val="1"/>
      <w:numFmt w:val="bullet"/>
      <w:lvlText w:val="o"/>
      <w:lvlJc w:val="left"/>
      <w:pPr>
        <w:tabs>
          <w:tab w:val="num" w:pos="5760"/>
        </w:tabs>
        <w:ind w:left="5760" w:hanging="360"/>
      </w:pPr>
      <w:rPr>
        <w:rFonts w:ascii="Courier New" w:hAnsi="Courier New" w:cs="Courier New" w:hint="default"/>
      </w:rPr>
    </w:lvl>
    <w:lvl w:ilvl="8" w:tplc="73E471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80503773">
    <w:abstractNumId w:val="10"/>
  </w:num>
  <w:num w:numId="2" w16cid:durableId="998386968">
    <w:abstractNumId w:val="7"/>
  </w:num>
  <w:num w:numId="3" w16cid:durableId="476456876">
    <w:abstractNumId w:val="6"/>
  </w:num>
  <w:num w:numId="4" w16cid:durableId="1225137287">
    <w:abstractNumId w:val="5"/>
  </w:num>
  <w:num w:numId="5" w16cid:durableId="1524585966">
    <w:abstractNumId w:val="4"/>
  </w:num>
  <w:num w:numId="6" w16cid:durableId="832720173">
    <w:abstractNumId w:val="8"/>
  </w:num>
  <w:num w:numId="7" w16cid:durableId="582832851">
    <w:abstractNumId w:val="3"/>
  </w:num>
  <w:num w:numId="8" w16cid:durableId="1325277593">
    <w:abstractNumId w:val="2"/>
  </w:num>
  <w:num w:numId="9" w16cid:durableId="1887139609">
    <w:abstractNumId w:val="1"/>
  </w:num>
  <w:num w:numId="10" w16cid:durableId="704211341">
    <w:abstractNumId w:val="0"/>
  </w:num>
  <w:num w:numId="11" w16cid:durableId="2980425">
    <w:abstractNumId w:val="9"/>
  </w:num>
  <w:num w:numId="12" w16cid:durableId="801115991">
    <w:abstractNumId w:val="11"/>
  </w:num>
  <w:num w:numId="13" w16cid:durableId="2082868484">
    <w:abstractNumId w:val="13"/>
  </w:num>
  <w:num w:numId="14" w16cid:durableId="18162131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56C"/>
    <w:rsid w:val="000049FB"/>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2877"/>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63F1"/>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4D08"/>
    <w:rsid w:val="00537095"/>
    <w:rsid w:val="005403C8"/>
    <w:rsid w:val="005429DC"/>
    <w:rsid w:val="005565F9"/>
    <w:rsid w:val="00567F36"/>
    <w:rsid w:val="005717BF"/>
    <w:rsid w:val="00573041"/>
    <w:rsid w:val="00575B80"/>
    <w:rsid w:val="0057620F"/>
    <w:rsid w:val="00580BE6"/>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3213"/>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564C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24FE"/>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6E54"/>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026E"/>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E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185</ap:Words>
  <ap:Characters>1019</ap:Characters>
  <ap:DocSecurity>0</ap:DocSecurity>
  <ap:Lines>8</ap:Lines>
  <ap:Paragraphs>2</ap:Paragraphs>
  <ap:ScaleCrop>false</ap:ScaleCrop>
  <ap:LinksUpToDate>false</ap:LinksUpToDate>
  <ap:CharactersWithSpaces>1202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2025-12-19T14:01:00.0000000Z</dcterms:created>
  <dcterms:modified xsi:type="dcterms:W3CDTF">2025-12-19T13:30:00.0000000Z</dcterms:modified>
  <dc:description>------------------------</dc:description>
  <dc:subject/>
  <keywords/>
  <version/>
  <category/>
</coreProperties>
</file>