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5092A" w14:paraId="0CE0071F" w14:textId="77777777"/>
    <w:p w:rsidR="000E04E6" w14:paraId="097DFB1E" w14:textId="77777777"/>
    <w:p w:rsidR="000E04E6" w14:paraId="411772FC" w14:textId="77777777"/>
    <w:p w:rsidR="003D110D" w14:paraId="3BA2F328" w14:textId="77777777"/>
    <w:p w:rsidR="003D110D" w14:paraId="7557158D" w14:textId="77777777"/>
    <w:p w:rsidR="003D110D" w14:paraId="28E2C221" w14:textId="77777777"/>
    <w:p w:rsidR="003D110D" w14:paraId="1E3E21DD" w14:textId="77777777"/>
    <w:p w:rsidR="003D110D" w14:paraId="50A5E5C3" w14:textId="77777777"/>
    <w:p w:rsidR="00C5092A" w14:paraId="076C58D0" w14:textId="77777777">
      <w:r w:rsidRPr="007214B5">
        <w:t xml:space="preserve">Hierbij bied ik u de antwoorden aan op de schriftelijke vragen die zijn gesteld door </w:t>
      </w:r>
      <w:r w:rsidR="008959EE">
        <w:t xml:space="preserve">het </w:t>
      </w:r>
      <w:r w:rsidRPr="007214B5">
        <w:t xml:space="preserve">lid </w:t>
      </w:r>
      <w:r>
        <w:t>Boelsma-Hoekstra</w:t>
      </w:r>
      <w:r w:rsidRPr="007214B5">
        <w:t xml:space="preserve"> (</w:t>
      </w:r>
      <w:r>
        <w:t>CDA</w:t>
      </w:r>
      <w:r w:rsidRPr="007214B5">
        <w:t>) over bedreigingen en intimidatie van bestuurder</w:t>
      </w:r>
      <w:r>
        <w:t xml:space="preserve">s. </w:t>
      </w:r>
      <w:r w:rsidRPr="007214B5">
        <w:t xml:space="preserve">De vragen werden ingezonden op </w:t>
      </w:r>
      <w:r w:rsidR="0067158A">
        <w:t>8 december</w:t>
      </w:r>
      <w:r w:rsidRPr="007214B5">
        <w:t xml:space="preserve"> 2025, met kenmerk </w:t>
      </w:r>
      <w:r w:rsidRPr="00BF13E9" w:rsidR="00BF13E9">
        <w:t>2025Z21156</w:t>
      </w:r>
      <w:r w:rsidR="00BF13E9">
        <w:t xml:space="preserve">. </w:t>
      </w:r>
    </w:p>
    <w:p w:rsidR="00C5092A" w14:paraId="6297D769" w14:textId="77777777"/>
    <w:p w:rsidR="00C5092A" w14:paraId="762FCBA8" w14:textId="77777777"/>
    <w:p w:rsidR="00C5092A" w14:paraId="22A4D72E" w14:textId="77777777">
      <w:r>
        <w:t xml:space="preserve">De </w:t>
      </w:r>
      <w:r w:rsidR="003D110D">
        <w:t>m</w:t>
      </w:r>
      <w:r>
        <w:t>inister van Binnenlandse Zaken en Koninkrijksrelaties</w:t>
      </w:r>
      <w:r>
        <w:rPr>
          <w:i/>
        </w:rPr>
        <w:t>,</w:t>
      </w:r>
    </w:p>
    <w:p w:rsidR="00C5092A" w14:paraId="28DFCFF6" w14:textId="77777777"/>
    <w:p w:rsidR="003D110D" w14:paraId="2D39D873" w14:textId="77777777"/>
    <w:p w:rsidR="00C5092A" w14:paraId="1F318394" w14:textId="77777777"/>
    <w:p w:rsidR="00C5092A" w14:paraId="49918966" w14:textId="77777777"/>
    <w:p w:rsidR="00C5092A" w14:paraId="6F50F694" w14:textId="77777777"/>
    <w:p w:rsidR="009F53E5" w14:paraId="10107485" w14:textId="77777777">
      <w:r>
        <w:t>F. Rijkaart</w:t>
      </w:r>
    </w:p>
    <w:p w:rsidR="009F53E5" w14:paraId="6252C365" w14:textId="77777777">
      <w:pPr>
        <w:spacing w:line="240" w:lineRule="auto"/>
      </w:pPr>
      <w:r>
        <w:br w:type="page"/>
      </w:r>
    </w:p>
    <w:p w:rsidRPr="00D26B72" w:rsidR="009F53E5" w:rsidP="009F53E5" w14:paraId="1C1ED28F" w14:textId="77777777">
      <w:pPr>
        <w:pStyle w:val="NoSpacing"/>
        <w:rPr>
          <w:rFonts w:ascii="Verdana" w:hAnsi="Verdana"/>
          <w:b/>
          <w:bCs/>
          <w:sz w:val="18"/>
          <w:szCs w:val="18"/>
        </w:rPr>
      </w:pPr>
      <w:r w:rsidRPr="00D26B72">
        <w:rPr>
          <w:rFonts w:ascii="Verdana" w:hAnsi="Verdana"/>
          <w:b/>
          <w:bCs/>
          <w:sz w:val="18"/>
          <w:szCs w:val="18"/>
        </w:rPr>
        <w:t>2025Z21156</w:t>
      </w:r>
    </w:p>
    <w:p w:rsidRPr="00D26B72" w:rsidR="009F53E5" w:rsidP="009F53E5" w14:paraId="65807BC2" w14:textId="77777777">
      <w:pPr>
        <w:pStyle w:val="NoSpacing"/>
        <w:rPr>
          <w:rFonts w:ascii="Verdana" w:hAnsi="Verdana"/>
          <w:sz w:val="18"/>
          <w:szCs w:val="18"/>
        </w:rPr>
      </w:pPr>
      <w:r w:rsidRPr="00D26B72">
        <w:rPr>
          <w:rFonts w:ascii="Verdana" w:hAnsi="Verdana"/>
          <w:sz w:val="18"/>
          <w:szCs w:val="18"/>
        </w:rPr>
        <w:t>(</w:t>
      </w:r>
      <w:r w:rsidRPr="00D26B72">
        <w:rPr>
          <w:rFonts w:ascii="Verdana" w:hAnsi="Verdana"/>
          <w:sz w:val="18"/>
          <w:szCs w:val="18"/>
        </w:rPr>
        <w:t>ingezonden</w:t>
      </w:r>
      <w:r w:rsidRPr="00D26B72">
        <w:rPr>
          <w:rFonts w:ascii="Verdana" w:hAnsi="Verdana"/>
          <w:sz w:val="18"/>
          <w:szCs w:val="18"/>
        </w:rPr>
        <w:t xml:space="preserve"> 4 december 2025)</w:t>
      </w:r>
    </w:p>
    <w:p w:rsidR="009F53E5" w:rsidP="009F53E5" w14:paraId="0D18AA14" w14:textId="77777777">
      <w:pPr>
        <w:pStyle w:val="NoSpacing"/>
        <w:rPr>
          <w:rFonts w:ascii="Verdana" w:hAnsi="Verdana"/>
          <w:sz w:val="18"/>
          <w:szCs w:val="18"/>
        </w:rPr>
      </w:pPr>
      <w:r w:rsidRPr="00D26B72">
        <w:rPr>
          <w:rFonts w:ascii="Verdana" w:hAnsi="Verdana"/>
          <w:sz w:val="18"/>
          <w:szCs w:val="18"/>
        </w:rPr>
        <w:t>Vragen van het lid Boelsma-Hoekstra (CDA) aan de minister van Binnenlandse Zaken en Koninkrijksrelaties</w:t>
      </w:r>
      <w:r>
        <w:rPr>
          <w:rFonts w:ascii="Verdana" w:hAnsi="Verdana"/>
          <w:sz w:val="18"/>
          <w:szCs w:val="18"/>
        </w:rPr>
        <w:t xml:space="preserve"> </w:t>
      </w:r>
      <w:r w:rsidRPr="00D26B72">
        <w:rPr>
          <w:rFonts w:ascii="Verdana" w:hAnsi="Verdana"/>
          <w:sz w:val="18"/>
          <w:szCs w:val="18"/>
        </w:rPr>
        <w:t>over bedreigingen en intimidatie van bestuurders</w:t>
      </w:r>
    </w:p>
    <w:p w:rsidR="009F53E5" w:rsidP="009F53E5" w14:paraId="06418AA0" w14:textId="77777777">
      <w:pPr>
        <w:pStyle w:val="NoSpacing"/>
        <w:rPr>
          <w:rFonts w:ascii="Verdana" w:hAnsi="Verdana"/>
          <w:sz w:val="18"/>
          <w:szCs w:val="18"/>
        </w:rPr>
      </w:pPr>
    </w:p>
    <w:p w:rsidRPr="00527297" w:rsidR="009F53E5" w:rsidP="009F53E5" w14:paraId="1B6FC8EF" w14:textId="77777777">
      <w:pPr>
        <w:pStyle w:val="NoSpacing"/>
        <w:rPr>
          <w:rFonts w:ascii="Verdana" w:hAnsi="Verdana"/>
          <w:b/>
          <w:bCs/>
          <w:sz w:val="18"/>
          <w:szCs w:val="18"/>
        </w:rPr>
      </w:pPr>
      <w:r w:rsidRPr="00527297">
        <w:rPr>
          <w:rFonts w:ascii="Verdana" w:hAnsi="Verdana"/>
          <w:b/>
          <w:bCs/>
          <w:sz w:val="18"/>
          <w:szCs w:val="18"/>
        </w:rPr>
        <w:t>Vraag 1</w:t>
      </w:r>
    </w:p>
    <w:p w:rsidRPr="001662F3" w:rsidR="009F53E5" w:rsidP="009F53E5" w14:paraId="2A7C4421" w14:textId="77777777">
      <w:pPr>
        <w:pStyle w:val="NoSpacing"/>
        <w:rPr>
          <w:rFonts w:ascii="Verdana" w:hAnsi="Verdana"/>
          <w:i/>
          <w:iCs/>
          <w:sz w:val="18"/>
          <w:szCs w:val="18"/>
        </w:rPr>
      </w:pPr>
      <w:r w:rsidRPr="001662F3">
        <w:rPr>
          <w:rFonts w:ascii="Verdana" w:hAnsi="Verdana"/>
          <w:i/>
          <w:iCs/>
          <w:sz w:val="18"/>
          <w:szCs w:val="18"/>
        </w:rPr>
        <w:t>Hebt u kennisgenomen van de berichten over de bedreigingen en intimidaties van lokale bestuurders in onder andere Limburg, in het bijzonder in Venlo, naar aanleiding van de plannen voor asielopvang?</w:t>
      </w:r>
    </w:p>
    <w:p w:rsidR="009F53E5" w:rsidP="009F53E5" w14:paraId="7C4E6E84" w14:textId="77777777">
      <w:pPr>
        <w:pStyle w:val="NoSpacing"/>
        <w:rPr>
          <w:rFonts w:ascii="Verdana" w:hAnsi="Verdana"/>
          <w:sz w:val="18"/>
          <w:szCs w:val="18"/>
        </w:rPr>
      </w:pPr>
    </w:p>
    <w:p w:rsidR="009F53E5" w:rsidP="009F53E5" w14:paraId="67F2B78F" w14:textId="77777777">
      <w:pPr>
        <w:pStyle w:val="NoSpacing"/>
        <w:rPr>
          <w:rFonts w:ascii="Verdana" w:hAnsi="Verdana"/>
          <w:sz w:val="18"/>
          <w:szCs w:val="18"/>
        </w:rPr>
      </w:pPr>
      <w:r w:rsidRPr="001662F3">
        <w:rPr>
          <w:rFonts w:ascii="Verdana" w:hAnsi="Verdana"/>
          <w:b/>
          <w:bCs/>
          <w:sz w:val="18"/>
          <w:szCs w:val="18"/>
        </w:rPr>
        <w:t>Antwoord</w:t>
      </w:r>
    </w:p>
    <w:p w:rsidR="009F53E5" w:rsidP="009F53E5" w14:paraId="6578E1A8" w14:textId="77777777">
      <w:pPr>
        <w:pStyle w:val="NoSpacing"/>
        <w:rPr>
          <w:rFonts w:ascii="Verdana" w:hAnsi="Verdana"/>
          <w:sz w:val="18"/>
          <w:szCs w:val="18"/>
        </w:rPr>
      </w:pPr>
      <w:r>
        <w:rPr>
          <w:rFonts w:ascii="Verdana" w:hAnsi="Verdana"/>
          <w:sz w:val="18"/>
          <w:szCs w:val="18"/>
        </w:rPr>
        <w:t xml:space="preserve">Ja. </w:t>
      </w:r>
    </w:p>
    <w:p w:rsidR="009F53E5" w:rsidP="009F53E5" w14:paraId="6975DBC5" w14:textId="77777777">
      <w:pPr>
        <w:pStyle w:val="NoSpacing"/>
        <w:rPr>
          <w:rFonts w:ascii="Verdana" w:hAnsi="Verdana"/>
          <w:sz w:val="18"/>
          <w:szCs w:val="18"/>
        </w:rPr>
      </w:pPr>
    </w:p>
    <w:p w:rsidRPr="00D26B72" w:rsidR="009F53E5" w:rsidP="009F53E5" w14:paraId="697D0A6D" w14:textId="77777777">
      <w:pPr>
        <w:pStyle w:val="NoSpacing"/>
        <w:rPr>
          <w:rFonts w:ascii="Verdana" w:hAnsi="Verdana"/>
          <w:sz w:val="18"/>
          <w:szCs w:val="18"/>
        </w:rPr>
      </w:pPr>
      <w:r w:rsidRPr="00527297">
        <w:rPr>
          <w:rFonts w:ascii="Verdana" w:hAnsi="Verdana"/>
          <w:b/>
          <w:bCs/>
          <w:sz w:val="18"/>
          <w:szCs w:val="18"/>
        </w:rPr>
        <w:t xml:space="preserve">Vraag </w:t>
      </w:r>
      <w:r>
        <w:rPr>
          <w:rFonts w:ascii="Verdana" w:hAnsi="Verdana"/>
          <w:b/>
          <w:bCs/>
          <w:sz w:val="18"/>
          <w:szCs w:val="18"/>
        </w:rPr>
        <w:t>2</w:t>
      </w:r>
    </w:p>
    <w:p w:rsidRPr="00D5184D" w:rsidR="009F53E5" w:rsidP="009F53E5" w14:paraId="7D05ED15" w14:textId="77777777">
      <w:pPr>
        <w:pStyle w:val="NoSpacing"/>
        <w:rPr>
          <w:rFonts w:ascii="Verdana" w:hAnsi="Verdana"/>
          <w:i/>
          <w:iCs/>
          <w:sz w:val="18"/>
          <w:szCs w:val="18"/>
        </w:rPr>
      </w:pPr>
      <w:r w:rsidRPr="00D5184D">
        <w:rPr>
          <w:rFonts w:ascii="Verdana" w:hAnsi="Verdana"/>
          <w:i/>
          <w:iCs/>
          <w:sz w:val="18"/>
          <w:szCs w:val="18"/>
        </w:rPr>
        <w:t>Herkent u het beeld dat lokale bestuurders vaker het gevoel hebben dat zij zich niet gesteund voelen door de landelijke politiek?</w:t>
      </w:r>
    </w:p>
    <w:p w:rsidR="009F53E5" w:rsidP="009F53E5" w14:paraId="676537A3" w14:textId="77777777">
      <w:pPr>
        <w:pStyle w:val="NoSpacing"/>
        <w:rPr>
          <w:rFonts w:ascii="Verdana" w:hAnsi="Verdana"/>
          <w:sz w:val="18"/>
          <w:szCs w:val="18"/>
        </w:rPr>
      </w:pPr>
    </w:p>
    <w:p w:rsidRPr="00F746D6" w:rsidR="009F53E5" w:rsidP="009F53E5" w14:paraId="31144F8B" w14:textId="77777777">
      <w:pPr>
        <w:pStyle w:val="NoSpacing"/>
        <w:rPr>
          <w:rFonts w:ascii="Verdana" w:hAnsi="Verdana"/>
          <w:sz w:val="18"/>
          <w:szCs w:val="18"/>
        </w:rPr>
      </w:pPr>
      <w:r>
        <w:rPr>
          <w:rFonts w:ascii="Verdana" w:hAnsi="Verdana"/>
          <w:b/>
          <w:bCs/>
          <w:sz w:val="18"/>
          <w:szCs w:val="18"/>
        </w:rPr>
        <w:t>Antwoord</w:t>
      </w:r>
    </w:p>
    <w:p w:rsidRPr="001A45D4" w:rsidR="009F53E5" w:rsidP="009F53E5" w14:paraId="733C4D7A" w14:textId="77777777">
      <w:pPr>
        <w:pStyle w:val="NoSpacing"/>
      </w:pPr>
      <w:r w:rsidRPr="001A45D4">
        <w:rPr>
          <w:rFonts w:ascii="Verdana" w:hAnsi="Verdana"/>
          <w:sz w:val="18"/>
          <w:szCs w:val="18"/>
        </w:rPr>
        <w:t xml:space="preserve">Ik wil nogmaals </w:t>
      </w:r>
      <w:r w:rsidRPr="001A45D4">
        <w:rPr>
          <w:rFonts w:ascii="Verdana" w:hAnsi="Verdana"/>
          <w:sz w:val="18"/>
          <w:szCs w:val="18"/>
        </w:rPr>
        <w:t>onderstrepen</w:t>
      </w:r>
      <w:r w:rsidRPr="001A45D4">
        <w:rPr>
          <w:rFonts w:ascii="Verdana" w:hAnsi="Verdana"/>
          <w:sz w:val="18"/>
          <w:szCs w:val="18"/>
        </w:rPr>
        <w:t xml:space="preserve"> dat het onacceptabel is dat bestuurders en volksvertegenwoordigers bedreigd en geïntimideerd worden. Zij zetten zich in voor ons allemaal en voor onze democratie. Zij verdienen daarvoor alle steun.</w:t>
      </w:r>
      <w:r w:rsidRPr="001A45D4">
        <w:t xml:space="preserve"> </w:t>
      </w:r>
      <w:r>
        <w:t xml:space="preserve"> </w:t>
      </w:r>
      <w:r>
        <w:rPr>
          <w:rFonts w:ascii="Verdana" w:hAnsi="Verdana"/>
          <w:sz w:val="18"/>
          <w:szCs w:val="18"/>
        </w:rPr>
        <w:t xml:space="preserve">Bestuurders en volksvertegenwoordigers liggen onder vuur, </w:t>
      </w:r>
      <w:r w:rsidR="00830EA0">
        <w:rPr>
          <w:rFonts w:ascii="Verdana" w:hAnsi="Verdana"/>
          <w:sz w:val="18"/>
          <w:szCs w:val="18"/>
        </w:rPr>
        <w:t xml:space="preserve">zo </w:t>
      </w:r>
      <w:r>
        <w:rPr>
          <w:rFonts w:ascii="Verdana" w:hAnsi="Verdana"/>
          <w:sz w:val="18"/>
          <w:szCs w:val="18"/>
        </w:rPr>
        <w:t>geven bestuurders aan in gesprekken die ik met hen voer</w:t>
      </w:r>
      <w:r w:rsidRPr="00830EA0" w:rsidR="00830EA0">
        <w:rPr>
          <w:rFonts w:ascii="Verdana" w:hAnsi="Verdana"/>
          <w:sz w:val="18"/>
          <w:szCs w:val="18"/>
        </w:rPr>
        <w:t xml:space="preserve"> </w:t>
      </w:r>
      <w:r w:rsidR="00830EA0">
        <w:rPr>
          <w:rFonts w:ascii="Verdana" w:hAnsi="Verdana"/>
          <w:sz w:val="18"/>
          <w:szCs w:val="18"/>
        </w:rPr>
        <w:t>over intimidaties en bedreigingen</w:t>
      </w:r>
      <w:r>
        <w:rPr>
          <w:rFonts w:ascii="Verdana" w:hAnsi="Verdana"/>
          <w:sz w:val="18"/>
          <w:szCs w:val="18"/>
        </w:rPr>
        <w:t xml:space="preserve">. Zij verwachten hierbij terecht steun vanuit de landelijke politiek. </w:t>
      </w:r>
    </w:p>
    <w:p w:rsidR="009F53E5" w:rsidP="009F53E5" w14:paraId="6B75342F" w14:textId="77777777">
      <w:pPr>
        <w:pStyle w:val="NoSpacing"/>
        <w:rPr>
          <w:rFonts w:ascii="Verdana" w:hAnsi="Verdana"/>
          <w:sz w:val="18"/>
          <w:szCs w:val="18"/>
        </w:rPr>
      </w:pPr>
    </w:p>
    <w:p w:rsidRPr="003B58E8" w:rsidR="009F53E5" w:rsidP="009F53E5" w14:paraId="0A5FDA73" w14:textId="77777777">
      <w:pPr>
        <w:pStyle w:val="NoSpacing"/>
        <w:rPr>
          <w:b/>
          <w:bCs/>
        </w:rPr>
      </w:pPr>
      <w:r w:rsidRPr="003B58E8">
        <w:rPr>
          <w:rFonts w:ascii="Verdana" w:hAnsi="Verdana"/>
          <w:b/>
          <w:bCs/>
          <w:sz w:val="18"/>
          <w:szCs w:val="18"/>
        </w:rPr>
        <w:t>Vraag 3</w:t>
      </w:r>
    </w:p>
    <w:p w:rsidRPr="00337F56" w:rsidR="009F53E5" w:rsidP="009F53E5" w14:paraId="1A4C2C7F" w14:textId="77777777">
      <w:pPr>
        <w:pStyle w:val="NoSpacing"/>
        <w:rPr>
          <w:rFonts w:ascii="Verdana" w:hAnsi="Verdana"/>
          <w:i/>
          <w:iCs/>
          <w:sz w:val="18"/>
          <w:szCs w:val="18"/>
        </w:rPr>
      </w:pPr>
      <w:r w:rsidRPr="00337F56">
        <w:rPr>
          <w:rFonts w:ascii="Verdana" w:hAnsi="Verdana"/>
          <w:i/>
          <w:iCs/>
          <w:sz w:val="18"/>
          <w:szCs w:val="18"/>
        </w:rPr>
        <w:t>Wat is uw reactie op de signalen van bestuurders, onder wie gouverneur Roemer, dat de emmer aan het overlopen is en dat het maatschappelijk draagvlak voor lokaal bestuur ernstig onder druk staat door aanhoudende agressie en intimidatie?</w:t>
      </w:r>
    </w:p>
    <w:p w:rsidR="009F53E5" w:rsidP="009F53E5" w14:paraId="7753B8E2" w14:textId="77777777">
      <w:pPr>
        <w:pStyle w:val="NoSpacing"/>
        <w:rPr>
          <w:rFonts w:ascii="Verdana" w:hAnsi="Verdana"/>
          <w:sz w:val="18"/>
          <w:szCs w:val="18"/>
        </w:rPr>
      </w:pPr>
    </w:p>
    <w:p w:rsidRPr="0097516F" w:rsidR="009F53E5" w:rsidP="009F53E5" w14:paraId="61E8B182" w14:textId="77777777">
      <w:pPr>
        <w:pStyle w:val="NoSpacing"/>
        <w:rPr>
          <w:rFonts w:ascii="Verdana" w:hAnsi="Verdana"/>
          <w:b/>
          <w:bCs/>
          <w:sz w:val="18"/>
          <w:szCs w:val="18"/>
        </w:rPr>
      </w:pPr>
      <w:r>
        <w:rPr>
          <w:rFonts w:ascii="Verdana" w:hAnsi="Verdana"/>
          <w:b/>
          <w:bCs/>
          <w:sz w:val="18"/>
          <w:szCs w:val="18"/>
        </w:rPr>
        <w:t>Antwoord</w:t>
      </w:r>
    </w:p>
    <w:p w:rsidRPr="00CC5B6C" w:rsidR="009F53E5" w:rsidP="009F53E5" w14:paraId="36EEA85C" w14:textId="77777777">
      <w:pPr>
        <w:pStyle w:val="NoSpacing"/>
        <w:rPr>
          <w:rFonts w:ascii="Verdana" w:hAnsi="Verdana"/>
          <w:sz w:val="18"/>
          <w:szCs w:val="18"/>
        </w:rPr>
      </w:pPr>
      <w:r>
        <w:rPr>
          <w:rFonts w:ascii="Verdana" w:hAnsi="Verdana"/>
          <w:sz w:val="18"/>
          <w:szCs w:val="18"/>
        </w:rPr>
        <w:t xml:space="preserve">Net als de heer Roemer maak ik me grote zorgen over de ernst en de intensiteit van de agressie en intimidatie richting het lokaal bestuur. </w:t>
      </w:r>
      <w:r>
        <w:rPr>
          <w:rFonts w:ascii="Verdana" w:hAnsi="Verdana"/>
          <w:sz w:val="18"/>
          <w:szCs w:val="18"/>
        </w:rPr>
        <w:t xml:space="preserve">Het is een grondrecht in Nederland om als burger je onvrede kenbaar te maken, maar </w:t>
      </w:r>
      <w:r w:rsidRPr="00CC5B6C">
        <w:rPr>
          <w:rFonts w:ascii="Verdana" w:hAnsi="Verdana"/>
          <w:sz w:val="18"/>
          <w:szCs w:val="18"/>
        </w:rPr>
        <w:t xml:space="preserve">dreigementen en geweld </w:t>
      </w:r>
      <w:r>
        <w:rPr>
          <w:rFonts w:ascii="Verdana" w:hAnsi="Verdana"/>
          <w:sz w:val="18"/>
          <w:szCs w:val="18"/>
        </w:rPr>
        <w:t xml:space="preserve">gaan </w:t>
      </w:r>
      <w:r>
        <w:rPr>
          <w:rFonts w:ascii="Verdana" w:hAnsi="Verdana"/>
          <w:sz w:val="18"/>
          <w:szCs w:val="18"/>
        </w:rPr>
        <w:t xml:space="preserve">een grens over. </w:t>
      </w:r>
      <w:r>
        <w:rPr>
          <w:rFonts w:ascii="Verdana" w:hAnsi="Verdana"/>
          <w:sz w:val="18"/>
          <w:szCs w:val="18"/>
        </w:rPr>
        <w:t xml:space="preserve"> </w:t>
      </w:r>
    </w:p>
    <w:p w:rsidR="009F53E5" w:rsidP="009F53E5" w14:paraId="7CBDACFB" w14:textId="77777777">
      <w:pPr>
        <w:pStyle w:val="NoSpacing"/>
        <w:rPr>
          <w:rFonts w:ascii="Verdana" w:hAnsi="Verdana"/>
          <w:sz w:val="18"/>
          <w:szCs w:val="18"/>
        </w:rPr>
      </w:pPr>
    </w:p>
    <w:p w:rsidRPr="00527297" w:rsidR="009F53E5" w:rsidP="009F53E5" w14:paraId="13A2180A" w14:textId="77777777">
      <w:pPr>
        <w:pStyle w:val="NoSpacing"/>
        <w:rPr>
          <w:rFonts w:ascii="Verdana" w:hAnsi="Verdana"/>
          <w:b/>
          <w:bCs/>
          <w:sz w:val="18"/>
          <w:szCs w:val="18"/>
        </w:rPr>
      </w:pPr>
      <w:r w:rsidRPr="00527297">
        <w:rPr>
          <w:rFonts w:ascii="Verdana" w:hAnsi="Verdana"/>
          <w:b/>
          <w:bCs/>
          <w:sz w:val="18"/>
          <w:szCs w:val="18"/>
        </w:rPr>
        <w:t xml:space="preserve">Vraag </w:t>
      </w:r>
      <w:r>
        <w:rPr>
          <w:rFonts w:ascii="Verdana" w:hAnsi="Verdana"/>
          <w:b/>
          <w:bCs/>
          <w:sz w:val="18"/>
          <w:szCs w:val="18"/>
        </w:rPr>
        <w:t>4</w:t>
      </w:r>
    </w:p>
    <w:p w:rsidRPr="00C87C92" w:rsidR="009F53E5" w:rsidP="009F53E5" w14:paraId="4C80FF0A" w14:textId="77777777">
      <w:pPr>
        <w:pStyle w:val="NoSpacing"/>
        <w:rPr>
          <w:rFonts w:ascii="Verdana" w:hAnsi="Verdana"/>
          <w:i/>
          <w:iCs/>
          <w:sz w:val="18"/>
          <w:szCs w:val="18"/>
        </w:rPr>
      </w:pPr>
      <w:r w:rsidRPr="00C87C92">
        <w:rPr>
          <w:rFonts w:ascii="Verdana" w:hAnsi="Verdana"/>
          <w:i/>
          <w:iCs/>
          <w:sz w:val="18"/>
          <w:szCs w:val="18"/>
        </w:rPr>
        <w:t>Deelt u de zorgen dat lokale bestuurders steeds vaker tussen twee vuren zitten: enerzijds de wettelijke opvangplicht en anderzijds de vaak felle lokale weerstand?</w:t>
      </w:r>
    </w:p>
    <w:p w:rsidR="009F53E5" w:rsidP="009F53E5" w14:paraId="0BC50072" w14:textId="77777777">
      <w:pPr>
        <w:pStyle w:val="NoSpacing"/>
        <w:rPr>
          <w:rFonts w:ascii="Verdana" w:hAnsi="Verdana"/>
          <w:sz w:val="18"/>
          <w:szCs w:val="18"/>
        </w:rPr>
      </w:pPr>
    </w:p>
    <w:p w:rsidRPr="000C01A7" w:rsidR="009F53E5" w:rsidP="009F53E5" w14:paraId="1FAED8C7" w14:textId="77777777">
      <w:pPr>
        <w:pStyle w:val="NoSpacing"/>
        <w:rPr>
          <w:rFonts w:ascii="Verdana" w:hAnsi="Verdana"/>
          <w:b/>
          <w:bCs/>
          <w:sz w:val="18"/>
          <w:szCs w:val="18"/>
        </w:rPr>
      </w:pPr>
      <w:r>
        <w:rPr>
          <w:rFonts w:ascii="Verdana" w:hAnsi="Verdana"/>
          <w:b/>
          <w:bCs/>
          <w:sz w:val="18"/>
          <w:szCs w:val="18"/>
        </w:rPr>
        <w:t>Antwoord</w:t>
      </w:r>
    </w:p>
    <w:p w:rsidR="009F53E5" w:rsidP="009F53E5" w14:paraId="11BF0916" w14:textId="77777777">
      <w:pPr>
        <w:pStyle w:val="NoSpacing"/>
        <w:rPr>
          <w:rFonts w:ascii="Verdana" w:hAnsi="Verdana"/>
          <w:sz w:val="18"/>
          <w:szCs w:val="18"/>
        </w:rPr>
      </w:pPr>
      <w:r>
        <w:rPr>
          <w:rFonts w:ascii="Verdana" w:hAnsi="Verdana"/>
          <w:sz w:val="18"/>
          <w:szCs w:val="18"/>
        </w:rPr>
        <w:t xml:space="preserve">Ik zie de worsteling van lokale bestuurders die op dit moment nog een besluit moeten nemen over de wettelijke opvangplicht. Zoals ik eerder heb aangegeven, is de </w:t>
      </w:r>
      <w:r w:rsidR="00164FA0">
        <w:rPr>
          <w:rFonts w:ascii="Verdana" w:hAnsi="Verdana"/>
          <w:sz w:val="18"/>
          <w:szCs w:val="18"/>
        </w:rPr>
        <w:t>W</w:t>
      </w:r>
      <w:r>
        <w:rPr>
          <w:rFonts w:ascii="Verdana" w:hAnsi="Verdana"/>
          <w:sz w:val="18"/>
          <w:szCs w:val="18"/>
        </w:rPr>
        <w:t xml:space="preserve">et </w:t>
      </w:r>
      <w:r w:rsidRPr="00877E47">
        <w:rPr>
          <w:rFonts w:ascii="Verdana" w:hAnsi="Verdana"/>
          <w:sz w:val="18"/>
          <w:szCs w:val="18"/>
        </w:rPr>
        <w:t>gemeentelijke taak mogelijk maken asielopvangvoorzieningen</w:t>
      </w:r>
      <w:r>
        <w:rPr>
          <w:rFonts w:ascii="Verdana" w:hAnsi="Verdana"/>
          <w:sz w:val="18"/>
          <w:szCs w:val="18"/>
        </w:rPr>
        <w:t xml:space="preserve"> (Spreidingswet) </w:t>
      </w:r>
      <w:r>
        <w:rPr>
          <w:rFonts w:ascii="Verdana" w:hAnsi="Verdana"/>
          <w:sz w:val="18"/>
          <w:szCs w:val="18"/>
        </w:rPr>
        <w:t>nog steeds van toepassing</w:t>
      </w:r>
      <w:r>
        <w:rPr>
          <w:rFonts w:ascii="Verdana" w:hAnsi="Verdana"/>
          <w:sz w:val="18"/>
          <w:szCs w:val="18"/>
        </w:rPr>
        <w:t xml:space="preserve"> en </w:t>
      </w:r>
      <w:r>
        <w:rPr>
          <w:rFonts w:ascii="Verdana" w:hAnsi="Verdana"/>
          <w:sz w:val="18"/>
          <w:szCs w:val="18"/>
        </w:rPr>
        <w:t>zal</w:t>
      </w:r>
      <w:r>
        <w:rPr>
          <w:rFonts w:ascii="Verdana" w:hAnsi="Verdana"/>
          <w:sz w:val="18"/>
          <w:szCs w:val="18"/>
        </w:rPr>
        <w:t xml:space="preserve"> daarom door gemeenten</w:t>
      </w:r>
      <w:r>
        <w:rPr>
          <w:rFonts w:ascii="Verdana" w:hAnsi="Verdana"/>
          <w:sz w:val="18"/>
          <w:szCs w:val="18"/>
        </w:rPr>
        <w:t xml:space="preserve"> moeten</w:t>
      </w:r>
      <w:r>
        <w:rPr>
          <w:rFonts w:ascii="Verdana" w:hAnsi="Verdana"/>
          <w:sz w:val="18"/>
          <w:szCs w:val="18"/>
        </w:rPr>
        <w:t xml:space="preserve"> worden uitgevoerd. </w:t>
      </w:r>
      <w:r>
        <w:rPr>
          <w:rFonts w:ascii="Verdana" w:hAnsi="Verdana"/>
          <w:sz w:val="18"/>
          <w:szCs w:val="18"/>
        </w:rPr>
        <w:t>Tegelijk probeer ik bestuurders vanuit Den Haag zo goed mogelijk te ondersteunen bij deze lastige opgave.</w:t>
      </w:r>
    </w:p>
    <w:p w:rsidR="009F53E5" w:rsidP="009F53E5" w14:paraId="68CC4CB5" w14:textId="77777777">
      <w:pPr>
        <w:pStyle w:val="NoSpacing"/>
        <w:rPr>
          <w:rFonts w:ascii="Verdana" w:hAnsi="Verdana"/>
          <w:sz w:val="18"/>
          <w:szCs w:val="18"/>
        </w:rPr>
      </w:pPr>
    </w:p>
    <w:p w:rsidR="00BE6B5B" w:rsidP="009F53E5" w14:paraId="00A7B30B" w14:textId="77777777">
      <w:pPr>
        <w:pStyle w:val="NoSpacing"/>
        <w:rPr>
          <w:rFonts w:ascii="Verdana" w:hAnsi="Verdana"/>
          <w:b/>
          <w:bCs/>
          <w:sz w:val="18"/>
          <w:szCs w:val="18"/>
        </w:rPr>
      </w:pPr>
    </w:p>
    <w:p w:rsidR="00BE6B5B" w:rsidP="009F53E5" w14:paraId="3C8C6711" w14:textId="77777777">
      <w:pPr>
        <w:pStyle w:val="NoSpacing"/>
        <w:rPr>
          <w:rFonts w:ascii="Verdana" w:hAnsi="Verdana"/>
          <w:b/>
          <w:bCs/>
          <w:sz w:val="18"/>
          <w:szCs w:val="18"/>
        </w:rPr>
      </w:pPr>
    </w:p>
    <w:p w:rsidR="00BE6B5B" w:rsidP="009F53E5" w14:paraId="715AC83F" w14:textId="77777777">
      <w:pPr>
        <w:pStyle w:val="NoSpacing"/>
        <w:rPr>
          <w:rFonts w:ascii="Verdana" w:hAnsi="Verdana"/>
          <w:b/>
          <w:bCs/>
          <w:sz w:val="18"/>
          <w:szCs w:val="18"/>
        </w:rPr>
      </w:pPr>
    </w:p>
    <w:p w:rsidR="00BE6B5B" w:rsidP="009F53E5" w14:paraId="42C112B8" w14:textId="77777777">
      <w:pPr>
        <w:pStyle w:val="NoSpacing"/>
        <w:rPr>
          <w:rFonts w:ascii="Verdana" w:hAnsi="Verdana"/>
          <w:b/>
          <w:bCs/>
          <w:sz w:val="18"/>
          <w:szCs w:val="18"/>
        </w:rPr>
      </w:pPr>
    </w:p>
    <w:p w:rsidR="00BE6B5B" w:rsidP="009F53E5" w14:paraId="03F8042D" w14:textId="77777777">
      <w:pPr>
        <w:pStyle w:val="NoSpacing"/>
        <w:rPr>
          <w:rFonts w:ascii="Verdana" w:hAnsi="Verdana"/>
          <w:b/>
          <w:bCs/>
          <w:sz w:val="18"/>
          <w:szCs w:val="18"/>
        </w:rPr>
      </w:pPr>
    </w:p>
    <w:p w:rsidR="00BE6B5B" w:rsidP="009F53E5" w14:paraId="5CC4D1F7" w14:textId="77777777">
      <w:pPr>
        <w:pStyle w:val="NoSpacing"/>
        <w:rPr>
          <w:rFonts w:ascii="Verdana" w:hAnsi="Verdana"/>
          <w:b/>
          <w:bCs/>
          <w:sz w:val="18"/>
          <w:szCs w:val="18"/>
        </w:rPr>
      </w:pPr>
    </w:p>
    <w:p w:rsidRPr="0032277D" w:rsidR="009F53E5" w:rsidP="009F53E5" w14:paraId="05B7E399" w14:textId="77777777">
      <w:pPr>
        <w:pStyle w:val="NoSpacing"/>
        <w:rPr>
          <w:rFonts w:ascii="Verdana" w:hAnsi="Verdana"/>
          <w:b/>
          <w:bCs/>
          <w:sz w:val="18"/>
          <w:szCs w:val="18"/>
        </w:rPr>
      </w:pPr>
      <w:r w:rsidRPr="0032277D">
        <w:rPr>
          <w:rFonts w:ascii="Verdana" w:hAnsi="Verdana"/>
          <w:b/>
          <w:bCs/>
          <w:sz w:val="18"/>
          <w:szCs w:val="18"/>
        </w:rPr>
        <w:t>Vraag 5</w:t>
      </w:r>
    </w:p>
    <w:p w:rsidRPr="00ED7771" w:rsidR="009F53E5" w:rsidP="009F53E5" w14:paraId="7AA32983" w14:textId="77777777">
      <w:pPr>
        <w:pStyle w:val="NoSpacing"/>
        <w:rPr>
          <w:rFonts w:ascii="Verdana" w:hAnsi="Verdana"/>
          <w:i/>
          <w:iCs/>
          <w:sz w:val="18"/>
          <w:szCs w:val="18"/>
        </w:rPr>
      </w:pPr>
      <w:r w:rsidRPr="00ED7771">
        <w:rPr>
          <w:rFonts w:ascii="Verdana" w:hAnsi="Verdana"/>
          <w:i/>
          <w:iCs/>
          <w:sz w:val="18"/>
          <w:szCs w:val="18"/>
        </w:rPr>
        <w:t>Kunt u zich voorstellen dat lokale bestuurders zich door Den Haag in de steek gelaten voelen bij besluiten rond asielopvang?</w:t>
      </w:r>
    </w:p>
    <w:p w:rsidR="009F53E5" w:rsidP="009F53E5" w14:paraId="607C8AFD" w14:textId="77777777">
      <w:pPr>
        <w:pStyle w:val="NoSpacing"/>
        <w:rPr>
          <w:rFonts w:ascii="Verdana" w:hAnsi="Verdana"/>
          <w:sz w:val="18"/>
          <w:szCs w:val="18"/>
        </w:rPr>
      </w:pPr>
    </w:p>
    <w:p w:rsidRPr="00A16E3A" w:rsidR="009F53E5" w:rsidP="009F53E5" w14:paraId="24ECE441" w14:textId="77777777">
      <w:pPr>
        <w:pStyle w:val="NoSpacing"/>
        <w:rPr>
          <w:rFonts w:ascii="Verdana" w:hAnsi="Verdana"/>
          <w:b/>
          <w:bCs/>
          <w:sz w:val="18"/>
          <w:szCs w:val="18"/>
        </w:rPr>
      </w:pPr>
      <w:r>
        <w:rPr>
          <w:rFonts w:ascii="Verdana" w:hAnsi="Verdana"/>
          <w:b/>
          <w:bCs/>
          <w:sz w:val="18"/>
          <w:szCs w:val="18"/>
        </w:rPr>
        <w:t>Antwoord</w:t>
      </w:r>
    </w:p>
    <w:p w:rsidR="009F53E5" w:rsidP="009F53E5" w14:paraId="2EFD4B02" w14:textId="77777777">
      <w:pPr>
        <w:pStyle w:val="NoSpacing"/>
        <w:rPr>
          <w:rFonts w:ascii="Verdana" w:hAnsi="Verdana"/>
          <w:sz w:val="18"/>
          <w:szCs w:val="18"/>
        </w:rPr>
      </w:pPr>
      <w:r>
        <w:rPr>
          <w:rFonts w:ascii="Verdana" w:hAnsi="Verdana"/>
          <w:sz w:val="18"/>
          <w:szCs w:val="18"/>
        </w:rPr>
        <w:t>Het k</w:t>
      </w:r>
      <w:r>
        <w:rPr>
          <w:rFonts w:ascii="Verdana" w:hAnsi="Verdana"/>
          <w:sz w:val="18"/>
          <w:szCs w:val="18"/>
        </w:rPr>
        <w:t xml:space="preserve">abinet </w:t>
      </w:r>
      <w:r>
        <w:rPr>
          <w:rFonts w:ascii="Verdana" w:hAnsi="Verdana"/>
          <w:sz w:val="18"/>
          <w:szCs w:val="18"/>
        </w:rPr>
        <w:t xml:space="preserve">steunt </w:t>
      </w:r>
      <w:r>
        <w:rPr>
          <w:rFonts w:ascii="Verdana" w:hAnsi="Verdana"/>
          <w:sz w:val="18"/>
          <w:szCs w:val="18"/>
        </w:rPr>
        <w:t xml:space="preserve">het lokale bestuur bij de uitvoering van hun wettelijke taken. Zolang de Spreidingswet van kracht is, dient deze uitgevoerd te worden. Daar staat dit kabinet voor. </w:t>
      </w:r>
    </w:p>
    <w:p w:rsidR="009F53E5" w:rsidP="009F53E5" w14:paraId="46336ACF" w14:textId="77777777">
      <w:pPr>
        <w:pStyle w:val="NoSpacing"/>
        <w:rPr>
          <w:rFonts w:ascii="Verdana" w:hAnsi="Verdana"/>
          <w:sz w:val="18"/>
          <w:szCs w:val="18"/>
        </w:rPr>
      </w:pPr>
    </w:p>
    <w:p w:rsidRPr="00DE6405" w:rsidR="009F53E5" w:rsidP="009F53E5" w14:paraId="3D95744C" w14:textId="77777777">
      <w:pPr>
        <w:pStyle w:val="NoSpacing"/>
        <w:rPr>
          <w:rFonts w:ascii="Verdana" w:hAnsi="Verdana"/>
          <w:b/>
          <w:bCs/>
          <w:sz w:val="18"/>
          <w:szCs w:val="18"/>
        </w:rPr>
      </w:pPr>
      <w:r>
        <w:rPr>
          <w:rFonts w:ascii="Verdana" w:hAnsi="Verdana"/>
          <w:b/>
          <w:bCs/>
          <w:sz w:val="18"/>
          <w:szCs w:val="18"/>
        </w:rPr>
        <w:t>Vraag 6</w:t>
      </w:r>
    </w:p>
    <w:p w:rsidRPr="000901D9" w:rsidR="009F53E5" w:rsidP="009F53E5" w14:paraId="299B4D12" w14:textId="77777777">
      <w:pPr>
        <w:pStyle w:val="NoSpacing"/>
        <w:rPr>
          <w:rFonts w:ascii="Verdana" w:hAnsi="Verdana"/>
          <w:i/>
          <w:iCs/>
          <w:sz w:val="18"/>
          <w:szCs w:val="18"/>
        </w:rPr>
      </w:pPr>
      <w:r w:rsidRPr="000901D9">
        <w:rPr>
          <w:rFonts w:ascii="Verdana" w:hAnsi="Verdana"/>
          <w:i/>
          <w:iCs/>
          <w:sz w:val="18"/>
          <w:szCs w:val="18"/>
        </w:rPr>
        <w:t>Hoe zorgt u ervoor dat democratisch genomen besluiten, op welk bestuursniveau dan ook, actief worden gesteund door het kabinet, om daarmee te voorkomen dat lokale politici in de problemen komen door verwarrende dubbele boodschappen?</w:t>
      </w:r>
    </w:p>
    <w:p w:rsidR="009F53E5" w:rsidP="009F53E5" w14:paraId="45E86DA0" w14:textId="77777777">
      <w:pPr>
        <w:pStyle w:val="NoSpacing"/>
        <w:rPr>
          <w:rFonts w:ascii="Verdana" w:hAnsi="Verdana"/>
          <w:sz w:val="18"/>
          <w:szCs w:val="18"/>
        </w:rPr>
      </w:pPr>
    </w:p>
    <w:p w:rsidR="004F1EB1" w:rsidP="009F53E5" w14:paraId="00C274E9" w14:textId="77777777">
      <w:pPr>
        <w:pStyle w:val="NoSpacing"/>
        <w:rPr>
          <w:rFonts w:ascii="Verdana" w:hAnsi="Verdana"/>
          <w:sz w:val="18"/>
          <w:szCs w:val="18"/>
        </w:rPr>
      </w:pPr>
      <w:r w:rsidRPr="004F1EB1">
        <w:rPr>
          <w:rFonts w:ascii="Verdana" w:hAnsi="Verdana"/>
          <w:b/>
          <w:bCs/>
          <w:sz w:val="18"/>
          <w:szCs w:val="18"/>
        </w:rPr>
        <w:t>Antwoord</w:t>
      </w:r>
    </w:p>
    <w:p w:rsidRPr="002E2F2F" w:rsidR="009F53E5" w:rsidP="009F53E5" w14:paraId="3F0BC3B2" w14:textId="77777777">
      <w:pPr>
        <w:pStyle w:val="NoSpacing"/>
      </w:pPr>
      <w:r>
        <w:rPr>
          <w:rFonts w:ascii="Verdana" w:hAnsi="Verdana"/>
          <w:sz w:val="18"/>
          <w:szCs w:val="18"/>
        </w:rPr>
        <w:t>Besluiten</w:t>
      </w:r>
      <w:r w:rsidR="00BE6B5B">
        <w:rPr>
          <w:rFonts w:ascii="Verdana" w:hAnsi="Verdana"/>
          <w:sz w:val="18"/>
          <w:szCs w:val="18"/>
        </w:rPr>
        <w:t xml:space="preserve"> die</w:t>
      </w:r>
      <w:r>
        <w:rPr>
          <w:rFonts w:ascii="Verdana" w:hAnsi="Verdana"/>
          <w:sz w:val="18"/>
          <w:szCs w:val="18"/>
        </w:rPr>
        <w:t xml:space="preserve"> volgens </w:t>
      </w:r>
      <w:r w:rsidR="00BE6B5B">
        <w:rPr>
          <w:rFonts w:ascii="Verdana" w:hAnsi="Verdana"/>
          <w:sz w:val="18"/>
          <w:szCs w:val="18"/>
        </w:rPr>
        <w:t>de democratische spelregels</w:t>
      </w:r>
      <w:r>
        <w:rPr>
          <w:rFonts w:ascii="Verdana" w:hAnsi="Verdana"/>
          <w:sz w:val="18"/>
          <w:szCs w:val="18"/>
        </w:rPr>
        <w:t xml:space="preserve"> tot stand zijn gekomen, </w:t>
      </w:r>
      <w:r w:rsidR="00BE6B5B">
        <w:rPr>
          <w:rFonts w:ascii="Verdana" w:hAnsi="Verdana"/>
          <w:sz w:val="18"/>
          <w:szCs w:val="18"/>
        </w:rPr>
        <w:t>moeten</w:t>
      </w:r>
      <w:r>
        <w:rPr>
          <w:rFonts w:ascii="Verdana" w:hAnsi="Verdana"/>
          <w:sz w:val="18"/>
          <w:szCs w:val="18"/>
        </w:rPr>
        <w:t xml:space="preserve"> worden gerespecteerd en uitgevoerd</w:t>
      </w:r>
      <w:r w:rsidR="00E2074E">
        <w:rPr>
          <w:rFonts w:ascii="Verdana" w:hAnsi="Verdana"/>
          <w:sz w:val="18"/>
          <w:szCs w:val="18"/>
        </w:rPr>
        <w:t xml:space="preserve">. Daar staat dit kabinet voor en daar </w:t>
      </w:r>
      <w:r w:rsidR="00A654CE">
        <w:rPr>
          <w:rFonts w:ascii="Verdana" w:hAnsi="Verdana"/>
          <w:sz w:val="18"/>
          <w:szCs w:val="18"/>
        </w:rPr>
        <w:t xml:space="preserve">zet ik mij als minister voor in. </w:t>
      </w:r>
    </w:p>
    <w:p w:rsidRPr="00D26B72" w:rsidR="009F53E5" w:rsidP="009F53E5" w14:paraId="415F4E38" w14:textId="77777777">
      <w:pPr>
        <w:pStyle w:val="NoSpacing"/>
        <w:rPr>
          <w:rFonts w:ascii="Verdana" w:hAnsi="Verdana"/>
          <w:sz w:val="18"/>
          <w:szCs w:val="18"/>
        </w:rPr>
      </w:pPr>
    </w:p>
    <w:p w:rsidRPr="00527297" w:rsidR="009F53E5" w:rsidP="009F53E5" w14:paraId="00489563" w14:textId="77777777">
      <w:pPr>
        <w:pStyle w:val="NoSpacing"/>
        <w:rPr>
          <w:rFonts w:ascii="Verdana" w:hAnsi="Verdana"/>
          <w:b/>
          <w:bCs/>
          <w:sz w:val="18"/>
          <w:szCs w:val="18"/>
        </w:rPr>
      </w:pPr>
      <w:r w:rsidRPr="00527297">
        <w:rPr>
          <w:rFonts w:ascii="Verdana" w:hAnsi="Verdana"/>
          <w:b/>
          <w:bCs/>
          <w:sz w:val="18"/>
          <w:szCs w:val="18"/>
        </w:rPr>
        <w:t xml:space="preserve">Vraag </w:t>
      </w:r>
      <w:r>
        <w:rPr>
          <w:rFonts w:ascii="Verdana" w:hAnsi="Verdana"/>
          <w:b/>
          <w:bCs/>
          <w:sz w:val="18"/>
          <w:szCs w:val="18"/>
        </w:rPr>
        <w:t>7</w:t>
      </w:r>
    </w:p>
    <w:p w:rsidR="009F53E5" w:rsidP="009F53E5" w14:paraId="7B979EAC" w14:textId="77777777">
      <w:pPr>
        <w:pStyle w:val="NoSpacing"/>
        <w:rPr>
          <w:rFonts w:ascii="Verdana" w:hAnsi="Verdana"/>
          <w:i/>
          <w:iCs/>
          <w:sz w:val="18"/>
          <w:szCs w:val="18"/>
        </w:rPr>
      </w:pPr>
      <w:r w:rsidRPr="000657E4">
        <w:rPr>
          <w:rFonts w:ascii="Verdana" w:hAnsi="Verdana"/>
          <w:i/>
          <w:iCs/>
          <w:sz w:val="18"/>
          <w:szCs w:val="18"/>
        </w:rPr>
        <w:t>Kunt u een overzicht geven van hoe vaak de afgelopen twee jaar meldingen zijn gedaan van bedreigingen of intimidatie aan het adres van gemeentelijke bestuurders? Zo ja, kunt u dit uitsplitsen per provincie?</w:t>
      </w:r>
    </w:p>
    <w:p w:rsidR="009F53E5" w:rsidP="009F53E5" w14:paraId="02AF3708" w14:textId="77777777">
      <w:pPr>
        <w:pStyle w:val="NoSpacing"/>
        <w:rPr>
          <w:rFonts w:ascii="Verdana" w:hAnsi="Verdana"/>
          <w:i/>
          <w:iCs/>
          <w:sz w:val="18"/>
          <w:szCs w:val="18"/>
        </w:rPr>
      </w:pPr>
    </w:p>
    <w:p w:rsidR="009F53E5" w:rsidP="009F53E5" w14:paraId="16DEEA3A" w14:textId="77777777">
      <w:pPr>
        <w:pStyle w:val="NoSpacing"/>
        <w:rPr>
          <w:rFonts w:ascii="Verdana" w:hAnsi="Verdana"/>
          <w:b/>
          <w:bCs/>
          <w:sz w:val="18"/>
          <w:szCs w:val="18"/>
        </w:rPr>
      </w:pPr>
      <w:r w:rsidRPr="009E083C">
        <w:rPr>
          <w:rFonts w:ascii="Verdana" w:hAnsi="Verdana"/>
          <w:b/>
          <w:bCs/>
          <w:sz w:val="18"/>
          <w:szCs w:val="18"/>
        </w:rPr>
        <w:t>Antwoord</w:t>
      </w:r>
    </w:p>
    <w:p w:rsidR="009F53E5" w:rsidP="009F53E5" w14:paraId="00CC6F05" w14:textId="77777777">
      <w:pPr>
        <w:pStyle w:val="NoSpacing"/>
        <w:rPr>
          <w:rFonts w:ascii="Verdana" w:hAnsi="Verdana"/>
          <w:sz w:val="18"/>
          <w:szCs w:val="18"/>
        </w:rPr>
      </w:pPr>
      <w:r>
        <w:rPr>
          <w:rFonts w:ascii="Verdana" w:hAnsi="Verdana"/>
          <w:sz w:val="18"/>
          <w:szCs w:val="18"/>
        </w:rPr>
        <w:t xml:space="preserve">Eens per twee jaar laat ik de Monitor Integriteit en Veiligheid uitvoeren. Dit onderzoek rapporteert onder meer over de mate waarin lokale politieke ambtsdragers te maken krijgen met agressie en geweld. In de meest recente Monitor uit 2024 geeft 45% van alle decentrale politieke ambtsdragers aan in het afgelopen jaar te maken te hebben gehad met een vorm van agressie. Dit is een verdubbeling ten opzichte van 2014, toen dit aantal nog 22% was. Het aantal zeer ernstige incidenten is in die tijd ook verdubbeld, van 8% naar 15% van het totaal aantal gevallen van agressie. </w:t>
      </w:r>
    </w:p>
    <w:p w:rsidR="009F53E5" w:rsidP="009F53E5" w14:paraId="3DCBC2EC" w14:textId="77777777">
      <w:pPr>
        <w:pStyle w:val="NoSpacing"/>
        <w:rPr>
          <w:rFonts w:ascii="Verdana" w:hAnsi="Verdana"/>
          <w:sz w:val="18"/>
          <w:szCs w:val="18"/>
        </w:rPr>
      </w:pPr>
    </w:p>
    <w:p w:rsidR="009F53E5" w:rsidP="009F53E5" w14:paraId="4D01A2BD" w14:textId="77777777">
      <w:pPr>
        <w:pStyle w:val="NoSpacing"/>
        <w:rPr>
          <w:rFonts w:ascii="Verdana" w:hAnsi="Verdana"/>
          <w:sz w:val="18"/>
          <w:szCs w:val="18"/>
        </w:rPr>
      </w:pPr>
      <w:r w:rsidRPr="009C3FCA">
        <w:rPr>
          <w:rFonts w:ascii="Verdana" w:hAnsi="Verdana"/>
          <w:sz w:val="18"/>
          <w:szCs w:val="18"/>
        </w:rPr>
        <w:t xml:space="preserve">Van de politieke ambtsdragers die te maken hebben gehad met agressie of intimidatie, </w:t>
      </w:r>
      <w:r w:rsidR="00434E8A">
        <w:rPr>
          <w:rFonts w:ascii="Verdana" w:hAnsi="Verdana"/>
          <w:sz w:val="18"/>
          <w:szCs w:val="18"/>
        </w:rPr>
        <w:t>deed</w:t>
      </w:r>
      <w:r>
        <w:rPr>
          <w:rFonts w:ascii="Verdana" w:hAnsi="Verdana"/>
          <w:sz w:val="18"/>
          <w:szCs w:val="18"/>
        </w:rPr>
        <w:t xml:space="preserve"> slechts zes procent </w:t>
      </w:r>
      <w:r w:rsidR="00EA12AC">
        <w:rPr>
          <w:rFonts w:ascii="Verdana" w:hAnsi="Verdana"/>
          <w:sz w:val="18"/>
          <w:szCs w:val="18"/>
        </w:rPr>
        <w:t>aangifte</w:t>
      </w:r>
      <w:r>
        <w:rPr>
          <w:rFonts w:ascii="Verdana" w:hAnsi="Verdana"/>
          <w:sz w:val="18"/>
          <w:szCs w:val="18"/>
        </w:rPr>
        <w:t xml:space="preserve">. Van ernstige incidenten wordt vaker aangifte gedaan (14%). </w:t>
      </w:r>
    </w:p>
    <w:p w:rsidR="009F53E5" w:rsidP="009F53E5" w14:paraId="52CD0B25" w14:textId="77777777">
      <w:pPr>
        <w:pStyle w:val="NoSpacing"/>
        <w:rPr>
          <w:rFonts w:ascii="Verdana" w:hAnsi="Verdana"/>
          <w:sz w:val="18"/>
          <w:szCs w:val="18"/>
        </w:rPr>
      </w:pPr>
    </w:p>
    <w:p w:rsidR="009F53E5" w:rsidP="009F53E5" w14:paraId="1F316628" w14:textId="77777777">
      <w:pPr>
        <w:pStyle w:val="NoSpacing"/>
        <w:rPr>
          <w:rFonts w:ascii="Verdana" w:hAnsi="Verdana"/>
          <w:sz w:val="18"/>
          <w:szCs w:val="18"/>
        </w:rPr>
      </w:pPr>
      <w:r>
        <w:rPr>
          <w:rFonts w:ascii="Verdana" w:hAnsi="Verdana"/>
          <w:sz w:val="18"/>
          <w:szCs w:val="18"/>
        </w:rPr>
        <w:t xml:space="preserve">Deze cijfers zijn op basis van de Monitor niet uit te splitsen per provincie.  </w:t>
      </w:r>
    </w:p>
    <w:p w:rsidR="009F53E5" w:rsidP="009F53E5" w14:paraId="4528CC98" w14:textId="77777777">
      <w:pPr>
        <w:pStyle w:val="NoSpacing"/>
        <w:rPr>
          <w:rFonts w:ascii="Verdana" w:hAnsi="Verdana"/>
          <w:sz w:val="18"/>
          <w:szCs w:val="18"/>
        </w:rPr>
      </w:pPr>
    </w:p>
    <w:p w:rsidRPr="00E22CB2" w:rsidR="009F53E5" w:rsidP="009F53E5" w14:paraId="493DC8AC" w14:textId="77777777">
      <w:pPr>
        <w:pStyle w:val="NoSpacing"/>
        <w:rPr>
          <w:rFonts w:ascii="Verdana" w:hAnsi="Verdana"/>
          <w:b/>
          <w:bCs/>
          <w:sz w:val="18"/>
          <w:szCs w:val="18"/>
        </w:rPr>
      </w:pPr>
      <w:r>
        <w:rPr>
          <w:rFonts w:ascii="Verdana" w:hAnsi="Verdana"/>
          <w:b/>
          <w:bCs/>
          <w:sz w:val="18"/>
          <w:szCs w:val="18"/>
        </w:rPr>
        <w:t>Vraag 8</w:t>
      </w:r>
    </w:p>
    <w:p w:rsidR="009F53E5" w:rsidP="009F53E5" w14:paraId="62484613" w14:textId="77777777">
      <w:pPr>
        <w:pStyle w:val="NoSpacing"/>
        <w:rPr>
          <w:rFonts w:ascii="Verdana" w:hAnsi="Verdana"/>
          <w:i/>
          <w:iCs/>
          <w:sz w:val="18"/>
          <w:szCs w:val="18"/>
        </w:rPr>
      </w:pPr>
      <w:r w:rsidRPr="00564BE8">
        <w:rPr>
          <w:rFonts w:ascii="Verdana" w:hAnsi="Verdana"/>
          <w:i/>
          <w:iCs/>
          <w:sz w:val="18"/>
          <w:szCs w:val="18"/>
        </w:rPr>
        <w:t>Op welke manier wordt de drie miljoen euro ingezet die het kabinet eerder al heeft uitgetrokken om raadsvergaderingen veiliger te laten verlopen?</w:t>
      </w:r>
    </w:p>
    <w:p w:rsidR="009F53E5" w:rsidP="009F53E5" w14:paraId="09B52DB5" w14:textId="77777777">
      <w:pPr>
        <w:pStyle w:val="NoSpacing"/>
        <w:rPr>
          <w:rFonts w:ascii="Verdana" w:hAnsi="Verdana"/>
          <w:i/>
          <w:iCs/>
          <w:sz w:val="18"/>
          <w:szCs w:val="18"/>
        </w:rPr>
      </w:pPr>
    </w:p>
    <w:p w:rsidR="009F53E5" w:rsidP="009F53E5" w14:paraId="06A73453" w14:textId="77777777">
      <w:pPr>
        <w:pStyle w:val="NoSpacing"/>
        <w:rPr>
          <w:rFonts w:ascii="Verdana" w:hAnsi="Verdana"/>
          <w:b/>
          <w:bCs/>
          <w:sz w:val="18"/>
          <w:szCs w:val="18"/>
        </w:rPr>
      </w:pPr>
      <w:r>
        <w:rPr>
          <w:rFonts w:ascii="Verdana" w:hAnsi="Verdana"/>
          <w:b/>
          <w:bCs/>
          <w:sz w:val="18"/>
          <w:szCs w:val="18"/>
        </w:rPr>
        <w:t>Antwoord</w:t>
      </w:r>
    </w:p>
    <w:p w:rsidR="009F53E5" w:rsidP="009F53E5" w14:paraId="578F1723" w14:textId="77777777">
      <w:pPr>
        <w:pStyle w:val="NoSpacing"/>
        <w:rPr>
          <w:rFonts w:ascii="Verdana" w:hAnsi="Verdana"/>
          <w:sz w:val="18"/>
          <w:szCs w:val="18"/>
        </w:rPr>
      </w:pPr>
      <w:r w:rsidRPr="00E907CC">
        <w:rPr>
          <w:rFonts w:ascii="Verdana" w:hAnsi="Verdana"/>
          <w:sz w:val="18"/>
          <w:szCs w:val="18"/>
        </w:rPr>
        <w:t xml:space="preserve">De middelen kunnen </w:t>
      </w:r>
      <w:r w:rsidR="00290956">
        <w:rPr>
          <w:rFonts w:ascii="Verdana" w:hAnsi="Verdana"/>
          <w:sz w:val="18"/>
          <w:szCs w:val="18"/>
        </w:rPr>
        <w:t xml:space="preserve">door gemeenten en provincies </w:t>
      </w:r>
      <w:r w:rsidRPr="00E907CC">
        <w:rPr>
          <w:rFonts w:ascii="Verdana" w:hAnsi="Verdana"/>
          <w:sz w:val="18"/>
          <w:szCs w:val="18"/>
        </w:rPr>
        <w:t xml:space="preserve">worden besteed aan een veiligheidsprotocol, het uitvoeren van een veiligheidsscan of het aanpassen van de vergaderzaal. De gemeenten en provincies gaan </w:t>
      </w:r>
      <w:r w:rsidR="00164FA0">
        <w:rPr>
          <w:rFonts w:ascii="Verdana" w:hAnsi="Verdana"/>
          <w:sz w:val="18"/>
          <w:szCs w:val="18"/>
        </w:rPr>
        <w:t xml:space="preserve">er </w:t>
      </w:r>
      <w:r w:rsidRPr="00E907CC">
        <w:rPr>
          <w:rFonts w:ascii="Verdana" w:hAnsi="Verdana"/>
          <w:sz w:val="18"/>
          <w:szCs w:val="18"/>
        </w:rPr>
        <w:t xml:space="preserve">zelf over hoe ze deze middelen besteden. </w:t>
      </w:r>
      <w:r w:rsidR="008F2F92">
        <w:rPr>
          <w:rFonts w:ascii="Verdana" w:hAnsi="Verdana"/>
          <w:sz w:val="18"/>
          <w:szCs w:val="18"/>
        </w:rPr>
        <w:t>Er</w:t>
      </w:r>
      <w:r w:rsidR="00FD6E72">
        <w:rPr>
          <w:rFonts w:ascii="Verdana" w:hAnsi="Verdana"/>
          <w:sz w:val="18"/>
          <w:szCs w:val="18"/>
        </w:rPr>
        <w:t xml:space="preserve"> is een leernetwerk opgezet om ervaringen uit te wisselen over het verbeteren van de veiligheid en toegankelijkheid</w:t>
      </w:r>
      <w:r w:rsidR="008F2F92">
        <w:rPr>
          <w:rFonts w:ascii="Verdana" w:hAnsi="Verdana"/>
          <w:sz w:val="18"/>
          <w:szCs w:val="18"/>
        </w:rPr>
        <w:t xml:space="preserve"> van vergaderingen en bijeenkomsten. </w:t>
      </w:r>
    </w:p>
    <w:p w:rsidR="009F53E5" w:rsidP="009F53E5" w14:paraId="27778264" w14:textId="77777777">
      <w:pPr>
        <w:pStyle w:val="NoSpacing"/>
        <w:rPr>
          <w:rFonts w:ascii="Verdana" w:hAnsi="Verdana"/>
          <w:sz w:val="18"/>
          <w:szCs w:val="18"/>
        </w:rPr>
      </w:pPr>
    </w:p>
    <w:p w:rsidR="00575934" w:rsidP="009F53E5" w14:paraId="2ED206A7" w14:textId="77777777">
      <w:pPr>
        <w:pStyle w:val="NoSpacing"/>
        <w:rPr>
          <w:rFonts w:ascii="Verdana" w:hAnsi="Verdana"/>
          <w:b/>
          <w:bCs/>
          <w:sz w:val="18"/>
          <w:szCs w:val="18"/>
        </w:rPr>
      </w:pPr>
    </w:p>
    <w:p w:rsidR="00575934" w:rsidP="009F53E5" w14:paraId="4A5603B8" w14:textId="77777777">
      <w:pPr>
        <w:pStyle w:val="NoSpacing"/>
        <w:rPr>
          <w:rFonts w:ascii="Verdana" w:hAnsi="Verdana"/>
          <w:b/>
          <w:bCs/>
          <w:sz w:val="18"/>
          <w:szCs w:val="18"/>
        </w:rPr>
      </w:pPr>
    </w:p>
    <w:p w:rsidRPr="002B4619" w:rsidR="009F53E5" w:rsidP="009F53E5" w14:paraId="60D97585" w14:textId="77777777">
      <w:pPr>
        <w:pStyle w:val="NoSpacing"/>
        <w:rPr>
          <w:rFonts w:ascii="Verdana" w:hAnsi="Verdana"/>
          <w:b/>
          <w:bCs/>
          <w:sz w:val="18"/>
          <w:szCs w:val="18"/>
        </w:rPr>
      </w:pPr>
      <w:r w:rsidRPr="002B4619">
        <w:rPr>
          <w:rFonts w:ascii="Verdana" w:hAnsi="Verdana"/>
          <w:b/>
          <w:bCs/>
          <w:sz w:val="18"/>
          <w:szCs w:val="18"/>
        </w:rPr>
        <w:t>Vraag 9</w:t>
      </w:r>
    </w:p>
    <w:p w:rsidRPr="001F39AE" w:rsidR="009F53E5" w:rsidP="009F53E5" w14:paraId="117E5AB1" w14:textId="77777777">
      <w:pPr>
        <w:pStyle w:val="NoSpacing"/>
        <w:rPr>
          <w:rFonts w:ascii="Verdana" w:hAnsi="Verdana"/>
          <w:i/>
          <w:iCs/>
          <w:sz w:val="18"/>
          <w:szCs w:val="18"/>
        </w:rPr>
      </w:pPr>
      <w:r w:rsidRPr="001F39AE">
        <w:rPr>
          <w:rFonts w:ascii="Verdana" w:hAnsi="Verdana"/>
          <w:i/>
          <w:iCs/>
          <w:sz w:val="18"/>
          <w:szCs w:val="18"/>
        </w:rPr>
        <w:t>Kunt u toelichten welke maatregelen verder worden overwogen of voorbereid om verdere escalatie te voorkomen, ook in andere delen van het land waar gemeenten worstelen met de opvangopgave en maatschappelijke spanningen?</w:t>
      </w:r>
    </w:p>
    <w:p w:rsidR="009F53E5" w:rsidP="009F53E5" w14:paraId="3769F6F1" w14:textId="77777777">
      <w:pPr>
        <w:pStyle w:val="NoSpacing"/>
        <w:rPr>
          <w:rFonts w:ascii="Verdana" w:hAnsi="Verdana"/>
          <w:i/>
          <w:iCs/>
          <w:sz w:val="18"/>
          <w:szCs w:val="18"/>
        </w:rPr>
      </w:pPr>
    </w:p>
    <w:p w:rsidR="009F53E5" w:rsidP="009F53E5" w14:paraId="77334FB1" w14:textId="77777777">
      <w:pPr>
        <w:pStyle w:val="NoSpacing"/>
        <w:rPr>
          <w:rFonts w:ascii="Verdana" w:hAnsi="Verdana"/>
          <w:b/>
          <w:bCs/>
          <w:sz w:val="18"/>
          <w:szCs w:val="18"/>
        </w:rPr>
      </w:pPr>
      <w:r w:rsidRPr="00E9036F">
        <w:rPr>
          <w:rFonts w:ascii="Verdana" w:hAnsi="Verdana"/>
          <w:b/>
          <w:bCs/>
          <w:sz w:val="18"/>
          <w:szCs w:val="18"/>
        </w:rPr>
        <w:t>Antwoord</w:t>
      </w:r>
    </w:p>
    <w:p w:rsidR="004815A0" w:rsidP="009F53E5" w14:paraId="068538D5" w14:textId="77777777">
      <w:pPr>
        <w:spacing w:line="240" w:lineRule="auto"/>
        <w:rPr>
          <w:rFonts w:eastAsia="Times New Roman" w:cs="Times New Roman"/>
          <w:noProof/>
          <w:szCs w:val="24"/>
        </w:rPr>
      </w:pPr>
      <w:r w:rsidRPr="00EA5DE6">
        <w:rPr>
          <w:rFonts w:eastAsia="Times New Roman" w:cs="Times New Roman"/>
          <w:noProof/>
          <w:szCs w:val="24"/>
        </w:rPr>
        <w:t xml:space="preserve">BZK </w:t>
      </w:r>
      <w:r w:rsidR="00164FA0">
        <w:rPr>
          <w:rFonts w:eastAsia="Times New Roman" w:cs="Times New Roman"/>
          <w:noProof/>
          <w:szCs w:val="24"/>
        </w:rPr>
        <w:t>werkt samen</w:t>
      </w:r>
      <w:r w:rsidRPr="00EA5DE6">
        <w:rPr>
          <w:rFonts w:eastAsia="Times New Roman" w:cs="Times New Roman"/>
          <w:noProof/>
          <w:szCs w:val="24"/>
        </w:rPr>
        <w:t xml:space="preserve"> met de ministeries</w:t>
      </w:r>
      <w:r w:rsidR="003F6576">
        <w:rPr>
          <w:rFonts w:eastAsia="Times New Roman" w:cs="Times New Roman"/>
          <w:noProof/>
          <w:szCs w:val="24"/>
        </w:rPr>
        <w:t xml:space="preserve"> van</w:t>
      </w:r>
      <w:r w:rsidRPr="00EA5DE6">
        <w:rPr>
          <w:rFonts w:eastAsia="Times New Roman" w:cs="Times New Roman"/>
          <w:noProof/>
          <w:szCs w:val="24"/>
        </w:rPr>
        <w:t xml:space="preserve"> J&amp;V, AenM en SZW, de VNG, </w:t>
      </w:r>
      <w:r>
        <w:rPr>
          <w:rFonts w:eastAsia="Times New Roman" w:cs="Times New Roman"/>
          <w:noProof/>
          <w:szCs w:val="24"/>
        </w:rPr>
        <w:t xml:space="preserve">het </w:t>
      </w:r>
      <w:r w:rsidRPr="00EA5DE6">
        <w:rPr>
          <w:rFonts w:eastAsia="Times New Roman" w:cs="Times New Roman"/>
          <w:noProof/>
          <w:szCs w:val="24"/>
        </w:rPr>
        <w:t xml:space="preserve">Nederlands </w:t>
      </w:r>
      <w:r w:rsidR="003F6576">
        <w:rPr>
          <w:rFonts w:eastAsia="Times New Roman" w:cs="Times New Roman"/>
          <w:noProof/>
          <w:szCs w:val="24"/>
        </w:rPr>
        <w:t>G</w:t>
      </w:r>
      <w:r w:rsidRPr="00EA5DE6">
        <w:rPr>
          <w:rFonts w:eastAsia="Times New Roman" w:cs="Times New Roman"/>
          <w:noProof/>
          <w:szCs w:val="24"/>
        </w:rPr>
        <w:t xml:space="preserve">enootschap van </w:t>
      </w:r>
      <w:r w:rsidR="003F6576">
        <w:rPr>
          <w:rFonts w:eastAsia="Times New Roman" w:cs="Times New Roman"/>
          <w:noProof/>
          <w:szCs w:val="24"/>
        </w:rPr>
        <w:t>B</w:t>
      </w:r>
      <w:r w:rsidRPr="00EA5DE6">
        <w:rPr>
          <w:rFonts w:eastAsia="Times New Roman" w:cs="Times New Roman"/>
          <w:noProof/>
          <w:szCs w:val="24"/>
        </w:rPr>
        <w:t xml:space="preserve">urgemeesters en de nationale politie </w:t>
      </w:r>
      <w:r w:rsidR="00164FA0">
        <w:rPr>
          <w:rFonts w:eastAsia="Times New Roman" w:cs="Times New Roman"/>
          <w:noProof/>
          <w:szCs w:val="24"/>
        </w:rPr>
        <w:t>aan het programma Maatschappelijke onrust en ongenoegen. Dit programma</w:t>
      </w:r>
      <w:r w:rsidRPr="00EA5DE6">
        <w:rPr>
          <w:rFonts w:eastAsia="Times New Roman" w:cs="Times New Roman"/>
          <w:noProof/>
          <w:szCs w:val="24"/>
        </w:rPr>
        <w:t xml:space="preserve"> heeft tot doel gemeenten te ondersteunen bij maatschappelijke spanningen, ongenoegen en onrust. </w:t>
      </w:r>
      <w:r w:rsidRPr="00EA5DE6">
        <w:rPr>
          <w:rFonts w:eastAsia="Times New Roman" w:cs="Times New Roman"/>
          <w:noProof/>
          <w:szCs w:val="24"/>
        </w:rPr>
        <w:t>Vanwege de spanningen die gepaard gaan met huisvesting van asielzoekers en statushouders</w:t>
      </w:r>
      <w:r w:rsidR="003F6576">
        <w:rPr>
          <w:rFonts w:eastAsia="Times New Roman" w:cs="Times New Roman"/>
          <w:noProof/>
          <w:szCs w:val="24"/>
        </w:rPr>
        <w:t xml:space="preserve"> </w:t>
      </w:r>
      <w:r w:rsidR="0066633F">
        <w:rPr>
          <w:rFonts w:eastAsia="Times New Roman" w:cs="Times New Roman"/>
          <w:noProof/>
          <w:szCs w:val="24"/>
        </w:rPr>
        <w:t xml:space="preserve">wordt </w:t>
      </w:r>
      <w:r w:rsidR="003F6576">
        <w:rPr>
          <w:rFonts w:eastAsia="Times New Roman" w:cs="Times New Roman"/>
          <w:noProof/>
          <w:szCs w:val="24"/>
        </w:rPr>
        <w:t>samen</w:t>
      </w:r>
      <w:r w:rsidRPr="00EA5DE6">
        <w:rPr>
          <w:rFonts w:eastAsia="Times New Roman" w:cs="Times New Roman"/>
          <w:noProof/>
          <w:szCs w:val="24"/>
        </w:rPr>
        <w:t xml:space="preserve"> met bijvoorbeeld SZW en </w:t>
      </w:r>
      <w:r>
        <w:rPr>
          <w:rFonts w:eastAsia="Times New Roman" w:cs="Times New Roman"/>
          <w:noProof/>
          <w:szCs w:val="24"/>
        </w:rPr>
        <w:t xml:space="preserve">de </w:t>
      </w:r>
      <w:r w:rsidRPr="00EA5DE6">
        <w:rPr>
          <w:rFonts w:eastAsia="Times New Roman" w:cs="Times New Roman"/>
          <w:noProof/>
          <w:szCs w:val="24"/>
        </w:rPr>
        <w:t>VNG, actief ondersteuning aan gemeenten op dit thema</w:t>
      </w:r>
      <w:r w:rsidR="0066633F">
        <w:rPr>
          <w:rFonts w:eastAsia="Times New Roman" w:cs="Times New Roman"/>
          <w:noProof/>
          <w:szCs w:val="24"/>
        </w:rPr>
        <w:t xml:space="preserve"> geboden</w:t>
      </w:r>
      <w:r w:rsidRPr="00EA5DE6">
        <w:rPr>
          <w:rFonts w:eastAsia="Times New Roman" w:cs="Times New Roman"/>
          <w:noProof/>
          <w:szCs w:val="24"/>
        </w:rPr>
        <w:t>.</w:t>
      </w:r>
    </w:p>
    <w:p w:rsidR="00575934" w:rsidP="009F53E5" w14:paraId="3FE1FCD9" w14:textId="77777777">
      <w:pPr>
        <w:spacing w:line="240" w:lineRule="auto"/>
        <w:rPr>
          <w:rFonts w:eastAsia="Times New Roman" w:cs="Times New Roman"/>
          <w:noProof/>
          <w:szCs w:val="24"/>
        </w:rPr>
      </w:pPr>
    </w:p>
    <w:p w:rsidR="00575934" w:rsidP="009F53E5" w14:paraId="5BADF6E2" w14:textId="77777777">
      <w:pPr>
        <w:spacing w:line="240" w:lineRule="auto"/>
        <w:rPr>
          <w:rFonts w:eastAsia="Times New Roman" w:cs="Times New Roman"/>
          <w:noProof/>
          <w:szCs w:val="24"/>
        </w:rPr>
      </w:pPr>
      <w:r>
        <w:rPr>
          <w:rFonts w:eastAsia="Times New Roman" w:cs="Times New Roman"/>
          <w:noProof/>
          <w:szCs w:val="24"/>
        </w:rPr>
        <w:t>Gezien de huidige ontwikkelingen moet ik constateren dat de huidige inzet niet afdoende is. Verdere investeringen in bijvoorbeeld de veiligheid van vergaderingen en het tegengaan van escalatie zijn noodzakelijk. Het is aan een volgend kabinet om hier keuzes in te maken.</w:t>
      </w:r>
    </w:p>
    <w:p w:rsidR="009F53E5" w:rsidP="009F53E5" w14:paraId="3BE52514" w14:textId="77777777">
      <w:pPr>
        <w:spacing w:line="240" w:lineRule="auto"/>
        <w:rPr>
          <w:rFonts w:eastAsia="Times New Roman" w:cs="Times New Roman"/>
          <w:noProof/>
          <w:szCs w:val="24"/>
        </w:rPr>
      </w:pPr>
    </w:p>
    <w:p w:rsidRPr="00060347" w:rsidR="009F53E5" w:rsidP="009F53E5" w14:paraId="60CC3619" w14:textId="77777777">
      <w:pPr>
        <w:spacing w:line="240" w:lineRule="auto"/>
        <w:rPr>
          <w:b/>
          <w:bCs/>
        </w:rPr>
      </w:pPr>
      <w:r w:rsidRPr="00060347">
        <w:rPr>
          <w:b/>
          <w:bCs/>
        </w:rPr>
        <w:t>Vraag 10</w:t>
      </w:r>
    </w:p>
    <w:p w:rsidR="009F53E5" w:rsidP="009F53E5" w14:paraId="15444203" w14:textId="77777777">
      <w:pPr>
        <w:pStyle w:val="NoSpacing"/>
        <w:rPr>
          <w:rFonts w:ascii="Verdana" w:hAnsi="Verdana"/>
          <w:i/>
          <w:iCs/>
          <w:sz w:val="18"/>
          <w:szCs w:val="18"/>
        </w:rPr>
      </w:pPr>
      <w:r w:rsidRPr="00F70F3A">
        <w:rPr>
          <w:rFonts w:ascii="Verdana" w:hAnsi="Verdana"/>
          <w:i/>
          <w:iCs/>
          <w:sz w:val="18"/>
          <w:szCs w:val="18"/>
        </w:rPr>
        <w:t xml:space="preserve">In hoeverre heeft u zicht op extremistische of georganiseerde groepen die bewust inspelen op onrust rond </w:t>
      </w:r>
      <w:r w:rsidRPr="00F70F3A">
        <w:rPr>
          <w:rFonts w:ascii="Verdana" w:hAnsi="Verdana"/>
          <w:i/>
          <w:iCs/>
          <w:sz w:val="18"/>
          <w:szCs w:val="18"/>
        </w:rPr>
        <w:t>asielopvanglocaties</w:t>
      </w:r>
      <w:r w:rsidRPr="00F70F3A">
        <w:rPr>
          <w:rFonts w:ascii="Verdana" w:hAnsi="Verdana"/>
          <w:i/>
          <w:iCs/>
          <w:sz w:val="18"/>
          <w:szCs w:val="18"/>
        </w:rPr>
        <w:t>? Worden gemeenten hierover actief geïnformeerd?</w:t>
      </w:r>
    </w:p>
    <w:p w:rsidR="009F53E5" w:rsidP="009F53E5" w14:paraId="76A53A43" w14:textId="77777777">
      <w:pPr>
        <w:pStyle w:val="NoSpacing"/>
        <w:rPr>
          <w:rFonts w:ascii="Verdana" w:hAnsi="Verdana"/>
          <w:i/>
          <w:iCs/>
          <w:sz w:val="18"/>
          <w:szCs w:val="18"/>
        </w:rPr>
      </w:pPr>
    </w:p>
    <w:p w:rsidR="009F53E5" w:rsidP="009F53E5" w14:paraId="3BB91FFD" w14:textId="77777777">
      <w:pPr>
        <w:pStyle w:val="NoSpacing"/>
        <w:rPr>
          <w:rFonts w:ascii="Verdana" w:hAnsi="Verdana"/>
          <w:sz w:val="18"/>
          <w:szCs w:val="18"/>
        </w:rPr>
      </w:pPr>
      <w:r w:rsidRPr="00BD1D59">
        <w:rPr>
          <w:rFonts w:ascii="Verdana" w:hAnsi="Verdana"/>
          <w:b/>
          <w:bCs/>
          <w:sz w:val="18"/>
          <w:szCs w:val="18"/>
        </w:rPr>
        <w:t>Antwoord</w:t>
      </w:r>
    </w:p>
    <w:p w:rsidR="009C3894" w:rsidP="009F53E5" w14:paraId="480D0C4B" w14:textId="77777777">
      <w:pPr>
        <w:pStyle w:val="NoSpacing"/>
        <w:rPr>
          <w:rFonts w:ascii="Verdana" w:hAnsi="Verdana"/>
          <w:sz w:val="18"/>
          <w:szCs w:val="18"/>
        </w:rPr>
      </w:pPr>
      <w:r w:rsidRPr="00CE26DD">
        <w:rPr>
          <w:rFonts w:ascii="Verdana" w:hAnsi="Verdana"/>
          <w:sz w:val="18"/>
          <w:szCs w:val="18"/>
        </w:rPr>
        <w:t>De NCTV heeft door middel van de Wet Coördinatie Terrorismebestrijding en Nationale Veiligheid de bevoegdheid om trends en fenomenen te duiden, maar kan geen onderzoek doen naar personen en groepen. In algemene zin waarschuwt de NCTV al een langere tijd voor de dreiging van rechts-extremisme en dat onder andere de normalisering van rechts-extremistisch gedachtegoed in uiterste gevallen kan leiden tot geweld. Gemeenten worden door de NCTV over de trendmatige ontwikkelingen in de dreiging geïnformeerd, bijvoorbeeld door middel van het Dreigingsbeeld Terrorisme Nederland (DTN). In het DTN van december 2025</w:t>
      </w:r>
      <w:r>
        <w:rPr>
          <w:rFonts w:ascii="Verdana" w:hAnsi="Verdana"/>
          <w:sz w:val="18"/>
          <w:szCs w:val="18"/>
          <w:vertAlign w:val="superscript"/>
        </w:rPr>
        <w:footnoteReference w:id="2"/>
      </w:r>
      <w:r w:rsidRPr="00CE26DD">
        <w:rPr>
          <w:rFonts w:ascii="Verdana" w:hAnsi="Verdana"/>
          <w:sz w:val="18"/>
          <w:szCs w:val="18"/>
        </w:rPr>
        <w:t xml:space="preserve"> schrijft de NCTV dat rechts-extremisten aanwezig zijn bij protesten tegen opvanglocaties voor asielzoekers en anti-immigratieprotesten en zich voorafgaand aan dergelijke protesten actief mengen in het </w:t>
      </w:r>
      <w:r w:rsidRPr="00CE26DD">
        <w:rPr>
          <w:rFonts w:ascii="Verdana" w:hAnsi="Verdana"/>
          <w:sz w:val="18"/>
          <w:szCs w:val="18"/>
        </w:rPr>
        <w:t>online debat</w:t>
      </w:r>
      <w:r w:rsidRPr="00CE26DD">
        <w:rPr>
          <w:rFonts w:ascii="Verdana" w:hAnsi="Verdana"/>
          <w:sz w:val="18"/>
          <w:szCs w:val="18"/>
        </w:rPr>
        <w:t>.</w:t>
      </w:r>
    </w:p>
    <w:p w:rsidR="009C3894" w:rsidP="009F53E5" w14:paraId="379D7BDA" w14:textId="77777777">
      <w:pPr>
        <w:pStyle w:val="NoSpacing"/>
        <w:rPr>
          <w:rFonts w:ascii="Verdana" w:hAnsi="Verdana"/>
          <w:sz w:val="18"/>
          <w:szCs w:val="18"/>
        </w:rPr>
      </w:pPr>
    </w:p>
    <w:p w:rsidR="009C3894" w:rsidP="009F53E5" w14:paraId="2FA53589" w14:textId="77777777">
      <w:pPr>
        <w:pStyle w:val="NoSpacing"/>
        <w:rPr>
          <w:rFonts w:ascii="Verdana" w:hAnsi="Verdana"/>
          <w:sz w:val="18"/>
          <w:szCs w:val="18"/>
        </w:rPr>
      </w:pPr>
    </w:p>
    <w:p w:rsidRPr="00CE26DD" w:rsidR="00035852" w:rsidP="009F53E5" w14:paraId="70038C5A" w14:textId="77777777">
      <w:pPr>
        <w:pStyle w:val="NoSpacing"/>
        <w:rPr>
          <w:rFonts w:ascii="Verdana" w:hAnsi="Verdana"/>
          <w:sz w:val="18"/>
          <w:szCs w:val="18"/>
        </w:rPr>
      </w:pPr>
    </w:p>
    <w:p w:rsidRPr="00D26B72" w:rsidR="009F53E5" w:rsidP="009F53E5" w14:paraId="532C52C1" w14:textId="77777777">
      <w:pPr>
        <w:pStyle w:val="NoSpacing"/>
        <w:rPr>
          <w:rFonts w:ascii="Verdana" w:hAnsi="Verdana"/>
          <w:sz w:val="18"/>
          <w:szCs w:val="18"/>
        </w:rPr>
      </w:pPr>
    </w:p>
    <w:p w:rsidR="009F53E5" w:rsidP="009F53E5" w14:paraId="666F8BE7" w14:textId="77777777">
      <w:pPr>
        <w:pStyle w:val="NoSpacing"/>
        <w:rPr>
          <w:rFonts w:ascii="Verdana" w:hAnsi="Verdana"/>
          <w:sz w:val="18"/>
          <w:szCs w:val="18"/>
        </w:rPr>
      </w:pPr>
      <w:r w:rsidRPr="00D26B72">
        <w:rPr>
          <w:rFonts w:ascii="Verdana" w:hAnsi="Verdana"/>
          <w:sz w:val="18"/>
          <w:szCs w:val="18"/>
        </w:rPr>
        <w:t>1) L1 Nieuws, 29 november 2025, “De emmer loopt over: bestuurders in Limburg verzetten zich tegen intimidatie”</w:t>
      </w:r>
    </w:p>
    <w:p w:rsidRPr="00D26B72" w:rsidR="009F53E5" w:rsidP="009F53E5" w14:paraId="60571C4B" w14:textId="77777777">
      <w:pPr>
        <w:pStyle w:val="NoSpacing"/>
        <w:rPr>
          <w:rFonts w:ascii="Verdana" w:hAnsi="Verdana"/>
          <w:sz w:val="18"/>
          <w:szCs w:val="18"/>
        </w:rPr>
      </w:pPr>
    </w:p>
    <w:p w:rsidR="009F53E5" w:rsidP="009F53E5" w14:paraId="08E5615C" w14:textId="77777777">
      <w:pPr>
        <w:pStyle w:val="NoSpacing"/>
        <w:rPr>
          <w:rFonts w:ascii="Verdana" w:hAnsi="Verdana"/>
          <w:sz w:val="18"/>
          <w:szCs w:val="18"/>
        </w:rPr>
      </w:pPr>
      <w:r w:rsidRPr="00D26B72">
        <w:rPr>
          <w:rFonts w:ascii="Verdana" w:hAnsi="Verdana"/>
          <w:sz w:val="18"/>
          <w:szCs w:val="18"/>
        </w:rPr>
        <w:t>2) L1 Nieuws, 27 november 2025, “Gouverneur Roemer over azc-bedreigingen Venlo: 'Ik ben er helemaal</w:t>
      </w:r>
      <w:r>
        <w:rPr>
          <w:rFonts w:ascii="Verdana" w:hAnsi="Verdana"/>
          <w:sz w:val="18"/>
          <w:szCs w:val="18"/>
        </w:rPr>
        <w:t xml:space="preserve"> </w:t>
      </w:r>
      <w:r w:rsidRPr="00D26B72">
        <w:rPr>
          <w:rFonts w:ascii="Verdana" w:hAnsi="Verdana"/>
          <w:sz w:val="18"/>
          <w:szCs w:val="18"/>
        </w:rPr>
        <w:t>klaar mee”</w:t>
      </w:r>
    </w:p>
    <w:p w:rsidRPr="00D26B72" w:rsidR="009F53E5" w:rsidP="009F53E5" w14:paraId="62D4C06A" w14:textId="77777777">
      <w:pPr>
        <w:pStyle w:val="NoSpacing"/>
        <w:rPr>
          <w:rFonts w:ascii="Verdana" w:hAnsi="Verdana"/>
          <w:sz w:val="18"/>
          <w:szCs w:val="18"/>
        </w:rPr>
      </w:pPr>
    </w:p>
    <w:p w:rsidRPr="00D26B72" w:rsidR="009F53E5" w:rsidP="009F53E5" w14:paraId="16E692FA" w14:textId="77777777">
      <w:pPr>
        <w:pStyle w:val="NoSpacing"/>
        <w:rPr>
          <w:rFonts w:ascii="Verdana" w:hAnsi="Verdana"/>
          <w:sz w:val="18"/>
          <w:szCs w:val="18"/>
        </w:rPr>
      </w:pPr>
      <w:r w:rsidRPr="00D26B72">
        <w:rPr>
          <w:rFonts w:ascii="Verdana" w:hAnsi="Verdana"/>
          <w:sz w:val="18"/>
          <w:szCs w:val="18"/>
        </w:rPr>
        <w:t>3) NOS, 30 november 2025, “Minister hekelt bedreiging van bestuurders, 'toontje Wilders is enorm opruiend"</w:t>
      </w:r>
    </w:p>
    <w:p w:rsidR="00C5092A" w14:paraId="26A14CF3" w14:textId="77777777"/>
    <w:p w:rsidR="00C5092A" w14:paraId="1511CEBC" w14:textId="77777777"/>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092A" w14:paraId="6E38B7B2"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3B58" w14:paraId="5BB9867D" w14:textId="77777777">
      <w:pPr>
        <w:spacing w:line="240" w:lineRule="auto"/>
      </w:pPr>
      <w:r>
        <w:separator/>
      </w:r>
    </w:p>
  </w:footnote>
  <w:footnote w:type="continuationSeparator" w:id="1">
    <w:p w:rsidR="00813B58" w14:paraId="1E6AC739" w14:textId="77777777">
      <w:pPr>
        <w:spacing w:line="240" w:lineRule="auto"/>
      </w:pPr>
      <w:r>
        <w:continuationSeparator/>
      </w:r>
    </w:p>
  </w:footnote>
  <w:footnote w:id="2">
    <w:p w:rsidR="009F53E5" w:rsidP="009F53E5" w14:paraId="26081218" w14:textId="77777777">
      <w:pPr>
        <w:pStyle w:val="FootnoteText"/>
      </w:pPr>
      <w:r>
        <w:rPr>
          <w:rStyle w:val="FootnoteReference"/>
          <w:sz w:val="16"/>
          <w:szCs w:val="16"/>
        </w:rPr>
        <w:footnoteRef/>
      </w:r>
      <w:r>
        <w:rPr>
          <w:sz w:val="16"/>
          <w:szCs w:val="16"/>
        </w:rPr>
        <w:t xml:space="preserve"> Kamerstukken II 2024-2025, 29754 nr. 772.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092A" w14:paraId="2D5077B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F53E5"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9F53E5" w14:paraId="20A4EBC1"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5092A" w14:textId="77777777">
                          <w:pPr>
                            <w:pStyle w:val="Referentiegegevensbold"/>
                          </w:pPr>
                          <w:r>
                            <w:t>Datum</w:t>
                          </w:r>
                        </w:p>
                        <w:p w:rsidR="00C5092A" w14:textId="465B532F">
                          <w:pPr>
                            <w:pStyle w:val="Referentiegegevens"/>
                          </w:pPr>
                        </w:p>
                        <w:p w:rsidR="00C5092A" w14:textId="77777777">
                          <w:pPr>
                            <w:pStyle w:val="WitregelW1"/>
                          </w:pPr>
                        </w:p>
                        <w:p w:rsidR="00C5092A" w14:textId="77777777">
                          <w:pPr>
                            <w:pStyle w:val="Referentiegegevensbold"/>
                          </w:pPr>
                          <w:r>
                            <w:t>Onze referentie</w:t>
                          </w:r>
                        </w:p>
                        <w:p w:rsidR="003D690D" w14:textId="77777777">
                          <w:pPr>
                            <w:pStyle w:val="Referentiegegevens"/>
                          </w:pPr>
                          <w:r>
                            <w:fldChar w:fldCharType="begin"/>
                          </w:r>
                          <w:r>
                            <w:instrText xml:space="preserve"> DOCPROPERTY  "Kenmerk"  \* MERGEFORMAT </w:instrText>
                          </w:r>
                          <w:r>
                            <w:fldChar w:fldCharType="separate"/>
                          </w:r>
                          <w:r w:rsidR="00E714FB">
                            <w:t>2025-0000709254</w:t>
                          </w:r>
                          <w:r w:rsidR="00E714FB">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C5092A" w14:paraId="5F649230" w14:textId="77777777">
                    <w:pPr>
                      <w:pStyle w:val="Referentiegegevensbold"/>
                    </w:pPr>
                    <w:r>
                      <w:t>Datum</w:t>
                    </w:r>
                  </w:p>
                  <w:p w:rsidR="00C5092A" w14:paraId="30493127" w14:textId="465B532F">
                    <w:pPr>
                      <w:pStyle w:val="Referentiegegevens"/>
                    </w:pPr>
                  </w:p>
                  <w:p w:rsidR="00C5092A" w14:paraId="02EF665C" w14:textId="77777777">
                    <w:pPr>
                      <w:pStyle w:val="WitregelW1"/>
                    </w:pPr>
                  </w:p>
                  <w:p w:rsidR="00C5092A" w14:paraId="35368BF3" w14:textId="77777777">
                    <w:pPr>
                      <w:pStyle w:val="Referentiegegevensbold"/>
                    </w:pPr>
                    <w:r>
                      <w:t>Onze referentie</w:t>
                    </w:r>
                  </w:p>
                  <w:p w:rsidR="003D690D" w14:paraId="08A3A96C" w14:textId="77777777">
                    <w:pPr>
                      <w:pStyle w:val="Referentiegegevens"/>
                    </w:pPr>
                    <w:r>
                      <w:fldChar w:fldCharType="begin"/>
                    </w:r>
                    <w:r>
                      <w:instrText xml:space="preserve"> DOCPROPERTY  "Kenmerk"  \* MERGEFORMAT </w:instrText>
                    </w:r>
                    <w:r>
                      <w:fldChar w:fldCharType="separate"/>
                    </w:r>
                    <w:r w:rsidR="00E714FB">
                      <w:t>2025-0000709254</w:t>
                    </w:r>
                    <w:r w:rsidR="00E714FB">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F53E5"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9F53E5" w14:paraId="71F27D3A"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D690D"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3D690D" w14:paraId="674B4AD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092A" w14:paraId="4C583D20"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5092A" w14:textId="77777777">
                          <w:pPr>
                            <w:spacing w:line="240" w:lineRule="auto"/>
                          </w:pPr>
                          <w:r>
                            <w:rPr>
                              <w:noProof/>
                            </w:rPr>
                            <w:drawing>
                              <wp:inline distT="0" distB="0" distL="0" distR="0">
                                <wp:extent cx="467995" cy="1583865"/>
                                <wp:effectExtent l="0" t="0" r="0" b="0"/>
                                <wp:docPr id="166586694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6586694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C5092A" w14:paraId="42C71D5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5092A" w14:textId="77777777">
                          <w:pPr>
                            <w:spacing w:line="240" w:lineRule="auto"/>
                          </w:pPr>
                          <w:r>
                            <w:rPr>
                              <w:noProof/>
                            </w:rPr>
                            <w:drawing>
                              <wp:inline distT="0" distB="0" distL="0" distR="0">
                                <wp:extent cx="2339975" cy="1582834"/>
                                <wp:effectExtent l="0" t="0" r="0" b="0"/>
                                <wp:docPr id="134448705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4448705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C5092A" w14:paraId="63B8953B"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5092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C5092A" w14:paraId="690403E4"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5092A" w14:textId="77777777">
                          <w:r>
                            <w:t>Aan de Voorzitter van de Tweede Kamer der Staten-Generaal</w:t>
                          </w:r>
                        </w:p>
                        <w:p w:rsidR="00C5092A" w14:textId="77777777">
                          <w:r>
                            <w:t>Postbus 20018</w:t>
                          </w:r>
                        </w:p>
                        <w:p w:rsidR="00C5092A"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C5092A" w14:paraId="1F526839" w14:textId="77777777">
                    <w:r>
                      <w:t>Aan de Voorzitter van de Tweede Kamer der Staten-Generaal</w:t>
                    </w:r>
                  </w:p>
                  <w:p w:rsidR="00C5092A" w14:paraId="37751C5D" w14:textId="77777777">
                    <w:r>
                      <w:t>Postbus 20018</w:t>
                    </w:r>
                  </w:p>
                  <w:p w:rsidR="00C5092A" w14:paraId="22CDE478"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3355340</wp:posOffset>
              </wp:positionV>
              <wp:extent cx="4787900" cy="83439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34390"/>
                      </a:xfrm>
                      <a:prstGeom prst="rect">
                        <a:avLst/>
                      </a:prstGeom>
                      <a:noFill/>
                    </wps:spPr>
                    <wps:txbx>
                      <w:txbxContent>
                        <w:tbl>
                          <w:tblPr>
                            <w:tblW w:w="0" w:type="auto"/>
                            <w:tblInd w:w="-120" w:type="dxa"/>
                            <w:tblLayout w:type="fixed"/>
                            <w:tblLook w:val="07E0"/>
                          </w:tblPr>
                          <w:tblGrid>
                            <w:gridCol w:w="1140"/>
                            <w:gridCol w:w="5918"/>
                          </w:tblGrid>
                          <w:tr w14:paraId="7E6C8EE6" w14:textId="77777777">
                            <w:tblPrEx>
                              <w:tblW w:w="0" w:type="auto"/>
                              <w:tblInd w:w="-120" w:type="dxa"/>
                              <w:tblLayout w:type="fixed"/>
                              <w:tblLook w:val="07E0"/>
                            </w:tblPrEx>
                            <w:trPr>
                              <w:trHeight w:val="240"/>
                            </w:trPr>
                            <w:tc>
                              <w:tcPr>
                                <w:tcW w:w="1140" w:type="dxa"/>
                              </w:tcPr>
                              <w:p w:rsidR="00C5092A" w14:textId="77777777">
                                <w:r>
                                  <w:t>Datum</w:t>
                                </w:r>
                              </w:p>
                            </w:tc>
                            <w:tc>
                              <w:tcPr>
                                <w:tcW w:w="5918" w:type="dxa"/>
                              </w:tcPr>
                              <w:p w:rsidR="00C5092A" w14:textId="59A736E1">
                                <w:r>
                                  <w:t>19 december 2025</w:t>
                                </w:r>
                              </w:p>
                            </w:tc>
                          </w:tr>
                          <w:tr w14:paraId="00319E1D" w14:textId="77777777">
                            <w:tblPrEx>
                              <w:tblW w:w="0" w:type="auto"/>
                              <w:tblInd w:w="-120" w:type="dxa"/>
                              <w:tblLayout w:type="fixed"/>
                              <w:tblLook w:val="07E0"/>
                            </w:tblPrEx>
                            <w:trPr>
                              <w:trHeight w:val="240"/>
                            </w:trPr>
                            <w:tc>
                              <w:tcPr>
                                <w:tcW w:w="1140" w:type="dxa"/>
                              </w:tcPr>
                              <w:p w:rsidR="00C5092A" w14:textId="77777777">
                                <w:r>
                                  <w:t>Betreft</w:t>
                                </w:r>
                              </w:p>
                            </w:tc>
                            <w:tc>
                              <w:tcPr>
                                <w:tcW w:w="5918" w:type="dxa"/>
                              </w:tcPr>
                              <w:p w:rsidR="00C5092A" w14:textId="77777777">
                                <w:bookmarkStart w:id="0" w:name="_Hlk217036718"/>
                                <w:r>
                                  <w:t xml:space="preserve">Beantwoording van de vragen van het lid Boelsma-Hoekstra (CDA) aan de minister van Binnenlandse Zaken </w:t>
                                </w:r>
                                <w:r>
                                  <w:t>en  Koninkrijksrelaties</w:t>
                                </w:r>
                                <w:r>
                                  <w:t xml:space="preserve"> over bedreigingen en intimidatie van bestuurders</w:t>
                                </w:r>
                                <w:bookmarkEnd w:id="0"/>
                              </w:p>
                            </w:tc>
                          </w:tr>
                        </w:tbl>
                        <w:p w:rsidR="009F53E5"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5.7pt;margin-top:264.2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E6C8EE5" w14:textId="77777777">
                      <w:tblPrEx>
                        <w:tblW w:w="0" w:type="auto"/>
                        <w:tblInd w:w="-120" w:type="dxa"/>
                        <w:tblLayout w:type="fixed"/>
                        <w:tblLook w:val="07E0"/>
                      </w:tblPrEx>
                      <w:trPr>
                        <w:trHeight w:val="240"/>
                      </w:trPr>
                      <w:tc>
                        <w:tcPr>
                          <w:tcW w:w="1140" w:type="dxa"/>
                        </w:tcPr>
                        <w:p w:rsidR="00C5092A" w14:paraId="7544CE89" w14:textId="77777777">
                          <w:r>
                            <w:t>Datum</w:t>
                          </w:r>
                        </w:p>
                      </w:tc>
                      <w:tc>
                        <w:tcPr>
                          <w:tcW w:w="5918" w:type="dxa"/>
                        </w:tcPr>
                        <w:p w:rsidR="00C5092A" w14:paraId="6BB4494A" w14:textId="59A736E1">
                          <w:r>
                            <w:t>19 december 2025</w:t>
                          </w:r>
                        </w:p>
                      </w:tc>
                    </w:tr>
                    <w:tr w14:paraId="00319E1C" w14:textId="77777777">
                      <w:tblPrEx>
                        <w:tblW w:w="0" w:type="auto"/>
                        <w:tblInd w:w="-120" w:type="dxa"/>
                        <w:tblLayout w:type="fixed"/>
                        <w:tblLook w:val="07E0"/>
                      </w:tblPrEx>
                      <w:trPr>
                        <w:trHeight w:val="240"/>
                      </w:trPr>
                      <w:tc>
                        <w:tcPr>
                          <w:tcW w:w="1140" w:type="dxa"/>
                        </w:tcPr>
                        <w:p w:rsidR="00C5092A" w14:paraId="25B2E081" w14:textId="77777777">
                          <w:r>
                            <w:t>Betreft</w:t>
                          </w:r>
                        </w:p>
                      </w:tc>
                      <w:tc>
                        <w:tcPr>
                          <w:tcW w:w="5918" w:type="dxa"/>
                        </w:tcPr>
                        <w:p w:rsidR="00C5092A" w14:paraId="5A5B6B56" w14:textId="77777777">
                          <w:bookmarkStart w:id="0" w:name="_Hlk217036718"/>
                          <w:r>
                            <w:t xml:space="preserve">Beantwoording van de vragen van het lid Boelsma-Hoekstra (CDA) aan de minister van Binnenlandse Zaken </w:t>
                          </w:r>
                          <w:r>
                            <w:t>en  Koninkrijksrelaties</w:t>
                          </w:r>
                          <w:r>
                            <w:t xml:space="preserve"> over bedreigingen en intimidatie van bestuurders</w:t>
                          </w:r>
                          <w:bookmarkEnd w:id="0"/>
                        </w:p>
                      </w:tc>
                    </w:tr>
                  </w:tbl>
                  <w:p w:rsidR="009F53E5" w14:paraId="0A8B3FD0"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5092A" w:rsidRPr="007214B5" w14:textId="77777777">
                          <w:pPr>
                            <w:pStyle w:val="Referentiegegevens"/>
                            <w:rPr>
                              <w:lang w:val="de-DE"/>
                            </w:rPr>
                          </w:pPr>
                          <w:r w:rsidRPr="007214B5">
                            <w:rPr>
                              <w:lang w:val="de-DE"/>
                            </w:rPr>
                            <w:t>Turfmarkt 147</w:t>
                          </w:r>
                        </w:p>
                        <w:p w:rsidR="00C5092A" w:rsidRPr="007214B5" w14:textId="77777777">
                          <w:pPr>
                            <w:pStyle w:val="Referentiegegevens"/>
                            <w:rPr>
                              <w:lang w:val="de-DE"/>
                            </w:rPr>
                          </w:pPr>
                          <w:r w:rsidRPr="007214B5">
                            <w:rPr>
                              <w:lang w:val="de-DE"/>
                            </w:rPr>
                            <w:t>2511 DP Den Haag</w:t>
                          </w:r>
                        </w:p>
                        <w:p w:rsidR="00C5092A" w:rsidRPr="007214B5" w14:textId="77777777">
                          <w:pPr>
                            <w:pStyle w:val="Referentiegegevens"/>
                            <w:rPr>
                              <w:lang w:val="de-DE"/>
                            </w:rPr>
                          </w:pPr>
                          <w:r w:rsidRPr="007214B5">
                            <w:rPr>
                              <w:lang w:val="de-DE"/>
                            </w:rPr>
                            <w:t>Postbus 20011</w:t>
                          </w:r>
                        </w:p>
                        <w:p w:rsidR="00C5092A" w14:textId="77777777">
                          <w:pPr>
                            <w:pStyle w:val="Referentiegegevens"/>
                          </w:pPr>
                          <w:r>
                            <w:t>2500 EA  Den Haag</w:t>
                          </w:r>
                        </w:p>
                        <w:p w:rsidR="00C5092A" w14:textId="77777777">
                          <w:pPr>
                            <w:pStyle w:val="WitregelW1"/>
                          </w:pPr>
                        </w:p>
                        <w:p w:rsidR="00C5092A" w14:textId="77777777">
                          <w:pPr>
                            <w:pStyle w:val="Referentiegegevensbold"/>
                          </w:pPr>
                          <w:r>
                            <w:t>Onze referentie</w:t>
                          </w:r>
                        </w:p>
                        <w:bookmarkStart w:id="1" w:name="_Hlk217036729"/>
                        <w:p w:rsidR="003D690D" w14:textId="77777777">
                          <w:pPr>
                            <w:pStyle w:val="Referentiegegevens"/>
                          </w:pPr>
                          <w:r>
                            <w:fldChar w:fldCharType="begin"/>
                          </w:r>
                          <w:r>
                            <w:instrText xml:space="preserve"> DOCPROPERTY  "Kenmerk"  \* MERGEFORMAT </w:instrText>
                          </w:r>
                          <w:r>
                            <w:fldChar w:fldCharType="separate"/>
                          </w:r>
                          <w:r w:rsidR="00E714FB">
                            <w:t>2025-0000709254</w:t>
                          </w:r>
                          <w:r>
                            <w:fldChar w:fldCharType="end"/>
                          </w:r>
                        </w:p>
                        <w:bookmarkEnd w:id="1"/>
                        <w:p w:rsidR="00C5092A" w14:textId="77777777">
                          <w:pPr>
                            <w:pStyle w:val="WitregelW1"/>
                          </w:pPr>
                        </w:p>
                        <w:p w:rsidR="00C5092A" w14:textId="77777777">
                          <w:pPr>
                            <w:pStyle w:val="Referentiegegevensbold"/>
                          </w:pPr>
                          <w:r>
                            <w:t>Bijlage(n)</w:t>
                          </w:r>
                        </w:p>
                        <w:p w:rsidR="00C5092A" w14:textId="77777777">
                          <w:pPr>
                            <w:pStyle w:val="Referentiegegevens"/>
                          </w:pPr>
                          <w:r>
                            <w:t>0</w:t>
                          </w:r>
                        </w:p>
                        <w:p w:rsidR="00C5092A" w14:textId="77777777">
                          <w:pPr>
                            <w:pStyle w:val="WitregelW2"/>
                          </w:pPr>
                        </w:p>
                        <w:p w:rsidR="00C5092A"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C5092A" w:rsidRPr="007214B5" w14:paraId="137133DD" w14:textId="77777777">
                    <w:pPr>
                      <w:pStyle w:val="Referentiegegevens"/>
                      <w:rPr>
                        <w:lang w:val="de-DE"/>
                      </w:rPr>
                    </w:pPr>
                    <w:r w:rsidRPr="007214B5">
                      <w:rPr>
                        <w:lang w:val="de-DE"/>
                      </w:rPr>
                      <w:t>Turfmarkt 147</w:t>
                    </w:r>
                  </w:p>
                  <w:p w:rsidR="00C5092A" w:rsidRPr="007214B5" w14:paraId="78DF70FF" w14:textId="77777777">
                    <w:pPr>
                      <w:pStyle w:val="Referentiegegevens"/>
                      <w:rPr>
                        <w:lang w:val="de-DE"/>
                      </w:rPr>
                    </w:pPr>
                    <w:r w:rsidRPr="007214B5">
                      <w:rPr>
                        <w:lang w:val="de-DE"/>
                      </w:rPr>
                      <w:t>2511 DP Den Haag</w:t>
                    </w:r>
                  </w:p>
                  <w:p w:rsidR="00C5092A" w:rsidRPr="007214B5" w14:paraId="2EFEE8AD" w14:textId="77777777">
                    <w:pPr>
                      <w:pStyle w:val="Referentiegegevens"/>
                      <w:rPr>
                        <w:lang w:val="de-DE"/>
                      </w:rPr>
                    </w:pPr>
                    <w:r w:rsidRPr="007214B5">
                      <w:rPr>
                        <w:lang w:val="de-DE"/>
                      </w:rPr>
                      <w:t>Postbus 20011</w:t>
                    </w:r>
                  </w:p>
                  <w:p w:rsidR="00C5092A" w14:paraId="043104A6" w14:textId="77777777">
                    <w:pPr>
                      <w:pStyle w:val="Referentiegegevens"/>
                    </w:pPr>
                    <w:r>
                      <w:t>2500 EA  Den Haag</w:t>
                    </w:r>
                  </w:p>
                  <w:p w:rsidR="00C5092A" w14:paraId="678C18F0" w14:textId="77777777">
                    <w:pPr>
                      <w:pStyle w:val="WitregelW1"/>
                    </w:pPr>
                  </w:p>
                  <w:p w:rsidR="00C5092A" w14:paraId="04A597B7" w14:textId="77777777">
                    <w:pPr>
                      <w:pStyle w:val="Referentiegegevensbold"/>
                    </w:pPr>
                    <w:r>
                      <w:t>Onze referentie</w:t>
                    </w:r>
                  </w:p>
                  <w:bookmarkStart w:id="1" w:name="_Hlk217036729"/>
                  <w:p w:rsidR="003D690D" w14:paraId="5FBA09DE" w14:textId="77777777">
                    <w:pPr>
                      <w:pStyle w:val="Referentiegegevens"/>
                    </w:pPr>
                    <w:r>
                      <w:fldChar w:fldCharType="begin"/>
                    </w:r>
                    <w:r>
                      <w:instrText xml:space="preserve"> DOCPROPERTY  "Kenmerk"  \* MERGEFORMAT </w:instrText>
                    </w:r>
                    <w:r>
                      <w:fldChar w:fldCharType="separate"/>
                    </w:r>
                    <w:r w:rsidR="00E714FB">
                      <w:t>2025-0000709254</w:t>
                    </w:r>
                    <w:r>
                      <w:fldChar w:fldCharType="end"/>
                    </w:r>
                  </w:p>
                  <w:bookmarkEnd w:id="1"/>
                  <w:p w:rsidR="00C5092A" w14:paraId="7F1960F0" w14:textId="77777777">
                    <w:pPr>
                      <w:pStyle w:val="WitregelW1"/>
                    </w:pPr>
                  </w:p>
                  <w:p w:rsidR="00C5092A" w14:paraId="0BA8C87C" w14:textId="77777777">
                    <w:pPr>
                      <w:pStyle w:val="Referentiegegevensbold"/>
                    </w:pPr>
                    <w:r>
                      <w:t>Bijlage(n)</w:t>
                    </w:r>
                  </w:p>
                  <w:p w:rsidR="00C5092A" w14:paraId="651FE2BC" w14:textId="77777777">
                    <w:pPr>
                      <w:pStyle w:val="Referentiegegevens"/>
                    </w:pPr>
                    <w:r>
                      <w:t>0</w:t>
                    </w:r>
                  </w:p>
                  <w:p w:rsidR="00C5092A" w14:paraId="134A2E27" w14:textId="77777777">
                    <w:pPr>
                      <w:pStyle w:val="WitregelW2"/>
                    </w:pPr>
                  </w:p>
                  <w:p w:rsidR="00C5092A" w14:paraId="1FD93834"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D690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3D690D" w14:paraId="2952CA3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F53E5"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9F53E5" w14:paraId="461528C8"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95FAF27"/>
    <w:multiLevelType w:val="multilevel"/>
    <w:tmpl w:val="EE51772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048EB15"/>
    <w:multiLevelType w:val="multilevel"/>
    <w:tmpl w:val="B773E58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245B80D9"/>
    <w:multiLevelType w:val="multilevel"/>
    <w:tmpl w:val="DF58197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55A0388"/>
    <w:multiLevelType w:val="multilevel"/>
    <w:tmpl w:val="E36D357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56369688">
    <w:abstractNumId w:val="0"/>
  </w:num>
  <w:num w:numId="2" w16cid:durableId="2096628539">
    <w:abstractNumId w:val="3"/>
  </w:num>
  <w:num w:numId="3" w16cid:durableId="1238631316">
    <w:abstractNumId w:val="1"/>
  </w:num>
  <w:num w:numId="4" w16cid:durableId="1381902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2A"/>
    <w:rsid w:val="00035852"/>
    <w:rsid w:val="00060347"/>
    <w:rsid w:val="000657E4"/>
    <w:rsid w:val="000901D9"/>
    <w:rsid w:val="000A3678"/>
    <w:rsid w:val="000A3876"/>
    <w:rsid w:val="000C01A7"/>
    <w:rsid w:val="000E04E6"/>
    <w:rsid w:val="000F553C"/>
    <w:rsid w:val="00133725"/>
    <w:rsid w:val="0014199D"/>
    <w:rsid w:val="00164FA0"/>
    <w:rsid w:val="001662F3"/>
    <w:rsid w:val="001A4197"/>
    <w:rsid w:val="001A45D4"/>
    <w:rsid w:val="001F39AE"/>
    <w:rsid w:val="00290956"/>
    <w:rsid w:val="002B4619"/>
    <w:rsid w:val="002E2F2F"/>
    <w:rsid w:val="00306D24"/>
    <w:rsid w:val="0032277D"/>
    <w:rsid w:val="00337F56"/>
    <w:rsid w:val="00345499"/>
    <w:rsid w:val="00372ED7"/>
    <w:rsid w:val="00375956"/>
    <w:rsid w:val="003A4D69"/>
    <w:rsid w:val="003B58E8"/>
    <w:rsid w:val="003D110D"/>
    <w:rsid w:val="003D690D"/>
    <w:rsid w:val="003F6576"/>
    <w:rsid w:val="00434E8A"/>
    <w:rsid w:val="004815A0"/>
    <w:rsid w:val="00481986"/>
    <w:rsid w:val="004F1EB1"/>
    <w:rsid w:val="00527297"/>
    <w:rsid w:val="00535C8D"/>
    <w:rsid w:val="00564BE8"/>
    <w:rsid w:val="00575934"/>
    <w:rsid w:val="005C6003"/>
    <w:rsid w:val="00635367"/>
    <w:rsid w:val="0066633F"/>
    <w:rsid w:val="0067158A"/>
    <w:rsid w:val="00681E25"/>
    <w:rsid w:val="006D11CA"/>
    <w:rsid w:val="00712C39"/>
    <w:rsid w:val="007214B5"/>
    <w:rsid w:val="007A5F73"/>
    <w:rsid w:val="007B111F"/>
    <w:rsid w:val="007B3432"/>
    <w:rsid w:val="007B3439"/>
    <w:rsid w:val="007B6D31"/>
    <w:rsid w:val="00813B58"/>
    <w:rsid w:val="00830EA0"/>
    <w:rsid w:val="008347FB"/>
    <w:rsid w:val="00866B3B"/>
    <w:rsid w:val="00866E9F"/>
    <w:rsid w:val="00877E47"/>
    <w:rsid w:val="008959EE"/>
    <w:rsid w:val="008F2F92"/>
    <w:rsid w:val="0097516F"/>
    <w:rsid w:val="009C3894"/>
    <w:rsid w:val="009C3FCA"/>
    <w:rsid w:val="009E083C"/>
    <w:rsid w:val="009F53E5"/>
    <w:rsid w:val="00A16E3A"/>
    <w:rsid w:val="00A654CE"/>
    <w:rsid w:val="00AA0B97"/>
    <w:rsid w:val="00B9357B"/>
    <w:rsid w:val="00BC3072"/>
    <w:rsid w:val="00BD1D59"/>
    <w:rsid w:val="00BE6B5B"/>
    <w:rsid w:val="00BF13E9"/>
    <w:rsid w:val="00C47DBF"/>
    <w:rsid w:val="00C5092A"/>
    <w:rsid w:val="00C731F5"/>
    <w:rsid w:val="00C87C92"/>
    <w:rsid w:val="00CB3A0C"/>
    <w:rsid w:val="00CC5B6C"/>
    <w:rsid w:val="00CE26DD"/>
    <w:rsid w:val="00D2188B"/>
    <w:rsid w:val="00D26B72"/>
    <w:rsid w:val="00D5184D"/>
    <w:rsid w:val="00D707BF"/>
    <w:rsid w:val="00DE6405"/>
    <w:rsid w:val="00E2074E"/>
    <w:rsid w:val="00E22CB2"/>
    <w:rsid w:val="00E60C96"/>
    <w:rsid w:val="00E714FB"/>
    <w:rsid w:val="00E9036F"/>
    <w:rsid w:val="00E907CC"/>
    <w:rsid w:val="00EA12AC"/>
    <w:rsid w:val="00EA5DE6"/>
    <w:rsid w:val="00ED6927"/>
    <w:rsid w:val="00ED7771"/>
    <w:rsid w:val="00F70F3A"/>
    <w:rsid w:val="00F746D6"/>
    <w:rsid w:val="00F874A7"/>
    <w:rsid w:val="00FD6E72"/>
    <w:rsid w:val="00FE05DE"/>
    <w:rsid w:val="00FF66E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B46FD04"/>
  <w15:docId w15:val="{919A56C8-87FC-4D2B-A00D-3FFD8416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NoSpacing">
    <w:name w:val="No Spacing"/>
    <w:uiPriority w:val="1"/>
    <w:qFormat/>
    <w:rsid w:val="009F53E5"/>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FootnoteText">
    <w:name w:val="footnote text"/>
    <w:basedOn w:val="Normal"/>
    <w:link w:val="VoetnoottekstChar"/>
    <w:uiPriority w:val="99"/>
    <w:semiHidden/>
    <w:unhideWhenUsed/>
    <w:rsid w:val="009F53E5"/>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9F53E5"/>
    <w:rPr>
      <w:rFonts w:ascii="Verdana" w:hAnsi="Verdana" w:eastAsia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9F53E5"/>
    <w:rPr>
      <w:vertAlign w:val="superscript"/>
    </w:rPr>
  </w:style>
  <w:style w:type="paragraph" w:styleId="Header">
    <w:name w:val="header"/>
    <w:basedOn w:val="Normal"/>
    <w:link w:val="KoptekstChar"/>
    <w:uiPriority w:val="99"/>
    <w:unhideWhenUsed/>
    <w:rsid w:val="000E04E6"/>
    <w:pPr>
      <w:tabs>
        <w:tab w:val="center" w:pos="4536"/>
        <w:tab w:val="right" w:pos="9072"/>
      </w:tabs>
      <w:spacing w:line="240" w:lineRule="auto"/>
    </w:pPr>
  </w:style>
  <w:style w:type="character" w:customStyle="1" w:styleId="KoptekstChar">
    <w:name w:val="Koptekst Char"/>
    <w:basedOn w:val="DefaultParagraphFont"/>
    <w:link w:val="Header"/>
    <w:uiPriority w:val="99"/>
    <w:rsid w:val="000E04E6"/>
    <w:rPr>
      <w:rFonts w:ascii="Verdana" w:hAnsi="Verdana"/>
      <w:color w:val="000000"/>
      <w:sz w:val="18"/>
      <w:szCs w:val="18"/>
    </w:rPr>
  </w:style>
  <w:style w:type="paragraph" w:styleId="Footer">
    <w:name w:val="footer"/>
    <w:basedOn w:val="Normal"/>
    <w:link w:val="VoettekstChar"/>
    <w:uiPriority w:val="99"/>
    <w:unhideWhenUsed/>
    <w:rsid w:val="000E04E6"/>
    <w:pPr>
      <w:tabs>
        <w:tab w:val="center" w:pos="4536"/>
        <w:tab w:val="right" w:pos="9072"/>
      </w:tabs>
      <w:spacing w:line="240" w:lineRule="auto"/>
    </w:pPr>
  </w:style>
  <w:style w:type="character" w:customStyle="1" w:styleId="VoettekstChar">
    <w:name w:val="Voettekst Char"/>
    <w:basedOn w:val="DefaultParagraphFont"/>
    <w:link w:val="Footer"/>
    <w:uiPriority w:val="99"/>
    <w:rsid w:val="000E04E6"/>
    <w:rPr>
      <w:rFonts w:ascii="Verdana" w:hAnsi="Verdana"/>
      <w:color w:val="000000"/>
      <w:sz w:val="18"/>
      <w:szCs w:val="18"/>
    </w:rPr>
  </w:style>
  <w:style w:type="paragraph" w:styleId="Revision">
    <w:name w:val="Revision"/>
    <w:hidden/>
    <w:uiPriority w:val="99"/>
    <w:semiHidden/>
    <w:rsid w:val="00BE6B5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1113</ap:Words>
  <ap:Characters>6123</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Brief - Beantwoording van de vragen van het lid Boelsma-Hoekstra (CDA) aan de minister van Binnenlandse Zaken en  Koninkrijksrelaties over bedreigingen en intimidatie van bestuurders</vt:lpstr>
    </vt:vector>
  </ap:TitlesOfParts>
  <ap:LinksUpToDate>false</ap:LinksUpToDate>
  <ap:CharactersWithSpaces>7222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2025-12-19T10:39:00.0000000Z</dcterms:created>
  <dcterms:modified xsi:type="dcterms:W3CDTF">2025-12-19T10:39:00.0000000Z</dcterms:modified>
  <dc:creator/>
  <lastModifiedBy/>
  <dc:description>------------------------</dc:description>
  <dc:subject/>
  <keywords/>
  <version/>
  <category/>
</coreProperties>
</file>