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70F8" w:rsidR="002208AA" w:rsidP="002208AA" w:rsidRDefault="00E118B7" w14:paraId="0B7771CC" w14:textId="587E8644">
      <w:r w:rsidRPr="00E970F8">
        <w:t>Met</w:t>
      </w:r>
      <w:r w:rsidRPr="00E970F8" w:rsidR="002208AA">
        <w:t xml:space="preserve"> deze brief </w:t>
      </w:r>
      <w:r w:rsidRPr="00E970F8" w:rsidR="00D8516A">
        <w:t>informeer</w:t>
      </w:r>
      <w:r w:rsidRPr="00E970F8" w:rsidR="002208AA">
        <w:t xml:space="preserve"> ik</w:t>
      </w:r>
      <w:r w:rsidRPr="00E970F8" w:rsidR="00D8516A">
        <w:t xml:space="preserve"> </w:t>
      </w:r>
      <w:r w:rsidRPr="00E970F8" w:rsidR="0045586D">
        <w:t xml:space="preserve">u </w:t>
      </w:r>
      <w:r w:rsidRPr="00E970F8" w:rsidR="00D8516A">
        <w:t xml:space="preserve">over de </w:t>
      </w:r>
      <w:r w:rsidRPr="00E970F8" w:rsidR="002208AA">
        <w:t xml:space="preserve">stand van zaken </w:t>
      </w:r>
      <w:r w:rsidRPr="00E970F8" w:rsidR="0045586D">
        <w:t xml:space="preserve">van </w:t>
      </w:r>
      <w:r w:rsidRPr="00E970F8" w:rsidR="002208AA">
        <w:t xml:space="preserve">de geïntensiveerde aanpak van </w:t>
      </w:r>
      <w:proofErr w:type="spellStart"/>
      <w:r w:rsidRPr="00E970F8" w:rsidR="002208AA">
        <w:t>voetbalgerelateerde</w:t>
      </w:r>
      <w:proofErr w:type="spellEnd"/>
      <w:r w:rsidRPr="00E970F8" w:rsidR="002208AA">
        <w:t xml:space="preserve"> incidenten</w:t>
      </w:r>
      <w:r w:rsidRPr="00E970F8">
        <w:t>, mede naar aanleiding van de publicatie van de rapportages van het O</w:t>
      </w:r>
      <w:r w:rsidRPr="00E970F8" w:rsidR="007B45A6">
        <w:t xml:space="preserve">penbaar </w:t>
      </w:r>
      <w:r w:rsidRPr="00E970F8">
        <w:t>M</w:t>
      </w:r>
      <w:r w:rsidRPr="00E970F8" w:rsidR="007B45A6">
        <w:t>inisterie</w:t>
      </w:r>
      <w:r w:rsidRPr="00E970F8">
        <w:t>, de politie</w:t>
      </w:r>
      <w:r w:rsidRPr="00E970F8" w:rsidR="009804C1">
        <w:t xml:space="preserve"> (bijlage 1)</w:t>
      </w:r>
      <w:r w:rsidRPr="00E970F8">
        <w:t xml:space="preserve"> en de K</w:t>
      </w:r>
      <w:r w:rsidRPr="00E970F8" w:rsidR="007B45A6">
        <w:t xml:space="preserve">oninklijke </w:t>
      </w:r>
      <w:r w:rsidRPr="00E970F8">
        <w:t>N</w:t>
      </w:r>
      <w:r w:rsidRPr="00E970F8" w:rsidR="007B45A6">
        <w:t xml:space="preserve">ederlandse </w:t>
      </w:r>
      <w:r w:rsidRPr="00E970F8">
        <w:t>V</w:t>
      </w:r>
      <w:r w:rsidRPr="00E970F8" w:rsidR="007B45A6">
        <w:t>oetbalbond</w:t>
      </w:r>
      <w:r w:rsidRPr="00E970F8" w:rsidR="009917D8">
        <w:t xml:space="preserve"> (KNVB)</w:t>
      </w:r>
      <w:r w:rsidRPr="00E970F8" w:rsidR="009804C1">
        <w:rPr>
          <w:rStyle w:val="Voetnootmarkering"/>
        </w:rPr>
        <w:t xml:space="preserve"> </w:t>
      </w:r>
      <w:r w:rsidRPr="00E970F8" w:rsidR="009804C1">
        <w:t>(bijlage 2)</w:t>
      </w:r>
      <w:r w:rsidRPr="00E970F8">
        <w:t xml:space="preserve"> over het afgelopen voetbalseizoen</w:t>
      </w:r>
      <w:r w:rsidRPr="00E970F8" w:rsidR="002208AA">
        <w:t>.</w:t>
      </w:r>
      <w:r w:rsidRPr="00E970F8">
        <w:t xml:space="preserve"> Daarnaast </w:t>
      </w:r>
      <w:r w:rsidRPr="00E970F8" w:rsidR="00A27896">
        <w:t>geef ik in deze brief mijn reactie op de toezeggingen en aangenomen moties uit het notaoverleg van 8 september 2025</w:t>
      </w:r>
      <w:r w:rsidRPr="00E970F8" w:rsidR="00C64A65">
        <w:t xml:space="preserve"> </w:t>
      </w:r>
      <w:r w:rsidRPr="00E970F8" w:rsidR="00395178">
        <w:t>alsmede de stand van zaken rondom het versterkingsplan veilig en gastvrij betaald voetbal</w:t>
      </w:r>
      <w:r w:rsidRPr="00E970F8" w:rsidR="0030024B">
        <w:t>.</w:t>
      </w:r>
      <w:r w:rsidRPr="00E970F8" w:rsidR="00A54352">
        <w:rPr>
          <w:rStyle w:val="Voetnootmarkering"/>
        </w:rPr>
        <w:footnoteReference w:id="1"/>
      </w:r>
    </w:p>
    <w:p w:rsidRPr="00E970F8" w:rsidR="00E52AAF" w:rsidP="002208AA" w:rsidRDefault="00E52AAF" w14:paraId="1D5DE950" w14:textId="77777777"/>
    <w:p w:rsidRPr="00E970F8" w:rsidR="00F44758" w:rsidP="002208AA" w:rsidRDefault="00C64A65" w14:paraId="295C1FF1" w14:textId="38D4936E">
      <w:r w:rsidRPr="00E970F8">
        <w:t>Op 15 oktober 2025 hebben de politie, het OM en de KNVB hun cijfers over het voetbalseizoen 2024/2025 bekendgemaakt. De cijfers laten voor het derde seizoen op rij een dalende trend zien van het aantal incidenten in en rond stadions van betaald voetbalorganisaties (</w:t>
      </w:r>
      <w:proofErr w:type="spellStart"/>
      <w:r w:rsidRPr="00E970F8">
        <w:t>BVO’s</w:t>
      </w:r>
      <w:proofErr w:type="spellEnd"/>
      <w:r w:rsidRPr="00E970F8">
        <w:t xml:space="preserve">) en een lichte afname van de politie-inzet. Tevens is de pakkans groter geworden en worden daders steeds vaker strafrechtelijk vervolgd. Nu er voor het derde seizoen op rij minder incidenten zijn, kan gesteld worden dat we op de goede weg zijn met de huidige geïntensiveerde aanpak. </w:t>
      </w:r>
      <w:r w:rsidRPr="00E970F8" w:rsidR="00F44758">
        <w:t xml:space="preserve">Het is dan ook van groot belang om de huidige aanpak voort te zetten. </w:t>
      </w:r>
      <w:r w:rsidRPr="00E970F8">
        <w:t xml:space="preserve">Echter zegt het aantal incidenten niets over de impact ervan en daarom </w:t>
      </w:r>
      <w:r w:rsidRPr="00E970F8" w:rsidR="00F44758">
        <w:t>blijft het</w:t>
      </w:r>
      <w:r w:rsidRPr="00E970F8" w:rsidR="008F6F72">
        <w:t xml:space="preserve"> </w:t>
      </w:r>
      <w:r w:rsidRPr="00E970F8" w:rsidR="00F44758">
        <w:t xml:space="preserve">essentieel om kritisch te kijken naar </w:t>
      </w:r>
      <w:r w:rsidRPr="00E970F8" w:rsidR="007F4C54">
        <w:t>de aanpak</w:t>
      </w:r>
      <w:r w:rsidRPr="00E970F8" w:rsidR="00F44758">
        <w:t xml:space="preserve"> en alert te blijven</w:t>
      </w:r>
      <w:r w:rsidRPr="00E970F8" w:rsidR="00D53668">
        <w:t>, zoals het vuurwerkincident bij de wedstrijd Ajax-Groningen aantoont</w:t>
      </w:r>
      <w:r w:rsidRPr="00E970F8" w:rsidR="00061BB6">
        <w:t xml:space="preserve">. </w:t>
      </w:r>
      <w:r w:rsidRPr="00E970F8" w:rsidR="00F44758">
        <w:t xml:space="preserve">Elk </w:t>
      </w:r>
      <w:r w:rsidRPr="00E970F8" w:rsidR="00047A56">
        <w:t xml:space="preserve">incident </w:t>
      </w:r>
      <w:r w:rsidRPr="00E970F8" w:rsidR="00F44758">
        <w:t>is er één te veel</w:t>
      </w:r>
      <w:r w:rsidRPr="00E970F8" w:rsidR="003244D9">
        <w:t xml:space="preserve"> en r</w:t>
      </w:r>
      <w:r w:rsidRPr="00E970F8" w:rsidR="00496B84">
        <w:t>ecente ernstige incidenten tonen aan dat er nog altijd een stevige aanpak vereist</w:t>
      </w:r>
      <w:r w:rsidRPr="00E970F8" w:rsidR="003244D9">
        <w:t xml:space="preserve"> is</w:t>
      </w:r>
      <w:r w:rsidRPr="00E970F8" w:rsidR="00496B84">
        <w:t>.</w:t>
      </w:r>
      <w:r w:rsidRPr="00E970F8" w:rsidR="003244D9">
        <w:t xml:space="preserve"> </w:t>
      </w:r>
      <w:r w:rsidRPr="00E970F8" w:rsidR="000531B9">
        <w:t>Samen met de partners in de aanpak blij</w:t>
      </w:r>
      <w:r w:rsidRPr="00E970F8" w:rsidR="00921B4B">
        <w:t xml:space="preserve">f ik </w:t>
      </w:r>
      <w:r w:rsidRPr="00E970F8" w:rsidR="000531B9">
        <w:t>er alles aan</w:t>
      </w:r>
      <w:r w:rsidRPr="00E970F8" w:rsidR="00921B4B">
        <w:t xml:space="preserve"> </w:t>
      </w:r>
      <w:r w:rsidRPr="00E970F8" w:rsidR="000531B9">
        <w:t>doen om deze incidenten te voorkomen</w:t>
      </w:r>
      <w:r w:rsidRPr="00E970F8" w:rsidR="00F44758">
        <w:t>.</w:t>
      </w:r>
      <w:r w:rsidRPr="00E970F8" w:rsidR="00570DF7">
        <w:t xml:space="preserve"> </w:t>
      </w:r>
    </w:p>
    <w:p w:rsidRPr="00E970F8" w:rsidR="00F44758" w:rsidP="002208AA" w:rsidRDefault="00F44758" w14:paraId="6A8D79D9" w14:textId="77777777"/>
    <w:p w:rsidRPr="00E970F8" w:rsidR="002208AA" w:rsidP="00921B4B" w:rsidRDefault="002208AA" w14:paraId="1224581F" w14:textId="04216CE7">
      <w:pPr>
        <w:pStyle w:val="Lijstalinea"/>
        <w:numPr>
          <w:ilvl w:val="0"/>
          <w:numId w:val="7"/>
        </w:numPr>
        <w:ind w:left="284" w:hanging="284"/>
        <w:rPr>
          <w:b/>
          <w:bCs/>
        </w:rPr>
      </w:pPr>
      <w:r w:rsidRPr="00E970F8">
        <w:rPr>
          <w:b/>
          <w:bCs/>
        </w:rPr>
        <w:t xml:space="preserve">Het </w:t>
      </w:r>
      <w:r w:rsidRPr="00E970F8" w:rsidR="00FD72C1">
        <w:rPr>
          <w:b/>
          <w:bCs/>
        </w:rPr>
        <w:t>voetbal</w:t>
      </w:r>
      <w:r w:rsidRPr="00E970F8">
        <w:rPr>
          <w:b/>
          <w:bCs/>
        </w:rPr>
        <w:t>seizoen 202</w:t>
      </w:r>
      <w:r w:rsidRPr="00E970F8" w:rsidR="00F36D8C">
        <w:rPr>
          <w:b/>
          <w:bCs/>
        </w:rPr>
        <w:t>4</w:t>
      </w:r>
      <w:r w:rsidRPr="00E970F8">
        <w:rPr>
          <w:b/>
          <w:bCs/>
        </w:rPr>
        <w:t>/202</w:t>
      </w:r>
      <w:r w:rsidRPr="00E970F8" w:rsidR="00F36D8C">
        <w:rPr>
          <w:b/>
          <w:bCs/>
        </w:rPr>
        <w:t>5</w:t>
      </w:r>
      <w:r w:rsidRPr="00E970F8">
        <w:rPr>
          <w:b/>
          <w:bCs/>
        </w:rPr>
        <w:t xml:space="preserve"> in cijfers</w:t>
      </w:r>
    </w:p>
    <w:p w:rsidRPr="00E970F8" w:rsidR="00FC6DD2" w:rsidP="00D256D9" w:rsidRDefault="00FC6DD2" w14:paraId="43500B6F" w14:textId="77777777"/>
    <w:p w:rsidRPr="00E970F8" w:rsidR="00F36D8C" w:rsidP="001759CF" w:rsidRDefault="00570DF7" w14:paraId="3260FB89" w14:textId="575D08C5">
      <w:pPr>
        <w:rPr>
          <w:i/>
          <w:iCs/>
        </w:rPr>
      </w:pPr>
      <w:r w:rsidRPr="00E970F8">
        <w:rPr>
          <w:i/>
          <w:iCs/>
        </w:rPr>
        <w:t>Cijfers van de politie</w:t>
      </w:r>
    </w:p>
    <w:p w:rsidRPr="00E970F8" w:rsidR="00F36D8C" w:rsidP="00F36D8C" w:rsidRDefault="00FC6DD2" w14:paraId="7DFEC663" w14:textId="793FBF04">
      <w:r w:rsidRPr="00E970F8">
        <w:t xml:space="preserve">De politie registreerde het afgelopen voetbalseizoen over 827 wedstrijden </w:t>
      </w:r>
      <w:r w:rsidRPr="00E970F8" w:rsidR="00F36D8C">
        <w:t>363 incidenten</w:t>
      </w:r>
      <w:r w:rsidRPr="00E970F8">
        <w:t xml:space="preserve">, tegenover </w:t>
      </w:r>
      <w:r w:rsidRPr="00E970F8" w:rsidR="00F36D8C">
        <w:t>616 (over 821 wedstrijden)</w:t>
      </w:r>
      <w:r w:rsidRPr="00E970F8">
        <w:t xml:space="preserve"> in het jaar daarvoor</w:t>
      </w:r>
      <w:r w:rsidRPr="00E970F8" w:rsidR="00921B4B">
        <w:t>.</w:t>
      </w:r>
      <w:r w:rsidRPr="00E970F8" w:rsidR="00F36D8C">
        <w:rPr>
          <w:rStyle w:val="Voetnootmarkering"/>
        </w:rPr>
        <w:footnoteReference w:id="2"/>
      </w:r>
      <w:r w:rsidRPr="00E970F8">
        <w:t xml:space="preserve"> De grootste daling hiervan is terug te zien in duels in de Eredivisie.</w:t>
      </w:r>
      <w:r w:rsidRPr="00E970F8" w:rsidR="00A52814">
        <w:t xml:space="preserve"> Hierbij zijn verhoudingsgewijs incidenten rondom vuurwerk en geweld (tegen bevoegd gezag) nog altijd het meest voorkomend, maar ook deze incidenten zijn verder afgenomen. </w:t>
      </w:r>
    </w:p>
    <w:p w:rsidRPr="00E970F8" w:rsidR="00A54352" w:rsidP="00F36D8C" w:rsidRDefault="00A54352" w14:paraId="7BF9344C" w14:textId="77777777"/>
    <w:p w:rsidRPr="00E970F8" w:rsidR="002C4D0F" w:rsidP="00F36D8C" w:rsidRDefault="00BF4189" w14:paraId="5282C038" w14:textId="511E36FB">
      <w:r w:rsidRPr="00E970F8">
        <w:t>De inzet van politiecapaciteit</w:t>
      </w:r>
      <w:r w:rsidRPr="00E970F8" w:rsidR="002C4D0F">
        <w:t xml:space="preserve"> bij nationale voetbalwedstrijden</w:t>
      </w:r>
      <w:r w:rsidRPr="00E970F8">
        <w:t xml:space="preserve"> is het afgelopen jaar iets gedaald. </w:t>
      </w:r>
      <w:r w:rsidRPr="00E970F8" w:rsidR="002C4D0F">
        <w:t xml:space="preserve">Dit was niet het geval bij </w:t>
      </w:r>
      <w:r w:rsidRPr="00E970F8">
        <w:t>Europese wedstrijden</w:t>
      </w:r>
      <w:r w:rsidRPr="00E970F8" w:rsidR="00CC78DA">
        <w:t>.</w:t>
      </w:r>
      <w:r w:rsidRPr="00E970F8">
        <w:t xml:space="preserve"> </w:t>
      </w:r>
      <w:r w:rsidRPr="00E970F8" w:rsidR="002C4D0F">
        <w:t xml:space="preserve">Dit </w:t>
      </w:r>
      <w:r w:rsidRPr="00E970F8" w:rsidR="00A33D21">
        <w:t xml:space="preserve">wordt </w:t>
      </w:r>
      <w:r w:rsidRPr="00E970F8" w:rsidR="002C4D0F">
        <w:t>echter verklaard door</w:t>
      </w:r>
      <w:r w:rsidRPr="00E970F8" w:rsidR="00A33D21">
        <w:t>dat</w:t>
      </w:r>
      <w:r w:rsidRPr="00E970F8">
        <w:t xml:space="preserve"> </w:t>
      </w:r>
      <w:r w:rsidRPr="00E970F8" w:rsidR="00A33D21">
        <w:t xml:space="preserve">meer </w:t>
      </w:r>
      <w:r w:rsidRPr="00E970F8" w:rsidR="002C4D0F">
        <w:t>Nederlandse clubs deelne</w:t>
      </w:r>
      <w:r w:rsidRPr="00E970F8" w:rsidR="00A33D21">
        <w:t>men</w:t>
      </w:r>
      <w:r w:rsidRPr="00E970F8" w:rsidR="002C4D0F">
        <w:t xml:space="preserve"> aan Europese competities. </w:t>
      </w:r>
    </w:p>
    <w:p w:rsidRPr="00E970F8" w:rsidR="003F04BE" w:rsidP="002C4D0F" w:rsidRDefault="002C4D0F" w14:paraId="28A054EA" w14:textId="0F0CE2A8">
      <w:r w:rsidRPr="00E970F8">
        <w:t xml:space="preserve">De cijfers van de politie komen uit </w:t>
      </w:r>
      <w:r w:rsidRPr="00E970F8" w:rsidR="0047075B">
        <w:t xml:space="preserve">de </w:t>
      </w:r>
      <w:r w:rsidRPr="00E970F8">
        <w:t xml:space="preserve">Ketenvoorziening Voetbal (KVV), het registratiesysteem waarin de politie, de gemeenten en de </w:t>
      </w:r>
      <w:proofErr w:type="spellStart"/>
      <w:r w:rsidRPr="00E970F8" w:rsidR="00D67479">
        <w:t>BVO’s</w:t>
      </w:r>
      <w:proofErr w:type="spellEnd"/>
      <w:r w:rsidRPr="00E970F8" w:rsidR="00D67479">
        <w:t xml:space="preserve"> </w:t>
      </w:r>
      <w:r w:rsidRPr="00E970F8">
        <w:t xml:space="preserve">incidenten rondom voetbalwedstrijden registreren. </w:t>
      </w:r>
      <w:r w:rsidRPr="00E970F8" w:rsidR="00267C8D">
        <w:t>Belangrijk is om te vermelden dat</w:t>
      </w:r>
      <w:r w:rsidRPr="00E970F8" w:rsidR="007F4C54">
        <w:t xml:space="preserve"> de interpretatie van</w:t>
      </w:r>
      <w:r w:rsidRPr="00E970F8" w:rsidR="00267C8D">
        <w:t xml:space="preserve"> deze cijfers </w:t>
      </w:r>
      <w:r w:rsidRPr="00E970F8" w:rsidR="007F4C54">
        <w:t>zorgvuldigheid vereis</w:t>
      </w:r>
      <w:r w:rsidRPr="00E970F8" w:rsidR="00D67479">
        <w:t>t</w:t>
      </w:r>
      <w:r w:rsidRPr="00E970F8" w:rsidR="007F4C54">
        <w:t xml:space="preserve"> en </w:t>
      </w:r>
      <w:r w:rsidRPr="00E970F8" w:rsidR="00267C8D">
        <w:t xml:space="preserve">mogelijk niet het gehele beeld </w:t>
      </w:r>
      <w:r w:rsidRPr="00E970F8" w:rsidR="00D8516A">
        <w:t>weergeeft</w:t>
      </w:r>
      <w:r w:rsidRPr="00E970F8" w:rsidR="00267C8D">
        <w:t xml:space="preserve"> van de veiligheidsproblematiek rondom het betaald voetbal. </w:t>
      </w:r>
    </w:p>
    <w:p w:rsidRPr="00E970F8" w:rsidR="003F04BE" w:rsidP="002C4D0F" w:rsidRDefault="003F04BE" w14:paraId="193422B8" w14:textId="77777777"/>
    <w:p w:rsidRPr="00E970F8" w:rsidR="0047075B" w:rsidP="0047075B" w:rsidRDefault="0047075B" w14:paraId="4FFD01FF" w14:textId="2345B260">
      <w:bookmarkStart w:name="_Hlk214874284" w:id="0"/>
      <w:r w:rsidRPr="00E970F8">
        <w:t xml:space="preserve">Hoewel de cijfers dus een overwegend dalende trend laten zien en de politie </w:t>
      </w:r>
      <w:r w:rsidRPr="00E970F8" w:rsidR="004957F7">
        <w:t>deze ontwikkeling</w:t>
      </w:r>
      <w:r w:rsidRPr="00E970F8" w:rsidR="006378ED">
        <w:t xml:space="preserve"> positief duidt</w:t>
      </w:r>
      <w:r w:rsidRPr="00E970F8">
        <w:t xml:space="preserve">, is de impact van voetbalgeweld op de politiecapaciteit, het welzijn van personeel en de maatschappij nog steeds </w:t>
      </w:r>
      <w:r w:rsidRPr="00E970F8" w:rsidR="004957F7">
        <w:t xml:space="preserve">te </w:t>
      </w:r>
      <w:r w:rsidRPr="00E970F8">
        <w:t xml:space="preserve">groot. </w:t>
      </w:r>
      <w:bookmarkStart w:name="_Hlk214612428" w:id="1"/>
      <w:r w:rsidRPr="00E970F8" w:rsidR="006378ED">
        <w:t xml:space="preserve">De maatregelen zullen dus </w:t>
      </w:r>
      <w:r w:rsidRPr="00E970F8" w:rsidR="002511AA">
        <w:t xml:space="preserve">onverminderd </w:t>
      </w:r>
      <w:r w:rsidRPr="00E970F8" w:rsidR="006378ED">
        <w:t>doorgezet worden.</w:t>
      </w:r>
      <w:bookmarkEnd w:id="1"/>
      <w:r w:rsidRPr="00E970F8" w:rsidR="00C94A83">
        <w:t xml:space="preserve"> </w:t>
      </w:r>
    </w:p>
    <w:bookmarkEnd w:id="0"/>
    <w:p w:rsidRPr="00E970F8" w:rsidR="00B06963" w:rsidP="00F36D8C" w:rsidRDefault="00B06963" w14:paraId="12C0E83C" w14:textId="77777777"/>
    <w:p w:rsidRPr="00E970F8" w:rsidR="00F36D8C" w:rsidP="001759CF" w:rsidRDefault="00B06963" w14:paraId="0500E48C" w14:textId="345B9E33">
      <w:pPr>
        <w:rPr>
          <w:i/>
          <w:iCs/>
        </w:rPr>
      </w:pPr>
      <w:r w:rsidRPr="00E970F8">
        <w:rPr>
          <w:i/>
          <w:iCs/>
        </w:rPr>
        <w:t>Cijfers van het Openbaar Ministerie</w:t>
      </w:r>
    </w:p>
    <w:p w:rsidRPr="00E970F8" w:rsidR="00E557A1" w:rsidP="00E557A1" w:rsidRDefault="00A4391B" w14:paraId="5FB0E8F6" w14:textId="399D6CBE">
      <w:r w:rsidRPr="00E970F8">
        <w:t xml:space="preserve">Het OM </w:t>
      </w:r>
      <w:r w:rsidRPr="00E970F8" w:rsidR="00B06963">
        <w:t xml:space="preserve">heeft in het afgelopen voetbalseizoen 218 verdachten geregistreerd die </w:t>
      </w:r>
      <w:proofErr w:type="spellStart"/>
      <w:r w:rsidRPr="00E970F8" w:rsidR="00B06963">
        <w:t>voetbalgerelateerde</w:t>
      </w:r>
      <w:proofErr w:type="spellEnd"/>
      <w:r w:rsidRPr="00E970F8" w:rsidR="00B06963">
        <w:t xml:space="preserve"> feiten hebben gepleegd. Een seizoen eerder waren dat er op </w:t>
      </w:r>
      <w:r w:rsidRPr="00E970F8" w:rsidR="00E557A1">
        <w:t xml:space="preserve">hetzelfde </w:t>
      </w:r>
      <w:r w:rsidRPr="00E970F8" w:rsidR="003374BD">
        <w:t>meetmoment 323.</w:t>
      </w:r>
      <w:r w:rsidRPr="00E970F8" w:rsidR="003374BD">
        <w:rPr>
          <w:rStyle w:val="Voetnootmarkering"/>
        </w:rPr>
        <w:footnoteReference w:id="3"/>
      </w:r>
      <w:r w:rsidRPr="00E970F8" w:rsidR="003374BD">
        <w:t xml:space="preserve"> </w:t>
      </w:r>
    </w:p>
    <w:p w:rsidRPr="00E970F8" w:rsidR="00D67479" w:rsidP="00B06963" w:rsidRDefault="00D67479" w14:paraId="73435AB0" w14:textId="20E613F7"/>
    <w:p w:rsidRPr="00E970F8" w:rsidR="00D01370" w:rsidP="00B06963" w:rsidRDefault="00F51A02" w14:paraId="05064A6A" w14:textId="1DDC96AC">
      <w:r w:rsidRPr="00E970F8">
        <w:t xml:space="preserve">Van de zaken die voor de rechter zijn gebracht, zijn dit jaar tot op </w:t>
      </w:r>
      <w:r w:rsidRPr="00E970F8" w:rsidR="00DA5E97">
        <w:t>het</w:t>
      </w:r>
      <w:r w:rsidRPr="00E970F8">
        <w:t xml:space="preserve"> peilmoment 132 eindvonnissen gewezen door een rechter</w:t>
      </w:r>
      <w:r w:rsidRPr="00E970F8" w:rsidR="00D01370">
        <w:t xml:space="preserve"> en </w:t>
      </w:r>
      <w:r w:rsidRPr="00E970F8">
        <w:t xml:space="preserve">werd in </w:t>
      </w:r>
      <w:r w:rsidRPr="00E970F8" w:rsidR="0045586D">
        <w:t xml:space="preserve">de </w:t>
      </w:r>
      <w:r w:rsidRPr="00E970F8">
        <w:t>afgelopen meetperiode door de rechter in circa 67% van de gevallen een gevangenisstraf opgelegd. Dit is een stijging ten opzichte van vorige jaren.</w:t>
      </w:r>
    </w:p>
    <w:p w:rsidRPr="00E970F8" w:rsidR="00D01370" w:rsidP="00B06963" w:rsidRDefault="00D01370" w14:paraId="358E2B1F" w14:textId="77777777"/>
    <w:p w:rsidRPr="00E970F8" w:rsidR="00F51A02" w:rsidP="00B06963" w:rsidRDefault="00D01370" w14:paraId="12FFE331" w14:textId="774DDD5B">
      <w:r w:rsidRPr="00E970F8">
        <w:t>Er</w:t>
      </w:r>
      <w:r w:rsidRPr="00E970F8" w:rsidR="00BD2172">
        <w:t xml:space="preserve"> werd</w:t>
      </w:r>
      <w:r w:rsidRPr="00E970F8" w:rsidR="00F51A02">
        <w:t xml:space="preserve"> 68 keer een locatiegebod of </w:t>
      </w:r>
      <w:r w:rsidRPr="00E970F8" w:rsidR="00BD2172">
        <w:t>-</w:t>
      </w:r>
      <w:r w:rsidRPr="00E970F8" w:rsidR="00F51A02">
        <w:t>verbod</w:t>
      </w:r>
      <w:r w:rsidRPr="00E970F8" w:rsidR="00BD2172">
        <w:rPr>
          <w:rStyle w:val="Voetnootmarkering"/>
        </w:rPr>
        <w:footnoteReference w:id="4"/>
      </w:r>
      <w:r w:rsidRPr="00E970F8" w:rsidR="00BD2172">
        <w:t xml:space="preserve"> opgelegd, tegen 38 vorig jaar op ditzelfde meetmoment</w:t>
      </w:r>
      <w:r w:rsidRPr="00E970F8" w:rsidR="0075386A">
        <w:t xml:space="preserve"> ten aanzien van het seizoen ervoor</w:t>
      </w:r>
      <w:r w:rsidRPr="00E970F8" w:rsidR="00BD2172">
        <w:t xml:space="preserve">. Deze stijging is </w:t>
      </w:r>
      <w:r w:rsidRPr="00E970F8" w:rsidR="00F51A02">
        <w:t xml:space="preserve">in lijn met de afspraken </w:t>
      </w:r>
      <w:r w:rsidRPr="00E970F8" w:rsidR="00BD2172">
        <w:t xml:space="preserve">tussen </w:t>
      </w:r>
      <w:r w:rsidRPr="00E970F8" w:rsidR="00F51A02">
        <w:t xml:space="preserve">de verschillende partners </w:t>
      </w:r>
      <w:r w:rsidRPr="00E970F8" w:rsidR="00BD2172">
        <w:t xml:space="preserve">die deelnemen </w:t>
      </w:r>
      <w:r w:rsidRPr="00E970F8" w:rsidR="00F51A02">
        <w:t>in het Programma Veilig &amp; Gastvrij betaald voetbal.</w:t>
      </w:r>
    </w:p>
    <w:p w:rsidRPr="00E970F8" w:rsidR="00F51A02" w:rsidP="00B06963" w:rsidRDefault="00F51A02" w14:paraId="447FA008" w14:textId="77777777"/>
    <w:p w:rsidRPr="00E970F8" w:rsidR="003374BD" w:rsidP="003374BD" w:rsidRDefault="00A4391B" w14:paraId="6ED52898" w14:textId="635D5466">
      <w:r w:rsidRPr="00E970F8">
        <w:t>Aangezien er voor het derde jaar op rij minder zaken bij het OM binnenkwamen, lijkt het erop dat de dalende trend is doorgezet en de maatregelen en het stevig gezamenlijk optreden effect hebben.</w:t>
      </w:r>
      <w:r w:rsidRPr="00E970F8" w:rsidR="00BD2172">
        <w:t xml:space="preserve"> Het</w:t>
      </w:r>
      <w:r w:rsidRPr="00E970F8" w:rsidR="00F51A02">
        <w:t xml:space="preserve"> OM wijst er</w:t>
      </w:r>
      <w:r w:rsidRPr="00E970F8" w:rsidR="00BD2172">
        <w:t xml:space="preserve"> echter ook</w:t>
      </w:r>
      <w:r w:rsidRPr="00E970F8" w:rsidR="00F51A02">
        <w:t xml:space="preserve"> op dat </w:t>
      </w:r>
      <w:r w:rsidRPr="00E970F8" w:rsidR="00B06963">
        <w:t xml:space="preserve">cijfers </w:t>
      </w:r>
      <w:r w:rsidRPr="00E970F8" w:rsidR="00F51A02">
        <w:t xml:space="preserve">niets </w:t>
      </w:r>
      <w:r w:rsidRPr="00E970F8" w:rsidR="00B06963">
        <w:t>zeggen over de impact van de zaken.</w:t>
      </w:r>
    </w:p>
    <w:p w:rsidRPr="00E970F8" w:rsidR="00B06963" w:rsidP="00B06963" w:rsidRDefault="00B06963" w14:paraId="2444DDEC" w14:textId="02834DBC"/>
    <w:p w:rsidRPr="00E970F8" w:rsidR="00B06963" w:rsidP="001759CF" w:rsidRDefault="001812C0" w14:paraId="2BAFE898" w14:textId="321DA6BC">
      <w:pPr>
        <w:rPr>
          <w:i/>
          <w:iCs/>
        </w:rPr>
      </w:pPr>
      <w:r w:rsidRPr="00E970F8">
        <w:rPr>
          <w:i/>
          <w:iCs/>
        </w:rPr>
        <w:t>Veiligheidsmonitor KNVB</w:t>
      </w:r>
    </w:p>
    <w:p w:rsidRPr="00E970F8" w:rsidR="001812C0" w:rsidP="002208AA" w:rsidRDefault="00D01370" w14:paraId="2D2CA032" w14:textId="37D1EE73">
      <w:r w:rsidRPr="00E970F8">
        <w:t>Ook d</w:t>
      </w:r>
      <w:r w:rsidRPr="00E970F8" w:rsidR="001812C0">
        <w:t>e veiligheidsmonitor van de KNVB</w:t>
      </w:r>
      <w:r w:rsidRPr="00E970F8" w:rsidR="00190938">
        <w:t xml:space="preserve"> laat</w:t>
      </w:r>
      <w:r w:rsidRPr="00E970F8">
        <w:t xml:space="preserve"> een positief beeld zien. Zo is het afgelopen voetbalseizoen het totaal aantal stadionverboden wederom afgenomen:</w:t>
      </w:r>
    </w:p>
    <w:p w:rsidRPr="00E970F8" w:rsidR="001812C0" w:rsidP="00190938" w:rsidRDefault="00190938" w14:paraId="3CA57E56" w14:textId="6045092D">
      <w:r w:rsidRPr="00E970F8">
        <w:t>In</w:t>
      </w:r>
      <w:r w:rsidRPr="00E970F8" w:rsidR="00647590">
        <w:t xml:space="preserve"> </w:t>
      </w:r>
      <w:r w:rsidRPr="00E970F8">
        <w:t>816 wedstrijden</w:t>
      </w:r>
      <w:r w:rsidRPr="00E970F8">
        <w:rPr>
          <w:rStyle w:val="Voetnootmarkering"/>
        </w:rPr>
        <w:footnoteReference w:id="5"/>
      </w:r>
      <w:r w:rsidRPr="00E970F8">
        <w:t xml:space="preserve"> werden 824 landelijke stadionverboden opgelegd, tegen 1.100 in het seizoen </w:t>
      </w:r>
      <w:r w:rsidRPr="00E970F8" w:rsidR="00F00E58">
        <w:t>daarvoor</w:t>
      </w:r>
      <w:r w:rsidRPr="00E970F8" w:rsidR="00921B4B">
        <w:t>.</w:t>
      </w:r>
      <w:r w:rsidRPr="00E970F8">
        <w:rPr>
          <w:rStyle w:val="Voetnootmarkering"/>
        </w:rPr>
        <w:footnoteReference w:id="6"/>
      </w:r>
      <w:r w:rsidRPr="00E970F8">
        <w:t xml:space="preserve"> 230 </w:t>
      </w:r>
      <w:r w:rsidRPr="00E970F8" w:rsidR="00F00E58">
        <w:t>personen gingen het afgelopen jaar in beroep tegen een opgelegd stadionverbod, waarvan</w:t>
      </w:r>
      <w:r w:rsidRPr="00E970F8">
        <w:t xml:space="preserve"> </w:t>
      </w:r>
      <w:r w:rsidRPr="00E970F8" w:rsidR="00616232">
        <w:t>74,8% gehandhaafd</w:t>
      </w:r>
      <w:r w:rsidRPr="00E970F8" w:rsidR="00F00E58">
        <w:t xml:space="preserve"> werd. Dat is</w:t>
      </w:r>
      <w:r w:rsidRPr="00E970F8">
        <w:t xml:space="preserve"> iets meer dan in voorgaande seizoenen het geval was</w:t>
      </w:r>
      <w:r w:rsidRPr="00E970F8" w:rsidR="00616232">
        <w:t xml:space="preserve">. </w:t>
      </w:r>
    </w:p>
    <w:p w:rsidRPr="00E970F8" w:rsidR="003374BD" w:rsidP="00190938" w:rsidRDefault="003374BD" w14:paraId="7268EC82" w14:textId="77777777"/>
    <w:p w:rsidRPr="00E970F8" w:rsidR="00190938" w:rsidP="00132735" w:rsidRDefault="00190938" w14:paraId="7BF4BAF5" w14:textId="73C0038F">
      <w:r w:rsidRPr="00E970F8">
        <w:t xml:space="preserve">De meeste incidenten blijven, net als in voorgaande seizoenen, bestaan uit vuurwerkgebruik, het gooien van voorwerpen en openlijke </w:t>
      </w:r>
      <w:r w:rsidRPr="00E970F8" w:rsidR="00132735">
        <w:t xml:space="preserve">geweldpleging. </w:t>
      </w:r>
      <w:r w:rsidRPr="00E970F8">
        <w:t xml:space="preserve">Het aantal opgelegde stadionverboden voor het gooien van voorwerpen daalde, wat </w:t>
      </w:r>
      <w:r w:rsidRPr="00E970F8" w:rsidR="00132735">
        <w:t xml:space="preserve">een </w:t>
      </w:r>
      <w:r w:rsidRPr="00E970F8">
        <w:t>positieve ontwikkeling is</w:t>
      </w:r>
      <w:r w:rsidRPr="00E970F8" w:rsidR="00132735">
        <w:t xml:space="preserve">, maar blijvende inzet </w:t>
      </w:r>
      <w:r w:rsidRPr="00E970F8" w:rsidR="0045586D">
        <w:t xml:space="preserve">is nodig </w:t>
      </w:r>
      <w:r w:rsidRPr="00E970F8" w:rsidR="00132735">
        <w:t>om dit gedrag verder terug te blijven dringen</w:t>
      </w:r>
      <w:r w:rsidRPr="00E970F8">
        <w:t xml:space="preserve">. </w:t>
      </w:r>
      <w:r w:rsidRPr="00E970F8" w:rsidR="009917D8">
        <w:t xml:space="preserve">Ook het aantal stadionverboden voor het bezit, voorhanden hebben en/of dragen van </w:t>
      </w:r>
      <w:proofErr w:type="spellStart"/>
      <w:r w:rsidRPr="00E970F8" w:rsidR="009917D8">
        <w:t>gezichtsbedekkende</w:t>
      </w:r>
      <w:proofErr w:type="spellEnd"/>
      <w:r w:rsidRPr="00E970F8" w:rsidR="009917D8">
        <w:t xml:space="preserve"> materialen is gedaald, maar blijft wel een belangrijk aandachtspunt. </w:t>
      </w:r>
      <w:r w:rsidRPr="00E970F8" w:rsidR="00132735">
        <w:t>Deze gedraging blijft veel voorkomen en is in de praktijk moeilijk direct te bestrijden. Personen kiezen willens en wetens voor onherkenbaarheid in het stadion, om vervolgens bijvoorbeeld (massaal) vuurwerk af te steken. Direct optreden is vaak lastig vanwege de massaliteit en kan verdere escalaties in de hand werken. Deze illegale acties schaden de clubs en het voetbal en vormen een groot veiligheidsrisico tijdens wedstrijden.</w:t>
      </w:r>
      <w:r w:rsidRPr="00E970F8" w:rsidR="00190859">
        <w:t xml:space="preserve"> Hierdoor heeft het bedekken van het gezicht steeds minder effect.</w:t>
      </w:r>
      <w:r w:rsidRPr="00E970F8" w:rsidR="00132735">
        <w:t xml:space="preserve"> </w:t>
      </w:r>
      <w:r w:rsidRPr="00E970F8">
        <w:t xml:space="preserve">Positief is dat clubs </w:t>
      </w:r>
      <w:r w:rsidRPr="00E970F8" w:rsidR="00132735">
        <w:t xml:space="preserve">steeds beter </w:t>
      </w:r>
      <w:r w:rsidRPr="00E970F8">
        <w:t xml:space="preserve">in staat zijn om vanaf het moment van het incident terug te </w:t>
      </w:r>
      <w:r w:rsidRPr="00E970F8" w:rsidR="006378ED">
        <w:t xml:space="preserve">kunnen kijken </w:t>
      </w:r>
      <w:r w:rsidRPr="00E970F8">
        <w:t>tot het moment van binnenkomst</w:t>
      </w:r>
      <w:r w:rsidRPr="00E970F8" w:rsidR="00F00E58">
        <w:t xml:space="preserve"> in een stadion</w:t>
      </w:r>
      <w:r w:rsidRPr="00E970F8">
        <w:t xml:space="preserve">. </w:t>
      </w:r>
      <w:r w:rsidRPr="00E970F8" w:rsidR="003374BD">
        <w:t>Daarnaast kunnen personen die deze acties faciliteren (zoals het afschermen van personen met spandoeken en/of vlaggen) ook opgespoord en bestraft worden met een stadionverbod van 18 maanden en een geldboete. Navraag van mijn ministerie heeft geleerd dat dit afgelopen seizoen 64 keer is gebeurd.</w:t>
      </w:r>
    </w:p>
    <w:p w:rsidRPr="00E970F8" w:rsidR="00190938" w:rsidP="0017638D" w:rsidRDefault="00190938" w14:paraId="64449FE9" w14:textId="76B540BC"/>
    <w:p w:rsidRPr="00E970F8" w:rsidR="00E256C7" w:rsidP="00E256C7" w:rsidRDefault="00E256C7" w14:paraId="02D997D6" w14:textId="00E64C08">
      <w:r w:rsidRPr="00E970F8">
        <w:t xml:space="preserve">Ook dit seizoen konden clubs gebruik maken van </w:t>
      </w:r>
      <w:r w:rsidRPr="00E970F8" w:rsidR="00834FE1">
        <w:t xml:space="preserve">de door de KNVB ingestelde </w:t>
      </w:r>
      <w:r w:rsidRPr="00E970F8">
        <w:t>Taskforce ondersteuningsteam</w:t>
      </w:r>
      <w:r w:rsidRPr="00E970F8" w:rsidR="00616232">
        <w:t xml:space="preserve"> </w:t>
      </w:r>
      <w:r w:rsidRPr="00E970F8">
        <w:t>bij voetbalincidenten. De Taskforce kan clubs ondersteunen bij het bekijken</w:t>
      </w:r>
      <w:r w:rsidRPr="00E970F8" w:rsidR="00616232">
        <w:t xml:space="preserve"> </w:t>
      </w:r>
      <w:r w:rsidRPr="00E970F8">
        <w:t>van camerabeelden om daders op te sporen en bij het opmaken van dossiers na</w:t>
      </w:r>
      <w:r w:rsidRPr="00E970F8" w:rsidR="00616232">
        <w:t xml:space="preserve"> </w:t>
      </w:r>
      <w:r w:rsidRPr="00E970F8">
        <w:t xml:space="preserve">ongeregeldheden. Afgelopen seizoen is de Taskforce 18 keer ingezet en </w:t>
      </w:r>
      <w:r w:rsidRPr="00E970F8" w:rsidR="003374BD">
        <w:t xml:space="preserve">heeft het 121 dossiers opgeleverd van personen die zich schuldig maken aan </w:t>
      </w:r>
      <w:proofErr w:type="spellStart"/>
      <w:r w:rsidRPr="00E970F8" w:rsidR="003374BD">
        <w:t>voetbalgerelateerd</w:t>
      </w:r>
      <w:proofErr w:type="spellEnd"/>
      <w:r w:rsidRPr="00E970F8" w:rsidR="003374BD">
        <w:t xml:space="preserve"> wangedrag</w:t>
      </w:r>
      <w:r w:rsidRPr="00E970F8" w:rsidR="00DE2394">
        <w:t>. Dit heeft geresulteerd in</w:t>
      </w:r>
      <w:r w:rsidRPr="00E970F8" w:rsidR="00190938">
        <w:t xml:space="preserve"> </w:t>
      </w:r>
      <w:r w:rsidRPr="00E970F8">
        <w:t>62 landelijke stadionverboden.</w:t>
      </w:r>
      <w:r w:rsidRPr="00E970F8" w:rsidR="00616232">
        <w:t xml:space="preserve"> </w:t>
      </w:r>
      <w:r w:rsidRPr="00E970F8">
        <w:t xml:space="preserve">Daarnaast </w:t>
      </w:r>
      <w:r w:rsidRPr="00E970F8" w:rsidR="00B5022B">
        <w:t>biedt de Taskforce</w:t>
      </w:r>
      <w:r w:rsidRPr="00E970F8">
        <w:t xml:space="preserve"> ook juridische ondersteuning om de schade en/of boetes</w:t>
      </w:r>
      <w:r w:rsidRPr="00E970F8" w:rsidR="00616232">
        <w:t xml:space="preserve"> </w:t>
      </w:r>
      <w:r w:rsidRPr="00E970F8">
        <w:t xml:space="preserve">te verhalen op de dader(s) die hiervoor verantwoordelijk waren. Afgelopen seizoen </w:t>
      </w:r>
      <w:r w:rsidRPr="00E970F8" w:rsidR="00190938">
        <w:t>hebben drie clubs gebruik gemaakt van de</w:t>
      </w:r>
      <w:r w:rsidRPr="00E970F8" w:rsidR="000D0AF9">
        <w:t xml:space="preserve">ze </w:t>
      </w:r>
      <w:r w:rsidRPr="00E970F8" w:rsidR="00190938">
        <w:t>mogelijkheid</w:t>
      </w:r>
      <w:r w:rsidRPr="00E970F8" w:rsidR="000D0AF9">
        <w:t xml:space="preserve">. </w:t>
      </w:r>
      <w:r w:rsidRPr="00E970F8">
        <w:t>In deze verschillende zaken is er veel gecorrespondeerd met onder andere de</w:t>
      </w:r>
      <w:r w:rsidRPr="00E970F8" w:rsidR="00616232">
        <w:t xml:space="preserve"> </w:t>
      </w:r>
      <w:r w:rsidRPr="00E970F8">
        <w:t>betrokkenen zelf en/of met hun advocaten, dan wel gemachtigden.</w:t>
      </w:r>
      <w:r w:rsidRPr="00E970F8" w:rsidR="00132735">
        <w:t xml:space="preserve"> </w:t>
      </w:r>
      <w:r w:rsidRPr="00E970F8" w:rsidR="0045586D">
        <w:t xml:space="preserve">Zestien </w:t>
      </w:r>
      <w:r w:rsidRPr="00E970F8" w:rsidR="00132735">
        <w:t>supporters werden succesvol aansprakelijk gesteld.</w:t>
      </w:r>
      <w:r w:rsidRPr="00E970F8">
        <w:t xml:space="preserve"> </w:t>
      </w:r>
    </w:p>
    <w:p w:rsidRPr="00E970F8" w:rsidR="0017638D" w:rsidP="00647590" w:rsidRDefault="0017638D" w14:paraId="03FDF641" w14:textId="77777777"/>
    <w:p w:rsidRPr="00E970F8" w:rsidR="002D3DA0" w:rsidP="002208AA" w:rsidRDefault="002D3DA0" w14:paraId="75AFD316" w14:textId="6EC6B8D8">
      <w:r w:rsidRPr="00E970F8">
        <w:t xml:space="preserve">Uit </w:t>
      </w:r>
      <w:r w:rsidRPr="00E970F8" w:rsidR="00616232">
        <w:t xml:space="preserve">het </w:t>
      </w:r>
      <w:r w:rsidRPr="00E970F8">
        <w:t xml:space="preserve">onderzoek blijkt </w:t>
      </w:r>
      <w:r w:rsidRPr="00E970F8" w:rsidR="00616232">
        <w:t xml:space="preserve">verder </w:t>
      </w:r>
      <w:r w:rsidRPr="00E970F8">
        <w:t xml:space="preserve">dat supporters zich </w:t>
      </w:r>
      <w:r w:rsidRPr="00E970F8" w:rsidR="000D0AF9">
        <w:t>overwegend</w:t>
      </w:r>
      <w:r w:rsidRPr="00E970F8">
        <w:t xml:space="preserve"> veilig voelen in de</w:t>
      </w:r>
      <w:r w:rsidRPr="00E970F8" w:rsidR="00616232">
        <w:t xml:space="preserve"> </w:t>
      </w:r>
      <w:r w:rsidRPr="00E970F8">
        <w:t xml:space="preserve">stadions. Bezoekers </w:t>
      </w:r>
      <w:r w:rsidRPr="00E970F8" w:rsidR="000D0AF9">
        <w:t xml:space="preserve">beoordeelden </w:t>
      </w:r>
      <w:r w:rsidRPr="00E970F8">
        <w:t>hun gevoel van veiligheid tijdens wedstrijden in</w:t>
      </w:r>
      <w:r w:rsidRPr="00E970F8" w:rsidR="00616232">
        <w:t xml:space="preserve"> </w:t>
      </w:r>
      <w:r w:rsidRPr="00E970F8" w:rsidR="000D0AF9">
        <w:t xml:space="preserve">de Eredivisie met een 8,0 en in de Keuken Kampioen Divisie met een 7,9. </w:t>
      </w:r>
      <w:r w:rsidRPr="00E970F8">
        <w:t>Bovendien geeft ruim</w:t>
      </w:r>
      <w:r w:rsidRPr="00E970F8" w:rsidR="00616232">
        <w:t xml:space="preserve"> </w:t>
      </w:r>
      <w:r w:rsidRPr="00E970F8">
        <w:t>84% van de supporters aan zich (bijna) nooit zorgen te maken over hun veiligheid.</w:t>
      </w:r>
      <w:r w:rsidRPr="00E970F8" w:rsidR="00616232">
        <w:t xml:space="preserve"> </w:t>
      </w:r>
      <w:r w:rsidRPr="00E970F8">
        <w:t>De rol van de stewards wordt positief beoordeeld.</w:t>
      </w:r>
      <w:r w:rsidRPr="00E970F8" w:rsidR="000D0AF9">
        <w:t xml:space="preserve"> Wie zich wél onveilig voelt, noemt vooral vuurwerk, het gooien van voorwerpen en kwetsende spreekkoren als oorzaak. </w:t>
      </w:r>
    </w:p>
    <w:p w:rsidRPr="00E970F8" w:rsidR="0010001E" w:rsidP="002208AA" w:rsidRDefault="0010001E" w14:paraId="582AE406" w14:textId="77777777"/>
    <w:p w:rsidRPr="00E970F8" w:rsidR="002208AA" w:rsidP="00921B4B" w:rsidRDefault="002208AA" w14:paraId="2C830535" w14:textId="0D212162">
      <w:pPr>
        <w:pStyle w:val="Lijstalinea"/>
        <w:numPr>
          <w:ilvl w:val="0"/>
          <w:numId w:val="7"/>
        </w:numPr>
        <w:ind w:left="284" w:hanging="284"/>
        <w:rPr>
          <w:b/>
          <w:bCs/>
        </w:rPr>
      </w:pPr>
      <w:r w:rsidRPr="00E970F8">
        <w:rPr>
          <w:b/>
          <w:bCs/>
        </w:rPr>
        <w:t>Ontwikkelingen versterkingsplan</w:t>
      </w:r>
      <w:r w:rsidRPr="00E970F8" w:rsidR="005335BC">
        <w:rPr>
          <w:b/>
          <w:bCs/>
        </w:rPr>
        <w:t xml:space="preserve"> veilig en gastvrij voetbal</w:t>
      </w:r>
    </w:p>
    <w:p w:rsidRPr="00E970F8" w:rsidR="00012868" w:rsidP="00012868" w:rsidRDefault="00012868" w14:paraId="5529C3F5" w14:textId="5FA39065">
      <w:r w:rsidRPr="00E970F8">
        <w:t xml:space="preserve">Graag deel ik met uw Kamer enkele belangrijke ontwikkelingen in de aanpak van </w:t>
      </w:r>
      <w:proofErr w:type="spellStart"/>
      <w:r w:rsidRPr="00E970F8">
        <w:t>voetbalger</w:t>
      </w:r>
      <w:r w:rsidRPr="00E970F8" w:rsidR="006378ED">
        <w:t>elateerde</w:t>
      </w:r>
      <w:proofErr w:type="spellEnd"/>
      <w:r w:rsidRPr="00E970F8">
        <w:t xml:space="preserve"> incidenten. Dat doe ik aan de hand van het versterkingsplan veilig en gastvrij voetbal, dat zich richt op de volgende vier hoofdthema’s:</w:t>
      </w:r>
    </w:p>
    <w:p w:rsidRPr="00E970F8" w:rsidR="00F8149C" w:rsidP="00012868" w:rsidRDefault="00F8149C" w14:paraId="29D008D6" w14:textId="77777777"/>
    <w:p w:rsidRPr="00E970F8" w:rsidR="002208AA" w:rsidP="00F8149C" w:rsidRDefault="002208AA" w14:paraId="798ED677" w14:textId="66C37961">
      <w:pPr>
        <w:pStyle w:val="Lijstalinea"/>
        <w:numPr>
          <w:ilvl w:val="0"/>
          <w:numId w:val="8"/>
        </w:numPr>
        <w:ind w:left="426" w:hanging="142"/>
      </w:pPr>
      <w:r w:rsidRPr="00E970F8">
        <w:t>Ruimte voor en samenwerking met supporters</w:t>
      </w:r>
      <w:r w:rsidRPr="00E970F8" w:rsidR="00921B4B">
        <w:t>;</w:t>
      </w:r>
      <w:r w:rsidRPr="00E970F8">
        <w:t xml:space="preserve"> </w:t>
      </w:r>
    </w:p>
    <w:p w:rsidRPr="00E970F8" w:rsidR="002208AA" w:rsidP="00F8149C" w:rsidRDefault="002208AA" w14:paraId="191AE587" w14:textId="1A0CCFDE">
      <w:pPr>
        <w:pStyle w:val="Lijstalinea"/>
        <w:numPr>
          <w:ilvl w:val="0"/>
          <w:numId w:val="8"/>
        </w:numPr>
        <w:ind w:left="426" w:hanging="142"/>
      </w:pPr>
      <w:r w:rsidRPr="00E970F8">
        <w:t>Gezamenlijke aanpak van personen en groepen die zich in en rondom het voetbal misdragen</w:t>
      </w:r>
      <w:r w:rsidRPr="00E970F8" w:rsidR="00921B4B">
        <w:t>;</w:t>
      </w:r>
      <w:r w:rsidRPr="00E970F8">
        <w:t xml:space="preserve"> </w:t>
      </w:r>
    </w:p>
    <w:p w:rsidRPr="00E970F8" w:rsidR="002208AA" w:rsidP="00F8149C" w:rsidRDefault="002208AA" w14:paraId="3E2D41EA" w14:textId="22B981E5">
      <w:pPr>
        <w:pStyle w:val="Lijstalinea"/>
        <w:numPr>
          <w:ilvl w:val="0"/>
          <w:numId w:val="8"/>
        </w:numPr>
        <w:ind w:left="426" w:hanging="142"/>
      </w:pPr>
      <w:r w:rsidRPr="00E970F8">
        <w:t>Inclusiviteit in voetbal bevorderen en discriminatie en racisme tegengaan</w:t>
      </w:r>
      <w:r w:rsidRPr="00E970F8" w:rsidR="00921B4B">
        <w:t>;</w:t>
      </w:r>
    </w:p>
    <w:p w:rsidRPr="00E970F8" w:rsidR="002208AA" w:rsidP="00F8149C" w:rsidRDefault="002208AA" w14:paraId="790012FB" w14:textId="47D26CB9">
      <w:pPr>
        <w:pStyle w:val="Lijstalinea"/>
        <w:numPr>
          <w:ilvl w:val="0"/>
          <w:numId w:val="8"/>
        </w:numPr>
        <w:ind w:left="426" w:hanging="142"/>
      </w:pPr>
      <w:r w:rsidRPr="00E970F8">
        <w:t xml:space="preserve">Stevige </w:t>
      </w:r>
      <w:proofErr w:type="spellStart"/>
      <w:r w:rsidRPr="00E970F8">
        <w:t>governance</w:t>
      </w:r>
      <w:proofErr w:type="spellEnd"/>
      <w:r w:rsidRPr="00E970F8">
        <w:t xml:space="preserve"> en organisatie rondom voetbal en voetbalwedstrijden</w:t>
      </w:r>
      <w:r w:rsidRPr="00E970F8" w:rsidR="00921B4B">
        <w:t>.</w:t>
      </w:r>
    </w:p>
    <w:p w:rsidRPr="00E970F8" w:rsidR="002208AA" w:rsidP="002208AA" w:rsidRDefault="002208AA" w14:paraId="4B9C5D42" w14:textId="77777777"/>
    <w:p w:rsidRPr="00E970F8" w:rsidR="00012868" w:rsidP="002208AA" w:rsidRDefault="00012868" w14:paraId="4537E501" w14:textId="5DE157C0">
      <w:r w:rsidRPr="00E970F8">
        <w:t>Bij de beschrijving van de ontwikkelingen binnen het versterkingsplan veilig en gastvrij voetbal ga ik</w:t>
      </w:r>
      <w:r w:rsidRPr="00E970F8" w:rsidR="00154D43">
        <w:t xml:space="preserve"> in op zowel de toezeggingen die ik in het notaoverleg van </w:t>
      </w:r>
      <w:r w:rsidRPr="00E970F8" w:rsidR="003C76B9">
        <w:t>8 </w:t>
      </w:r>
      <w:r w:rsidRPr="00E970F8" w:rsidR="00154D43">
        <w:t xml:space="preserve">september jl. heb gedaan als op de aangenomen moties uit het overleg. </w:t>
      </w:r>
    </w:p>
    <w:p w:rsidRPr="00E970F8" w:rsidR="00012868" w:rsidP="002208AA" w:rsidRDefault="00012868" w14:paraId="16456B00" w14:textId="77777777"/>
    <w:p w:rsidRPr="00E970F8" w:rsidR="00B4231E" w:rsidP="002208AA" w:rsidRDefault="00B4231E" w14:paraId="2CA35436" w14:textId="7CB6DD07">
      <w:pPr>
        <w:rPr>
          <w:i/>
          <w:iCs/>
        </w:rPr>
      </w:pPr>
      <w:r w:rsidRPr="00E970F8">
        <w:rPr>
          <w:i/>
          <w:iCs/>
        </w:rPr>
        <w:t>I</w:t>
      </w:r>
      <w:r w:rsidRPr="00E970F8" w:rsidR="00F8149C">
        <w:rPr>
          <w:i/>
          <w:iCs/>
        </w:rPr>
        <w:t xml:space="preserve">. </w:t>
      </w:r>
      <w:r w:rsidRPr="00E970F8">
        <w:rPr>
          <w:i/>
          <w:iCs/>
        </w:rPr>
        <w:t>Ruimte voor en samenwerking met supporters</w:t>
      </w:r>
    </w:p>
    <w:p w:rsidRPr="00E970F8" w:rsidR="00B4231E" w:rsidP="002208AA" w:rsidRDefault="00B4231E" w14:paraId="507C9B12" w14:textId="77777777">
      <w:pPr>
        <w:rPr>
          <w:i/>
          <w:iCs/>
        </w:rPr>
      </w:pPr>
    </w:p>
    <w:p w:rsidRPr="00E970F8" w:rsidR="00D750B1" w:rsidP="00576AED" w:rsidRDefault="00D750B1" w14:paraId="1B3B37D5" w14:textId="5CF75D6F">
      <w:pPr>
        <w:rPr>
          <w:u w:val="single"/>
        </w:rPr>
      </w:pPr>
      <w:r w:rsidRPr="00E970F8">
        <w:rPr>
          <w:u w:val="single"/>
        </w:rPr>
        <w:t xml:space="preserve">Scoren met gastvrijheid </w:t>
      </w:r>
    </w:p>
    <w:p w:rsidRPr="00E970F8" w:rsidR="00D750B1" w:rsidP="00D45DAB" w:rsidRDefault="00D750B1" w14:paraId="050ABE48" w14:textId="42F1928B">
      <w:pPr>
        <w:autoSpaceDN/>
        <w:spacing w:line="276" w:lineRule="auto"/>
      </w:pPr>
      <w:r w:rsidRPr="00E970F8">
        <w:t>In het plan Scoren met Gastvrijheid werken clubs, gemeenten, politi</w:t>
      </w:r>
      <w:r w:rsidRPr="00E970F8" w:rsidR="006A5DF9">
        <w:t xml:space="preserve">e </w:t>
      </w:r>
      <w:r w:rsidRPr="00E970F8">
        <w:t xml:space="preserve">en supporters samen aan gastvrije en veilige wedstrijden. Een belangrijk onderdeel is </w:t>
      </w:r>
      <w:r w:rsidRPr="00E970F8" w:rsidR="00A61983">
        <w:t xml:space="preserve">het project met de naam </w:t>
      </w:r>
      <w:r w:rsidRPr="00E970F8">
        <w:rPr>
          <w:i/>
          <w:iCs/>
        </w:rPr>
        <w:t>de perfecte wedstrijd</w:t>
      </w:r>
      <w:r w:rsidRPr="00E970F8">
        <w:t xml:space="preserve">: minimaal </w:t>
      </w:r>
      <w:r w:rsidRPr="00E970F8" w:rsidR="001903F0">
        <w:t xml:space="preserve">één </w:t>
      </w:r>
      <w:r w:rsidRPr="00E970F8">
        <w:t>wedstrijd organiseren met zo weinig mogelijk restricties en waarbij supporters positief verrast worden op beleving en saamhorigheid. 24 clubs organiseerden één of meerdere perfecte wedstrijden. De acties liepen uiteen van welkomstdoeken en gratis koffie met een snack tot ontmoetingen tussen supporters en een DJ-</w:t>
      </w:r>
      <w:proofErr w:type="spellStart"/>
      <w:r w:rsidRPr="00E970F8">
        <w:t>booth</w:t>
      </w:r>
      <w:proofErr w:type="spellEnd"/>
      <w:r w:rsidRPr="00E970F8">
        <w:t xml:space="preserve"> in het </w:t>
      </w:r>
      <w:proofErr w:type="spellStart"/>
      <w:r w:rsidRPr="00E970F8">
        <w:t>uitvak</w:t>
      </w:r>
      <w:proofErr w:type="spellEnd"/>
      <w:r w:rsidRPr="00E970F8">
        <w:t>. In veel gevallen zorgde dit ook voor een soepelere vervoersregeling voor uitsupporters.</w:t>
      </w:r>
    </w:p>
    <w:p w:rsidRPr="00E970F8" w:rsidR="00D750B1" w:rsidP="00D750B1" w:rsidRDefault="00D750B1" w14:paraId="08329339" w14:textId="77777777">
      <w:pPr>
        <w:autoSpaceDN/>
        <w:spacing w:line="276" w:lineRule="auto"/>
      </w:pPr>
    </w:p>
    <w:p w:rsidRPr="00E970F8" w:rsidR="00D750B1" w:rsidP="00D750B1" w:rsidRDefault="00D45DAB" w14:paraId="174694A0" w14:textId="69C8DC3A">
      <w:pPr>
        <w:autoSpaceDN/>
        <w:spacing w:line="276" w:lineRule="auto"/>
      </w:pPr>
      <w:r w:rsidRPr="00E970F8">
        <w:t>De volgende l</w:t>
      </w:r>
      <w:r w:rsidRPr="00E970F8" w:rsidR="00D750B1">
        <w:t xml:space="preserve">essen </w:t>
      </w:r>
      <w:r w:rsidRPr="00E970F8">
        <w:t xml:space="preserve">zijn </w:t>
      </w:r>
      <w:r w:rsidRPr="00E970F8" w:rsidR="00D750B1">
        <w:t xml:space="preserve">voor </w:t>
      </w:r>
      <w:r w:rsidRPr="00E970F8">
        <w:t xml:space="preserve">toekomstig </w:t>
      </w:r>
      <w:r w:rsidRPr="00E970F8" w:rsidR="00D750B1">
        <w:t xml:space="preserve">beleid </w:t>
      </w:r>
      <w:r w:rsidRPr="00E970F8">
        <w:t>getrokken:</w:t>
      </w:r>
    </w:p>
    <w:p w:rsidRPr="00E970F8" w:rsidR="00D750B1" w:rsidP="00CE6E75" w:rsidRDefault="00D750B1" w14:paraId="09C08A55" w14:textId="08095D48">
      <w:pPr>
        <w:pStyle w:val="Lijstalinea"/>
        <w:numPr>
          <w:ilvl w:val="0"/>
          <w:numId w:val="11"/>
        </w:numPr>
        <w:autoSpaceDN/>
        <w:spacing w:line="276" w:lineRule="auto"/>
        <w:ind w:left="0" w:hanging="284"/>
        <w:textAlignment w:val="auto"/>
      </w:pPr>
      <w:r w:rsidRPr="00E970F8">
        <w:t xml:space="preserve">In de meeste gevallen werden supporters onvoldoende betrokken, waar dit wel gebeurde versterkte dit het effect. Structurele betrokkenheid van supporters is cruciaal om draagvlak en effect te vergroten. </w:t>
      </w:r>
    </w:p>
    <w:p w:rsidRPr="00E970F8" w:rsidR="00D750B1" w:rsidP="00CE6E75" w:rsidRDefault="00D750B1" w14:paraId="3A8787F1" w14:textId="77777777">
      <w:pPr>
        <w:pStyle w:val="Lijstalinea"/>
        <w:numPr>
          <w:ilvl w:val="0"/>
          <w:numId w:val="11"/>
        </w:numPr>
        <w:autoSpaceDN/>
        <w:spacing w:line="276" w:lineRule="auto"/>
        <w:ind w:left="0" w:hanging="284"/>
        <w:textAlignment w:val="auto"/>
      </w:pPr>
      <w:r w:rsidRPr="00E970F8">
        <w:t xml:space="preserve">Gastvrijheid moet zichtbaar en concreet worden gemaakt. Het moet voelbaar zijn zodra je het stadion binnenloopt. </w:t>
      </w:r>
    </w:p>
    <w:p w:rsidRPr="00E970F8" w:rsidR="00D750B1" w:rsidP="00CE6E75" w:rsidRDefault="00DD28E6" w14:paraId="7C76F0B4" w14:textId="1DFE2FD5">
      <w:pPr>
        <w:pStyle w:val="Lijstalinea"/>
        <w:numPr>
          <w:ilvl w:val="0"/>
          <w:numId w:val="11"/>
        </w:numPr>
        <w:autoSpaceDN/>
        <w:spacing w:line="276" w:lineRule="auto"/>
        <w:ind w:left="0" w:hanging="284"/>
        <w:textAlignment w:val="auto"/>
      </w:pPr>
      <w:r w:rsidRPr="00E970F8">
        <w:t>We moeten n</w:t>
      </w:r>
      <w:r w:rsidRPr="00E970F8" w:rsidR="00D750B1">
        <w:t xml:space="preserve">iet alleen </w:t>
      </w:r>
      <w:r w:rsidRPr="00E970F8">
        <w:t xml:space="preserve">voor </w:t>
      </w:r>
      <w:r w:rsidRPr="00E970F8" w:rsidR="00D750B1">
        <w:t xml:space="preserve">de veilige wedstrijden kiezen; juist uitdagendere duels kunnen laten zien dat gastvrijheid en veiligheid samen kunnen gaan. </w:t>
      </w:r>
    </w:p>
    <w:p w:rsidRPr="00E970F8" w:rsidR="00D750B1" w:rsidP="00CE6E75" w:rsidRDefault="00D750B1" w14:paraId="79FD2685" w14:textId="77777777">
      <w:pPr>
        <w:pStyle w:val="Lijstalinea"/>
        <w:numPr>
          <w:ilvl w:val="0"/>
          <w:numId w:val="11"/>
        </w:numPr>
        <w:autoSpaceDN/>
        <w:spacing w:line="276" w:lineRule="auto"/>
        <w:ind w:left="0" w:hanging="284"/>
        <w:textAlignment w:val="auto"/>
      </w:pPr>
      <w:r w:rsidRPr="00E970F8">
        <w:t xml:space="preserve">Blijven investeren in samenwerking binnen de keten (club, gemeente, politie). </w:t>
      </w:r>
    </w:p>
    <w:p w:rsidRPr="00E970F8" w:rsidR="00D750B1" w:rsidP="00D750B1" w:rsidRDefault="00D750B1" w14:paraId="7FBBA357" w14:textId="77777777"/>
    <w:p w:rsidRPr="00E970F8" w:rsidR="00D750B1" w:rsidP="00D750B1" w:rsidRDefault="00D750B1" w14:paraId="5C763784" w14:textId="77777777">
      <w:pPr>
        <w:rPr>
          <w:u w:val="single"/>
        </w:rPr>
      </w:pPr>
      <w:r w:rsidRPr="00E970F8">
        <w:rPr>
          <w:u w:val="single"/>
        </w:rPr>
        <w:t>Pilots gastvrijheid</w:t>
      </w:r>
    </w:p>
    <w:p w:rsidRPr="00E970F8" w:rsidR="00D750B1" w:rsidP="00D750B1" w:rsidRDefault="00D750B1" w14:paraId="3E3CA6FC" w14:textId="43D8A5AB">
      <w:r w:rsidRPr="00E970F8">
        <w:t xml:space="preserve">Voor de pilots </w:t>
      </w:r>
      <w:r w:rsidRPr="00E970F8" w:rsidR="0018183A">
        <w:t xml:space="preserve">gastvrijheid </w:t>
      </w:r>
      <w:r w:rsidRPr="00E970F8">
        <w:t>kregen zevens clubs een bijdrage van de KNVB om structurele verbeteringen in de uitvakken te realiseren. Deze aanpassingen varieerden van extra aankleding en verlichting in het vak tot het plaatsen van DJ-</w:t>
      </w:r>
      <w:proofErr w:type="spellStart"/>
      <w:r w:rsidRPr="00E970F8">
        <w:t>booths</w:t>
      </w:r>
      <w:proofErr w:type="spellEnd"/>
      <w:r w:rsidRPr="00E970F8">
        <w:t>.</w:t>
      </w:r>
    </w:p>
    <w:p w:rsidRPr="00E970F8" w:rsidR="00D750B1" w:rsidP="00D750B1" w:rsidRDefault="00D750B1" w14:paraId="37DED7D5" w14:textId="77777777"/>
    <w:p w:rsidRPr="00E970F8" w:rsidR="00D750B1" w:rsidP="00D750B1" w:rsidRDefault="00D750B1" w14:paraId="67B67F24" w14:textId="1045A5A4">
      <w:r w:rsidRPr="00E970F8">
        <w:t xml:space="preserve">De KNVB en Supporterscollectief Nederland willen de komende seizoenen voortbouwen op dit werk. Samen met clubs, politie, </w:t>
      </w:r>
      <w:r w:rsidRPr="00E970F8" w:rsidR="0018183A">
        <w:t xml:space="preserve">OM, </w:t>
      </w:r>
      <w:r w:rsidRPr="00E970F8">
        <w:t>gemeenten</w:t>
      </w:r>
      <w:r w:rsidRPr="00E970F8" w:rsidR="0018183A">
        <w:t xml:space="preserve"> </w:t>
      </w:r>
      <w:r w:rsidRPr="00E970F8">
        <w:t xml:space="preserve">en supporters willen </w:t>
      </w:r>
      <w:r w:rsidRPr="00E970F8" w:rsidR="006F66DC">
        <w:t>z</w:t>
      </w:r>
      <w:r w:rsidRPr="00E970F8" w:rsidR="00964EF4">
        <w:t>e</w:t>
      </w:r>
      <w:r w:rsidRPr="00E970F8" w:rsidR="006F66DC">
        <w:t xml:space="preserve"> </w:t>
      </w:r>
      <w:r w:rsidRPr="00E970F8">
        <w:t>toewerken naar de situatie waarbij uitsupporters vrijer kunnen reizen en gastvrijer ontvangen worden.</w:t>
      </w:r>
      <w:r w:rsidRPr="00E970F8" w:rsidR="002973EA">
        <w:t xml:space="preserve"> </w:t>
      </w:r>
      <w:r w:rsidRPr="00E970F8" w:rsidR="006F66DC">
        <w:t xml:space="preserve">Verwacht wordt dat een goede behandeling van </w:t>
      </w:r>
      <w:r w:rsidRPr="00E970F8" w:rsidR="002973EA">
        <w:t xml:space="preserve">de grote groep reguliere voetbalsupporters leidt tot positief en verantwoord supportersgedrag. Dit draagt bij aan een beter, plezieriger en veiliger stadionbezoek voor alle supporters. Daarnaast kan dit normalisatieproces ertoe bijdragen dat de inzet van politie en andere handhavingscapaciteit rondom voetbalwedstrijden vermindert. Het streven is een situatie </w:t>
      </w:r>
      <w:r w:rsidRPr="00E970F8" w:rsidR="006F66DC">
        <w:t xml:space="preserve">te bewerkstelligen </w:t>
      </w:r>
      <w:r w:rsidRPr="00E970F8" w:rsidR="002973EA">
        <w:t xml:space="preserve">waarin het bezoeken van </w:t>
      </w:r>
      <w:r w:rsidRPr="00E970F8" w:rsidR="006F66DC">
        <w:t xml:space="preserve">betaald voetbalwedstrijden </w:t>
      </w:r>
      <w:r w:rsidRPr="00E970F8" w:rsidR="002973EA">
        <w:t xml:space="preserve">op een veilige, respectvolle en gastvrije wijze </w:t>
      </w:r>
      <w:r w:rsidRPr="00E970F8" w:rsidR="006B0A80">
        <w:t xml:space="preserve">mogelijk </w:t>
      </w:r>
      <w:r w:rsidRPr="00E970F8" w:rsidR="00A61983">
        <w:t>is en die minder politiecapaciteit vereist</w:t>
      </w:r>
      <w:r w:rsidRPr="00E970F8" w:rsidR="006B0A80">
        <w:t>.</w:t>
      </w:r>
    </w:p>
    <w:p w:rsidRPr="00E970F8" w:rsidR="00D750B1" w:rsidP="002208AA" w:rsidRDefault="00D750B1" w14:paraId="74FC2CF5" w14:textId="77777777">
      <w:pPr>
        <w:rPr>
          <w:i/>
          <w:iCs/>
        </w:rPr>
      </w:pPr>
    </w:p>
    <w:p w:rsidRPr="00E970F8" w:rsidR="00B4231E" w:rsidP="002208AA" w:rsidRDefault="00B4231E" w14:paraId="12C295F1" w14:textId="60D0B276">
      <w:pPr>
        <w:rPr>
          <w:u w:val="single"/>
        </w:rPr>
      </w:pPr>
      <w:r w:rsidRPr="00E970F8">
        <w:rPr>
          <w:u w:val="single"/>
        </w:rPr>
        <w:t>Project anoniem melden ernstige misstanden</w:t>
      </w:r>
    </w:p>
    <w:p w:rsidRPr="00E970F8" w:rsidR="00B4231E" w:rsidP="002208AA" w:rsidRDefault="00A702BF" w14:paraId="5AF1B8FA" w14:textId="56F7A289">
      <w:r w:rsidRPr="00E970F8">
        <w:t>Dit seizoen</w:t>
      </w:r>
      <w:r w:rsidRPr="00E970F8" w:rsidR="00371E56">
        <w:t xml:space="preserve"> is de campagne ‘</w:t>
      </w:r>
      <w:r w:rsidRPr="00E970F8" w:rsidR="00CE6E75">
        <w:t>D</w:t>
      </w:r>
      <w:r w:rsidRPr="00E970F8" w:rsidR="00371E56">
        <w:t xml:space="preserve">e Twaalfde man’ gestart. Deze campagne is gericht op </w:t>
      </w:r>
      <w:r w:rsidRPr="00E970F8" w:rsidR="00DD28E6">
        <w:t xml:space="preserve">criminaliteit rondom voetbal, zoals </w:t>
      </w:r>
      <w:r w:rsidRPr="00E970F8" w:rsidR="00371E56">
        <w:t xml:space="preserve">ernstige geweldsdelicten, bedreiging en de illegale handel van drugs en vuurwerk. Met de </w:t>
      </w:r>
      <w:bookmarkStart w:name="_Hlk216081567" w:id="2"/>
      <w:r w:rsidRPr="00E970F8" w:rsidR="00371E56">
        <w:t>kernboodschap </w:t>
      </w:r>
      <w:r w:rsidRPr="00E970F8" w:rsidR="00371E56">
        <w:rPr>
          <w:i/>
          <w:iCs/>
        </w:rPr>
        <w:t>“Onze Club. Onze Veiligheid. Meld voetbalcriminaliteit.”</w:t>
      </w:r>
      <w:r w:rsidRPr="00E970F8" w:rsidR="00371E56">
        <w:t> </w:t>
      </w:r>
      <w:bookmarkEnd w:id="2"/>
      <w:r w:rsidRPr="00E970F8" w:rsidR="00371E56">
        <w:t xml:space="preserve">wordt de sociale norm rondom veiligheid binnen </w:t>
      </w:r>
      <w:r w:rsidRPr="00E970F8" w:rsidR="00DD28E6">
        <w:t xml:space="preserve">in en rond het voetbal(stadion) </w:t>
      </w:r>
      <w:r w:rsidRPr="00E970F8" w:rsidR="00371E56">
        <w:t>benadrukt.</w:t>
      </w:r>
      <w:r w:rsidRPr="00E970F8">
        <w:t xml:space="preserve"> Door signalen van verdachte situaties over voetbalcriminaliteit te melden bij de club, de politie of Meld Misdaad Anoniem, leveren bezoekers en medewerkers actief een bijdrage aan de veiligheid van hun club en de bredere gemeenschap. De campagne onderstreept dat iedereen in en rond het stadion een bijdrage kan leveren aan een veilige sfeer, en zo helpt om een positieve voetbalomgeving te bewaren.</w:t>
      </w:r>
      <w:r w:rsidRPr="00E970F8" w:rsidR="00A61983">
        <w:t xml:space="preserve"> Over de resultaten hiervan zal ik uw Kamer uiterlijk bij de volgende voortgangsbrief </w:t>
      </w:r>
      <w:r w:rsidRPr="00E970F8" w:rsidR="00A54352">
        <w:t>informeren</w:t>
      </w:r>
      <w:r w:rsidRPr="00E970F8" w:rsidR="00A61983">
        <w:t>.</w:t>
      </w:r>
    </w:p>
    <w:p w:rsidRPr="00E970F8" w:rsidR="00B4231E" w:rsidP="002208AA" w:rsidRDefault="00B4231E" w14:paraId="19DD4256" w14:textId="77777777">
      <w:pPr>
        <w:rPr>
          <w:i/>
          <w:iCs/>
        </w:rPr>
      </w:pPr>
    </w:p>
    <w:p w:rsidRPr="00E970F8" w:rsidR="0068176A" w:rsidP="002208AA" w:rsidRDefault="0068176A" w14:paraId="252DAD7D" w14:textId="4C942B36">
      <w:pPr>
        <w:rPr>
          <w:u w:val="single"/>
        </w:rPr>
      </w:pPr>
      <w:r w:rsidRPr="00E970F8">
        <w:rPr>
          <w:u w:val="single"/>
        </w:rPr>
        <w:t>Anoniem melden naar Engels voorbeeld</w:t>
      </w:r>
    </w:p>
    <w:p w:rsidRPr="00E970F8" w:rsidR="0068176A" w:rsidP="002208AA" w:rsidRDefault="00123B34" w14:paraId="5C2CA09F" w14:textId="52331B7B">
      <w:r w:rsidRPr="00E970F8">
        <w:t>Het lid Michon-</w:t>
      </w:r>
      <w:proofErr w:type="spellStart"/>
      <w:r w:rsidRPr="00E970F8">
        <w:t>Derkzen</w:t>
      </w:r>
      <w:proofErr w:type="spellEnd"/>
      <w:r w:rsidRPr="00E970F8">
        <w:t xml:space="preserve"> verzocht mij om in gesprek te gaan met de KNVB over het, naar Engels voorbeeld, op stoeltjes laten plaatsen van stickers met een telefoonnummer waar bij misstanden </w:t>
      </w:r>
      <w:r w:rsidRPr="00E970F8" w:rsidR="00D7302E">
        <w:t>gemeld kunnen</w:t>
      </w:r>
      <w:r w:rsidRPr="00E970F8">
        <w:t xml:space="preserve"> worden. Inmiddels is hier met de KNVB over gesproken. De KNVB zal dit punt </w:t>
      </w:r>
      <w:r w:rsidRPr="00E970F8" w:rsidR="009D247E">
        <w:t xml:space="preserve">bespreken met de </w:t>
      </w:r>
      <w:proofErr w:type="spellStart"/>
      <w:r w:rsidRPr="00E970F8" w:rsidR="009D247E">
        <w:t>betaaldvoetbalorganisaties</w:t>
      </w:r>
      <w:proofErr w:type="spellEnd"/>
      <w:r w:rsidRPr="00E970F8" w:rsidR="009D247E">
        <w:t xml:space="preserve">. </w:t>
      </w:r>
      <w:r w:rsidRPr="00E970F8" w:rsidR="0018183A">
        <w:t>Bij de volgende voortgangsbrief zal ik u hierover nader informeren.</w:t>
      </w:r>
    </w:p>
    <w:p w:rsidRPr="00E970F8" w:rsidR="0068176A" w:rsidP="002208AA" w:rsidRDefault="0068176A" w14:paraId="74A71269" w14:textId="77777777">
      <w:pPr>
        <w:rPr>
          <w:i/>
          <w:iCs/>
        </w:rPr>
      </w:pPr>
    </w:p>
    <w:p w:rsidRPr="00E970F8" w:rsidR="00B4231E" w:rsidP="002208AA" w:rsidRDefault="00B4231E" w14:paraId="3BD9865B" w14:textId="74806D5D">
      <w:pPr>
        <w:rPr>
          <w:i/>
          <w:iCs/>
        </w:rPr>
      </w:pPr>
      <w:r w:rsidRPr="00E970F8">
        <w:rPr>
          <w:i/>
          <w:iCs/>
        </w:rPr>
        <w:t>II</w:t>
      </w:r>
      <w:r w:rsidRPr="00E970F8" w:rsidR="00F8149C">
        <w:rPr>
          <w:i/>
          <w:iCs/>
        </w:rPr>
        <w:t>.</w:t>
      </w:r>
      <w:r w:rsidRPr="00E970F8">
        <w:rPr>
          <w:i/>
          <w:iCs/>
        </w:rPr>
        <w:t xml:space="preserve"> Gezamenlijke aanpak van personen en groepen die zich in en rondom het voetbal misdragen</w:t>
      </w:r>
    </w:p>
    <w:p w:rsidRPr="00E970F8" w:rsidR="000E1D6F" w:rsidP="002208AA" w:rsidRDefault="000E1D6F" w14:paraId="68805333" w14:textId="77777777">
      <w:pPr>
        <w:rPr>
          <w:i/>
          <w:iCs/>
        </w:rPr>
      </w:pPr>
    </w:p>
    <w:p w:rsidRPr="00E970F8" w:rsidR="0034280D" w:rsidP="002208AA" w:rsidRDefault="0034280D" w14:paraId="278CCA9D" w14:textId="57109FEA">
      <w:pPr>
        <w:rPr>
          <w:u w:val="single"/>
        </w:rPr>
      </w:pPr>
      <w:bookmarkStart w:name="_Hlk215581367" w:id="3"/>
      <w:r w:rsidRPr="00E970F8">
        <w:rPr>
          <w:u w:val="single"/>
        </w:rPr>
        <w:t xml:space="preserve">Verplichte rol </w:t>
      </w:r>
      <w:proofErr w:type="spellStart"/>
      <w:r w:rsidRPr="00E970F8">
        <w:rPr>
          <w:u w:val="single"/>
        </w:rPr>
        <w:t>BVO’s</w:t>
      </w:r>
      <w:proofErr w:type="spellEnd"/>
    </w:p>
    <w:p w:rsidRPr="00E970F8" w:rsidR="005420CD" w:rsidP="002208AA" w:rsidRDefault="00B4231E" w14:paraId="4BD76F95" w14:textId="32CD6674">
      <w:bookmarkStart w:name="_Hlk214891906" w:id="4"/>
      <w:r w:rsidRPr="00E970F8">
        <w:t>De leden Van der Werf en Michon-</w:t>
      </w:r>
      <w:proofErr w:type="spellStart"/>
      <w:r w:rsidRPr="00E970F8">
        <w:t>Derkzen</w:t>
      </w:r>
      <w:proofErr w:type="spellEnd"/>
      <w:r w:rsidRPr="00E970F8">
        <w:t xml:space="preserve"> </w:t>
      </w:r>
      <w:r w:rsidRPr="00E970F8" w:rsidR="00D95BA9">
        <w:t xml:space="preserve">verzochten </w:t>
      </w:r>
      <w:r w:rsidRPr="00E970F8">
        <w:t xml:space="preserve">de regering om in samenwerking met de KNVB, clubs, politie en OM een voorstel uit te werken, hoe </w:t>
      </w:r>
      <w:proofErr w:type="spellStart"/>
      <w:r w:rsidRPr="00E970F8" w:rsidR="008C6237">
        <w:t>BVO’s</w:t>
      </w:r>
      <w:proofErr w:type="spellEnd"/>
      <w:r w:rsidRPr="00E970F8">
        <w:t xml:space="preserve"> verplicht kunnen worden een </w:t>
      </w:r>
      <w:r w:rsidRPr="00E970F8" w:rsidR="00D95BA9">
        <w:t xml:space="preserve">grotere </w:t>
      </w:r>
      <w:r w:rsidRPr="00E970F8">
        <w:t xml:space="preserve">rol op zich te nemen bij de veiligheid in het </w:t>
      </w:r>
      <w:r w:rsidRPr="00E970F8" w:rsidR="00D95BA9">
        <w:t>stadion</w:t>
      </w:r>
      <w:r w:rsidRPr="00E970F8">
        <w:t>.</w:t>
      </w:r>
      <w:r w:rsidRPr="00E970F8" w:rsidR="00DD6FBF">
        <w:rPr>
          <w:rStyle w:val="Voetnootmarkering"/>
        </w:rPr>
        <w:footnoteReference w:id="7"/>
      </w:r>
      <w:r w:rsidRPr="00E970F8">
        <w:t xml:space="preserve"> </w:t>
      </w:r>
      <w:r w:rsidRPr="00E970F8" w:rsidR="00964EF4">
        <w:t>Aan deze verplichting wordt al voldaan</w:t>
      </w:r>
      <w:r w:rsidRPr="00E970F8" w:rsidR="0034280D">
        <w:t xml:space="preserve">. Om betaald voetbal in Nederland te mogen spelen, heeft elke club een licentie nodig. Deze licentie wordt pas verleend als de BVO aan de onderliggende licentie-eisen voldoet. </w:t>
      </w:r>
      <w:r w:rsidRPr="00E970F8" w:rsidR="00DD28E6">
        <w:t xml:space="preserve">De </w:t>
      </w:r>
      <w:proofErr w:type="spellStart"/>
      <w:r w:rsidRPr="00E970F8" w:rsidR="00DD28E6">
        <w:t>BVO’s</w:t>
      </w:r>
      <w:proofErr w:type="spellEnd"/>
      <w:r w:rsidRPr="00E970F8" w:rsidR="00DD28E6">
        <w:t xml:space="preserve"> zijn volgens de</w:t>
      </w:r>
      <w:r w:rsidRPr="00E970F8" w:rsidR="0034280D">
        <w:t xml:space="preserve">ze </w:t>
      </w:r>
      <w:r w:rsidRPr="00E970F8" w:rsidR="00DD28E6">
        <w:t xml:space="preserve">licentie-eisen </w:t>
      </w:r>
      <w:r w:rsidRPr="00E970F8" w:rsidR="0034280D">
        <w:t xml:space="preserve">ook </w:t>
      </w:r>
      <w:r w:rsidRPr="00E970F8" w:rsidR="00DD28E6">
        <w:t>verplicht om op veiligheidsgebied zaken voor elkaar te hebben.</w:t>
      </w:r>
      <w:r w:rsidRPr="00E970F8" w:rsidR="0034280D">
        <w:t xml:space="preserve"> Zo moet er een veiligheidscoördinator zijn die verantwoordelijk is voor het adequaat inrichten en aansturen van de veiligheidsorganisatie van de BVO.</w:t>
      </w:r>
      <w:r w:rsidRPr="00E970F8" w:rsidR="00DD28E6">
        <w:t xml:space="preserve"> </w:t>
      </w:r>
      <w:r w:rsidRPr="00E970F8" w:rsidR="0034280D">
        <w:t>Ook worden clubs verplicht om bepaalde maatregelen te nemen, bijvoorbeeld het hebben van een goed werkend camerasysteem</w:t>
      </w:r>
      <w:r w:rsidRPr="00E970F8" w:rsidR="00901DA8">
        <w:t xml:space="preserve"> waar minimumeisen aan zijn verbonden</w:t>
      </w:r>
      <w:r w:rsidRPr="00E970F8" w:rsidR="0034280D">
        <w:t xml:space="preserve">. </w:t>
      </w:r>
      <w:r w:rsidRPr="00E970F8" w:rsidR="00DD28E6">
        <w:t>De eisen worden continu gecontroleerd.</w:t>
      </w:r>
      <w:r w:rsidRPr="00E970F8" w:rsidR="000F12D9">
        <w:t xml:space="preserve"> </w:t>
      </w:r>
      <w:r w:rsidRPr="00E970F8" w:rsidR="009917D8">
        <w:t>Indien clubs niet voldoen aan de vereisten, treedt de KNVB daar tegen op.</w:t>
      </w:r>
      <w:r w:rsidRPr="00E970F8" w:rsidR="0034280D">
        <w:t xml:space="preserve"> Zo kan de licentie worden ontnomen indien de club bij herhaling niet voldoet aan de licentie-eisen.</w:t>
      </w:r>
      <w:r w:rsidRPr="00E970F8" w:rsidR="00901DA8">
        <w:t xml:space="preserve"> Deze veiligheidseisen</w:t>
      </w:r>
      <w:r w:rsidRPr="00E970F8" w:rsidR="00964EF4">
        <w:t xml:space="preserve"> kunnen</w:t>
      </w:r>
      <w:r w:rsidRPr="00E970F8" w:rsidR="00901DA8">
        <w:t xml:space="preserve"> </w:t>
      </w:r>
      <w:r w:rsidRPr="00E970F8" w:rsidR="0019767D">
        <w:t xml:space="preserve">worden aangepast op basis van </w:t>
      </w:r>
      <w:r w:rsidRPr="00E970F8" w:rsidR="00054B7B">
        <w:t xml:space="preserve">bijvoorbeeld </w:t>
      </w:r>
      <w:r w:rsidRPr="00E970F8" w:rsidR="00964EF4">
        <w:t xml:space="preserve">nieuwe </w:t>
      </w:r>
      <w:r w:rsidRPr="00E970F8" w:rsidR="0019767D">
        <w:t>ontwikkelingen</w:t>
      </w:r>
      <w:r w:rsidRPr="00E970F8" w:rsidR="00054B7B">
        <w:t xml:space="preserve"> of</w:t>
      </w:r>
      <w:r w:rsidRPr="00E970F8" w:rsidR="0019767D">
        <w:t xml:space="preserve"> innovaties.</w:t>
      </w:r>
      <w:r w:rsidRPr="00E970F8" w:rsidR="00054B7B">
        <w:t xml:space="preserve"> </w:t>
      </w:r>
    </w:p>
    <w:p w:rsidRPr="00E970F8" w:rsidR="00A54352" w:rsidP="002208AA" w:rsidRDefault="00A54352" w14:paraId="6D484623" w14:textId="77777777"/>
    <w:bookmarkEnd w:id="3"/>
    <w:bookmarkEnd w:id="4"/>
    <w:p w:rsidRPr="00E970F8" w:rsidR="00B43AD4" w:rsidP="002208AA" w:rsidRDefault="00C61CF0" w14:paraId="3E3CC3FE" w14:textId="3A9B2020">
      <w:r w:rsidRPr="00E970F8">
        <w:t xml:space="preserve">Desalniettemin gaat de regiegroep veilig en gastvrij betaald voetbal de komende tijd aandacht besteden aan de inrichting van de veiligheidsorganisatie van </w:t>
      </w:r>
      <w:proofErr w:type="spellStart"/>
      <w:r w:rsidRPr="00E970F8">
        <w:t>BVO’s</w:t>
      </w:r>
      <w:proofErr w:type="spellEnd"/>
      <w:r w:rsidRPr="00E970F8">
        <w:t xml:space="preserve">. Een goed verankerde en professionele organisatie is een belangrijk fundament en voorwaarde om de veiligheid te borgen. Het Auditteam Voetbal en Veiligheid rond in het eerste kwartaal van 2026 de verdiepende gesprekken af met de </w:t>
      </w:r>
      <w:proofErr w:type="spellStart"/>
      <w:r w:rsidRPr="00E970F8">
        <w:t>BVO’s</w:t>
      </w:r>
      <w:proofErr w:type="spellEnd"/>
      <w:r w:rsidRPr="00E970F8">
        <w:t xml:space="preserve"> en alle lokale ketenpartners. Ik verwacht dat dit ons verder inzicht en verbetermogelijkheden gaat geven ten aanzien van de lokale vergunningverlening voor voetbalwedstrijden. Over de uitkomsten zal ik u nader informeren</w:t>
      </w:r>
    </w:p>
    <w:p w:rsidRPr="00E970F8" w:rsidR="00C61CF0" w:rsidP="002208AA" w:rsidRDefault="00C61CF0" w14:paraId="49AE6E77" w14:textId="77777777">
      <w:pPr>
        <w:rPr>
          <w:i/>
          <w:iCs/>
        </w:rPr>
      </w:pPr>
    </w:p>
    <w:p w:rsidRPr="00E970F8" w:rsidR="000E1D6F" w:rsidP="002208AA" w:rsidRDefault="00B43AD4" w14:paraId="1F4D3362" w14:textId="7E190EF5">
      <w:pPr>
        <w:rPr>
          <w:u w:val="single"/>
        </w:rPr>
      </w:pPr>
      <w:r w:rsidRPr="00E970F8">
        <w:rPr>
          <w:u w:val="single"/>
        </w:rPr>
        <w:t>Digitaal toegangsbewijs</w:t>
      </w:r>
    </w:p>
    <w:p w:rsidRPr="00E970F8" w:rsidR="00B43AD4" w:rsidP="002208AA" w:rsidRDefault="00B43AD4" w14:paraId="5B5479CE" w14:textId="2E22F714">
      <w:r w:rsidRPr="00E970F8">
        <w:t xml:space="preserve">Uw Kamer </w:t>
      </w:r>
      <w:r w:rsidRPr="00E970F8" w:rsidR="00C61CF0">
        <w:t>deed het verzoek  om onder andere informatie</w:t>
      </w:r>
      <w:r w:rsidRPr="00E970F8" w:rsidR="00051167">
        <w:t xml:space="preserve"> </w:t>
      </w:r>
      <w:r w:rsidRPr="00E970F8" w:rsidR="00ED7ACD">
        <w:t xml:space="preserve">te delen </w:t>
      </w:r>
      <w:r w:rsidRPr="00E970F8" w:rsidR="00051167">
        <w:t xml:space="preserve">over </w:t>
      </w:r>
      <w:r w:rsidRPr="00E970F8">
        <w:t>het aantal clubs dat een systeem van een persoonlijk digitaal toegangsbewijs</w:t>
      </w:r>
      <w:r w:rsidRPr="00E970F8" w:rsidR="0000618A">
        <w:t xml:space="preserve"> (PDT)</w:t>
      </w:r>
      <w:r w:rsidRPr="00E970F8">
        <w:t xml:space="preserve"> hanteert.</w:t>
      </w:r>
      <w:r w:rsidRPr="00E970F8" w:rsidR="00ED7ACD">
        <w:rPr>
          <w:rStyle w:val="Voetnootmarkering"/>
        </w:rPr>
        <w:footnoteReference w:id="8"/>
      </w:r>
      <w:r w:rsidRPr="00E970F8" w:rsidR="0000618A">
        <w:t xml:space="preserve"> De ontwikkeling en introductie van PDT komt voort </w:t>
      </w:r>
      <w:r w:rsidRPr="00E970F8" w:rsidR="009D247E">
        <w:t>als</w:t>
      </w:r>
      <w:r w:rsidRPr="00E970F8" w:rsidR="0000618A">
        <w:t xml:space="preserve"> een van de maatregelen </w:t>
      </w:r>
      <w:r w:rsidRPr="00E970F8" w:rsidR="009D247E">
        <w:t xml:space="preserve">uit de </w:t>
      </w:r>
      <w:r w:rsidRPr="00E970F8" w:rsidR="00BA0824">
        <w:t xml:space="preserve">aanpak </w:t>
      </w:r>
      <w:r w:rsidRPr="00E970F8" w:rsidR="0000618A">
        <w:t xml:space="preserve">‘Ons Voetbal Is Van Iedereen’ (OVIVI) om racisme en discriminatie in het voetbal te bestrijden. </w:t>
      </w:r>
      <w:r w:rsidRPr="00E970F8">
        <w:t xml:space="preserve">Sportinnovator </w:t>
      </w:r>
      <w:r w:rsidRPr="00E970F8" w:rsidR="000F12D9">
        <w:t>en</w:t>
      </w:r>
      <w:r w:rsidRPr="00E970F8">
        <w:t xml:space="preserve"> de KNVB ondersteunen </w:t>
      </w:r>
      <w:proofErr w:type="spellStart"/>
      <w:r w:rsidRPr="00E970F8">
        <w:t>BVO’s</w:t>
      </w:r>
      <w:proofErr w:type="spellEnd"/>
      <w:r w:rsidRPr="00E970F8">
        <w:t xml:space="preserve"> bij de introductie of doorontwikkeling van </w:t>
      </w:r>
      <w:r w:rsidRPr="00E970F8" w:rsidR="0000618A">
        <w:t>PDT</w:t>
      </w:r>
      <w:r w:rsidRPr="00E970F8" w:rsidR="00DD28E6">
        <w:t xml:space="preserve"> </w:t>
      </w:r>
      <w:r w:rsidRPr="00E970F8">
        <w:t xml:space="preserve">bij zowel thuiswedstrijden als uitwedstrijden. Het aantal </w:t>
      </w:r>
      <w:proofErr w:type="spellStart"/>
      <w:r w:rsidRPr="00E970F8">
        <w:t>BVO’s</w:t>
      </w:r>
      <w:proofErr w:type="spellEnd"/>
      <w:r w:rsidRPr="00E970F8">
        <w:t xml:space="preserve"> dat is ondersteund is in de afgelopen seizoenen van vier</w:t>
      </w:r>
      <w:r w:rsidRPr="00E970F8" w:rsidR="009D247E">
        <w:t xml:space="preserve"> </w:t>
      </w:r>
      <w:r w:rsidRPr="00E970F8">
        <w:t xml:space="preserve">naar </w:t>
      </w:r>
      <w:r w:rsidRPr="00E970F8" w:rsidR="00FC44B0">
        <w:t>achttien</w:t>
      </w:r>
      <w:r w:rsidRPr="00E970F8">
        <w:t xml:space="preserve"> gegroeid. De doelstelling voor seizoen 2026/2027 is dat minimaal 25 </w:t>
      </w:r>
      <w:proofErr w:type="spellStart"/>
      <w:r w:rsidRPr="00E970F8">
        <w:t>BVO’s</w:t>
      </w:r>
      <w:proofErr w:type="spellEnd"/>
      <w:r w:rsidRPr="00E970F8">
        <w:t xml:space="preserve"> gebruik maken van </w:t>
      </w:r>
      <w:r w:rsidRPr="00E970F8" w:rsidR="00DD28E6">
        <w:t>PDT</w:t>
      </w:r>
      <w:r w:rsidRPr="00E970F8">
        <w:t>.</w:t>
      </w:r>
    </w:p>
    <w:p w:rsidRPr="00E970F8" w:rsidR="00F8149C" w:rsidP="002208AA" w:rsidRDefault="00F8149C" w14:paraId="0EF2256A" w14:textId="77777777"/>
    <w:p w:rsidRPr="00E970F8" w:rsidR="000E1D6F" w:rsidP="000E1D6F" w:rsidRDefault="000E1D6F" w14:paraId="50DAC39C" w14:textId="77777777">
      <w:pPr>
        <w:rPr>
          <w:u w:val="single"/>
        </w:rPr>
      </w:pPr>
      <w:r w:rsidRPr="00E970F8">
        <w:rPr>
          <w:u w:val="single"/>
        </w:rPr>
        <w:t>Zelfstandig strafbaar stellen overtreden stadionverbod</w:t>
      </w:r>
    </w:p>
    <w:p w:rsidRPr="00E970F8" w:rsidR="000E1D6F" w:rsidP="000E1D6F" w:rsidRDefault="000E1D6F" w14:paraId="738F1D0C" w14:textId="5418056B">
      <w:r w:rsidRPr="00E970F8">
        <w:t>Op 23 september jl. nam uw Kamer een motie aan van de leden Michon-</w:t>
      </w:r>
      <w:proofErr w:type="spellStart"/>
      <w:r w:rsidRPr="00E970F8">
        <w:t>Derkzen</w:t>
      </w:r>
      <w:proofErr w:type="spellEnd"/>
      <w:r w:rsidRPr="00E970F8">
        <w:t xml:space="preserve"> en </w:t>
      </w:r>
      <w:r w:rsidRPr="00E970F8" w:rsidR="00EC605D">
        <w:t>Verkuijlen</w:t>
      </w:r>
      <w:bookmarkStart w:name="_Hlk216423047" w:id="5"/>
      <w:r w:rsidRPr="00E970F8" w:rsidR="00EC605D">
        <w:t xml:space="preserve"> </w:t>
      </w:r>
      <w:bookmarkEnd w:id="5"/>
      <w:r w:rsidRPr="00E970F8" w:rsidR="00EC605D">
        <w:t xml:space="preserve">waarin </w:t>
      </w:r>
      <w:r w:rsidRPr="00E970F8">
        <w:t xml:space="preserve">is verzocht om te onderzoeken of het niet naleven van een stadionverbod zelfstandig strafbaar kan worden gesteld. Inmiddels is </w:t>
      </w:r>
      <w:r w:rsidRPr="00E970F8" w:rsidR="00F008AF">
        <w:t>er gesproken met vertegenwoordigers van het OM en de politie</w:t>
      </w:r>
      <w:r w:rsidRPr="00E970F8">
        <w:t>.</w:t>
      </w:r>
      <w:r w:rsidRPr="00E970F8" w:rsidR="00A54352">
        <w:rPr>
          <w:rStyle w:val="Voetnootmarkering"/>
        </w:rPr>
        <w:footnoteReference w:id="9"/>
      </w:r>
      <w:r w:rsidRPr="00E970F8" w:rsidR="00F008AF">
        <w:t xml:space="preserve"> Aangezien het overtreden van een stadionverbod reeds strafbaar is gesteld als </w:t>
      </w:r>
      <w:r w:rsidRPr="00E970F8" w:rsidR="00F008AF">
        <w:rPr>
          <w:i/>
          <w:iCs/>
        </w:rPr>
        <w:t>lokaalvredebreuk</w:t>
      </w:r>
      <w:r w:rsidRPr="00E970F8" w:rsidR="008C6237">
        <w:rPr>
          <w:rStyle w:val="Voetnootmarkering"/>
        </w:rPr>
        <w:footnoteReference w:id="10"/>
      </w:r>
      <w:r w:rsidRPr="00E970F8" w:rsidR="00F008AF">
        <w:t xml:space="preserve"> en op basis van dit artikel </w:t>
      </w:r>
      <w:r w:rsidRPr="00E970F8" w:rsidR="008C6237">
        <w:t xml:space="preserve">al </w:t>
      </w:r>
      <w:r w:rsidRPr="00E970F8" w:rsidR="00224512">
        <w:t xml:space="preserve">succesvol </w:t>
      </w:r>
      <w:r w:rsidRPr="00E970F8" w:rsidR="00F008AF">
        <w:t xml:space="preserve">wordt vervolgd, </w:t>
      </w:r>
      <w:r w:rsidRPr="00E970F8" w:rsidR="007936F9">
        <w:t>wordt vanuit</w:t>
      </w:r>
      <w:r w:rsidRPr="00E970F8" w:rsidR="00F008AF">
        <w:t xml:space="preserve"> de praktijk </w:t>
      </w:r>
      <w:r w:rsidRPr="00E970F8" w:rsidR="007936F9">
        <w:t xml:space="preserve">aangegeven dat </w:t>
      </w:r>
      <w:r w:rsidRPr="00E970F8" w:rsidR="00F008AF">
        <w:t>een separate strafbaarstelling voor het overtreden van een stadionverbod</w:t>
      </w:r>
      <w:r w:rsidRPr="00E970F8" w:rsidR="007936F9">
        <w:t xml:space="preserve"> niet nodig is</w:t>
      </w:r>
      <w:r w:rsidRPr="00E970F8" w:rsidR="00F008AF">
        <w:t xml:space="preserve">. </w:t>
      </w:r>
      <w:r w:rsidRPr="00E970F8" w:rsidR="007F1B86">
        <w:t xml:space="preserve">Mocht </w:t>
      </w:r>
      <w:r w:rsidRPr="00E970F8" w:rsidR="00224512">
        <w:t xml:space="preserve">de rechtspraak er </w:t>
      </w:r>
      <w:r w:rsidRPr="00E970F8" w:rsidR="007F1B86">
        <w:t xml:space="preserve">in de toekomst anders </w:t>
      </w:r>
      <w:r w:rsidRPr="00E970F8" w:rsidR="00224512">
        <w:t>over gaan denken en er problemen ontstaan met het vervolgen op basis van lokaalvredebreuk</w:t>
      </w:r>
      <w:r w:rsidRPr="00E970F8" w:rsidR="007F1B86">
        <w:t xml:space="preserve">, ben ik bereid dat mee te nemen in </w:t>
      </w:r>
      <w:r w:rsidRPr="00E970F8" w:rsidR="00B400CA">
        <w:t xml:space="preserve">een </w:t>
      </w:r>
      <w:r w:rsidRPr="00E970F8" w:rsidR="007F1B86">
        <w:t>verdere afweging.</w:t>
      </w:r>
    </w:p>
    <w:p w:rsidRPr="00E970F8" w:rsidR="00B5022B" w:rsidP="000E1D6F" w:rsidRDefault="00B5022B" w14:paraId="6D6F5818" w14:textId="77777777"/>
    <w:p w:rsidRPr="00E970F8" w:rsidR="004A65AA" w:rsidP="000E1D6F" w:rsidRDefault="004A65AA" w14:paraId="70836129" w14:textId="440065A4">
      <w:pPr>
        <w:rPr>
          <w:u w:val="single"/>
        </w:rPr>
      </w:pPr>
      <w:r w:rsidRPr="00E970F8">
        <w:rPr>
          <w:u w:val="single"/>
        </w:rPr>
        <w:t>Sociale rechercheteams binnen voetbal</w:t>
      </w:r>
    </w:p>
    <w:p w:rsidRPr="00E970F8" w:rsidR="004A65AA" w:rsidP="004A65AA" w:rsidRDefault="004A65AA" w14:paraId="26E10083" w14:textId="443E9BB8">
      <w:r w:rsidRPr="00E970F8">
        <w:t xml:space="preserve">De motie van het lid </w:t>
      </w:r>
      <w:proofErr w:type="spellStart"/>
      <w:r w:rsidRPr="00E970F8">
        <w:t>Mutluer</w:t>
      </w:r>
      <w:proofErr w:type="spellEnd"/>
      <w:r w:rsidRPr="00E970F8">
        <w:rPr>
          <w:rStyle w:val="Voetnootmarkering"/>
        </w:rPr>
        <w:footnoteReference w:id="11"/>
      </w:r>
      <w:r w:rsidRPr="00E970F8">
        <w:t xml:space="preserve"> verzoekt de regering om in samenspraak met de KNVB, de VNG en de politie in gesprek te gaan over gerichte interventies om voetbal gerelateerd </w:t>
      </w:r>
      <w:r w:rsidRPr="00E970F8" w:rsidR="00DD28E6">
        <w:t xml:space="preserve">wangedrag </w:t>
      </w:r>
      <w:r w:rsidRPr="00E970F8">
        <w:t>te verminderen middels sociale rechercheteams.</w:t>
      </w:r>
      <w:r w:rsidRPr="00E970F8">
        <w:rPr>
          <w:rStyle w:val="Voetnootmarkering"/>
        </w:rPr>
        <w:footnoteReference w:id="12"/>
      </w:r>
      <w:r w:rsidRPr="00E970F8">
        <w:t xml:space="preserve"> Ik heb uw Kamer in het eerste halfjaarbericht politie 2025 geïnformeerd over de wijze waarop ik uitvoering heb gegeven aan deze motie.</w:t>
      </w:r>
      <w:r w:rsidRPr="00E970F8">
        <w:rPr>
          <w:rStyle w:val="Voetnootmarkering"/>
        </w:rPr>
        <w:footnoteReference w:id="13"/>
      </w:r>
      <w:r w:rsidRPr="00E970F8" w:rsidR="007C254F">
        <w:t xml:space="preserve"> </w:t>
      </w:r>
      <w:r w:rsidRPr="00E970F8">
        <w:t xml:space="preserve">Tijdens het notaoverleg </w:t>
      </w:r>
      <w:r w:rsidRPr="00E970F8" w:rsidR="007C254F">
        <w:t xml:space="preserve">van 8 september jl. </w:t>
      </w:r>
      <w:r w:rsidRPr="00E970F8">
        <w:t xml:space="preserve">heeft het lid </w:t>
      </w:r>
      <w:proofErr w:type="spellStart"/>
      <w:r w:rsidRPr="00E970F8">
        <w:t>Mutluer</w:t>
      </w:r>
      <w:proofErr w:type="spellEnd"/>
      <w:r w:rsidRPr="00E970F8">
        <w:t xml:space="preserve"> mij verzocht om </w:t>
      </w:r>
      <w:r w:rsidRPr="00E970F8" w:rsidR="00273A8D">
        <w:t xml:space="preserve">hierop </w:t>
      </w:r>
      <w:r w:rsidRPr="00E970F8">
        <w:t>een nadere toelichting te geven.</w:t>
      </w:r>
    </w:p>
    <w:p w:rsidRPr="00E970F8" w:rsidR="007C254F" w:rsidP="000E1D6F" w:rsidRDefault="007C254F" w14:paraId="622FC11F" w14:textId="77777777"/>
    <w:p w:rsidRPr="00E970F8" w:rsidR="00B5022B" w:rsidP="000E1D6F" w:rsidRDefault="004A65AA" w14:paraId="3609DBC7" w14:textId="27AB8D4B">
      <w:r w:rsidRPr="00E970F8">
        <w:t xml:space="preserve">Het belang van de aanpak van </w:t>
      </w:r>
      <w:r w:rsidRPr="00E970F8" w:rsidR="00DD28E6">
        <w:t>wangedrag</w:t>
      </w:r>
      <w:r w:rsidRPr="00E970F8">
        <w:t xml:space="preserve"> dat uw Kamer verwoordt</w:t>
      </w:r>
      <w:r w:rsidRPr="00E970F8" w:rsidR="004B4A3C">
        <w:t>,</w:t>
      </w:r>
      <w:r w:rsidRPr="00E970F8">
        <w:t xml:space="preserve"> onderschrijf ik. Er ligt een gezamenlijke opdracht voor de politie, het OM, </w:t>
      </w:r>
      <w:proofErr w:type="spellStart"/>
      <w:r w:rsidRPr="00E970F8" w:rsidR="00DD28E6">
        <w:t>BVO’s</w:t>
      </w:r>
      <w:proofErr w:type="spellEnd"/>
      <w:r w:rsidRPr="00E970F8" w:rsidR="00DD28E6">
        <w:t xml:space="preserve"> </w:t>
      </w:r>
      <w:r w:rsidRPr="00E970F8">
        <w:t>en gemeenten om te zorgen voor veiligheid in een rondom het voetbal. Dit he</w:t>
      </w:r>
      <w:r w:rsidRPr="00E970F8" w:rsidR="006378ED">
        <w:t>eft mijn ambtsvoorganger</w:t>
      </w:r>
      <w:r w:rsidRPr="00E970F8">
        <w:t xml:space="preserve"> aan de orde gesteld in het gesprek met de regiegroep Voetbal en Veiligheid</w:t>
      </w:r>
      <w:r w:rsidRPr="00E970F8" w:rsidR="004B4A3C">
        <w:t>.</w:t>
      </w:r>
      <w:r w:rsidRPr="00E970F8" w:rsidR="00E51E47">
        <w:rPr>
          <w:rStyle w:val="Voetnootmarkering"/>
        </w:rPr>
        <w:footnoteReference w:id="14"/>
      </w:r>
      <w:r w:rsidRPr="00E970F8">
        <w:t xml:space="preserve"> Hierbij is expliciet het voorstel van de indiener besproken over rechercheteams die zich richten op </w:t>
      </w:r>
      <w:proofErr w:type="spellStart"/>
      <w:r w:rsidRPr="00E970F8">
        <w:t>voetbalgerelateerd</w:t>
      </w:r>
      <w:proofErr w:type="spellEnd"/>
      <w:r w:rsidRPr="00E970F8">
        <w:t xml:space="preserve"> </w:t>
      </w:r>
      <w:r w:rsidRPr="00E970F8" w:rsidR="00DD28E6">
        <w:t>wangedrag</w:t>
      </w:r>
      <w:r w:rsidRPr="00E970F8">
        <w:t xml:space="preserve">. Dit heeft geleid tot een waardevol gesprek met de betrokken partijen. Het OM heeft mij laten weten dat het werk van het gespecialiseerde rechercheteam in de Eenheid Rotterdam een positief effect heeft in het bestrijden van voetbal gerelateerd </w:t>
      </w:r>
      <w:r w:rsidRPr="00E970F8" w:rsidR="00DD28E6">
        <w:t>wangedrag</w:t>
      </w:r>
      <w:r w:rsidRPr="00E970F8">
        <w:t xml:space="preserve">. De werkwijze van de Eenheid Rotterdam is een goed voorbeeld hoe lokale professionele afwegingen leiden tot maatwerk. De aanpak van </w:t>
      </w:r>
      <w:proofErr w:type="spellStart"/>
      <w:r w:rsidRPr="00E970F8">
        <w:t>voetbalgerelateerd</w:t>
      </w:r>
      <w:proofErr w:type="spellEnd"/>
      <w:r w:rsidRPr="00E970F8">
        <w:t xml:space="preserve"> </w:t>
      </w:r>
      <w:r w:rsidRPr="00E970F8" w:rsidR="00DD28E6">
        <w:t xml:space="preserve">wangedrag </w:t>
      </w:r>
      <w:r w:rsidRPr="00E970F8">
        <w:t xml:space="preserve">wordt door de lokale driehoek ingericht op een wijze die zij het meest effectief achten. Het is aan de lokale </w:t>
      </w:r>
      <w:r w:rsidRPr="00E970F8" w:rsidR="00B27CA4">
        <w:t>(voetbal)</w:t>
      </w:r>
      <w:r w:rsidRPr="00E970F8">
        <w:t xml:space="preserve">driehoek om te besluiten welke politie-inzet het meest passend is voor de veiligheidsuitdagingen die er in de desbetreffende regio </w:t>
      </w:r>
      <w:r w:rsidRPr="00E970F8" w:rsidR="00B27CA4">
        <w:t xml:space="preserve">rondom voetbal </w:t>
      </w:r>
      <w:r w:rsidRPr="00E970F8">
        <w:t>spelen.</w:t>
      </w:r>
      <w:r w:rsidRPr="00E970F8" w:rsidR="00860DA3">
        <w:t xml:space="preserve"> </w:t>
      </w:r>
      <w:r w:rsidRPr="00E970F8" w:rsidR="005E69C5">
        <w:t>Zoals ik ook heb gemeld in het eerste halfjaarbericht politie 2025 kan daarbij worden gekozen voor het volgen van het voorbeeld uit Rotterdam.</w:t>
      </w:r>
    </w:p>
    <w:p w:rsidR="005E69C5" w:rsidP="000E1D6F" w:rsidRDefault="005E69C5" w14:paraId="04EBF7DD" w14:textId="77777777">
      <w:pPr>
        <w:rPr>
          <w:i/>
          <w:iCs/>
        </w:rPr>
      </w:pPr>
    </w:p>
    <w:p w:rsidRPr="00E970F8" w:rsidR="00E970F8" w:rsidP="000E1D6F" w:rsidRDefault="00E970F8" w14:paraId="6BCA9C07" w14:textId="77777777">
      <w:pPr>
        <w:rPr>
          <w:i/>
          <w:iCs/>
        </w:rPr>
      </w:pPr>
    </w:p>
    <w:p w:rsidRPr="00E970F8" w:rsidR="006623C9" w:rsidP="000E1D6F" w:rsidRDefault="006623C9" w14:paraId="4AA3484B" w14:textId="5FC0DD05">
      <w:pPr>
        <w:rPr>
          <w:u w:val="single"/>
        </w:rPr>
      </w:pPr>
      <w:r w:rsidRPr="00E970F8">
        <w:rPr>
          <w:u w:val="single"/>
        </w:rPr>
        <w:t xml:space="preserve">Plan van aanpak vuurwerk in stadions </w:t>
      </w:r>
    </w:p>
    <w:p w:rsidRPr="00E970F8" w:rsidR="00C47582" w:rsidP="000E1D6F" w:rsidRDefault="00E906E2" w14:paraId="3116319E" w14:textId="7B8A9005">
      <w:r w:rsidRPr="00E970F8">
        <w:t xml:space="preserve">De cijfers uit de monitor van de KNVB tonen onmiskenbaar aan dat het gebruik van vuurwerk in en rondom stadions een hardnekkig probleem blijft. </w:t>
      </w:r>
      <w:r w:rsidRPr="00E970F8" w:rsidR="00D95B4F">
        <w:t xml:space="preserve">Het </w:t>
      </w:r>
      <w:r w:rsidRPr="00E970F8">
        <w:t xml:space="preserve">aanpakken van de problematiek </w:t>
      </w:r>
      <w:r w:rsidRPr="00E970F8" w:rsidR="00150E36">
        <w:t>vormt al geruime tijd een belangrijk aandachtspunt binnen de aanpak van voetbalveiligheid.</w:t>
      </w:r>
      <w:r w:rsidRPr="00E970F8" w:rsidR="00D95B4F">
        <w:t xml:space="preserve"> </w:t>
      </w:r>
      <w:r w:rsidRPr="00E970F8">
        <w:t>Recente incidenten laten echter zien dat aanvullende acties noodzakelijk zijn. V</w:t>
      </w:r>
      <w:r w:rsidRPr="00E970F8" w:rsidR="00C47582">
        <w:t xml:space="preserve">oor het voetbalseizoen 2025-2026 </w:t>
      </w:r>
      <w:r w:rsidRPr="00E970F8">
        <w:t xml:space="preserve">is vuurwerk dan ook een speerpunt en kom ik, zoals </w:t>
      </w:r>
      <w:r w:rsidRPr="00E970F8" w:rsidR="00C47582">
        <w:t>recent aan de Kamer toegezegd</w:t>
      </w:r>
      <w:r w:rsidRPr="00E970F8" w:rsidR="00F8149C">
        <w:t>,</w:t>
      </w:r>
      <w:r w:rsidRPr="00E970F8" w:rsidR="00C47582">
        <w:t xml:space="preserve"> </w:t>
      </w:r>
      <w:r w:rsidRPr="00E970F8" w:rsidR="00EC605D">
        <w:t xml:space="preserve">voor de start van het nieuwe seizoen </w:t>
      </w:r>
      <w:r w:rsidRPr="00E970F8" w:rsidR="005D5E50">
        <w:t xml:space="preserve">van </w:t>
      </w:r>
      <w:r w:rsidRPr="00E970F8" w:rsidR="00D10F05">
        <w:t xml:space="preserve">het nieuwe seizoen </w:t>
      </w:r>
      <w:r w:rsidRPr="00E970F8" w:rsidR="00C47582">
        <w:t xml:space="preserve">met een nieuwe plan van aanpak op dit thema. </w:t>
      </w:r>
      <w:r w:rsidRPr="00E970F8" w:rsidR="00EC605D">
        <w:t xml:space="preserve">Dit plan zal in nauwe samenwerking met de partners in de Regiegroep Voetbal en Veiligheid worden opgesteld. </w:t>
      </w:r>
      <w:r w:rsidRPr="00E970F8" w:rsidR="00A42C7E">
        <w:t xml:space="preserve">Daarbij zal ik rekening houden met </w:t>
      </w:r>
      <w:r w:rsidRPr="00E970F8" w:rsidR="006010A4">
        <w:t xml:space="preserve">de </w:t>
      </w:r>
      <w:r w:rsidRPr="00E970F8" w:rsidR="00A42C7E">
        <w:t>recente ontwikkelingen.</w:t>
      </w:r>
    </w:p>
    <w:p w:rsidRPr="00E970F8" w:rsidR="00C47582" w:rsidP="000E1D6F" w:rsidRDefault="00C47582" w14:paraId="5643C2D6" w14:textId="77777777"/>
    <w:p w:rsidRPr="00E970F8" w:rsidR="00F84D03" w:rsidP="000E1D6F" w:rsidRDefault="00191DEB" w14:paraId="41922C2F" w14:textId="5EED84D0">
      <w:bookmarkStart w:name="_Hlk214877105" w:id="6"/>
      <w:r w:rsidRPr="00E970F8">
        <w:t>Het</w:t>
      </w:r>
      <w:r w:rsidRPr="00E970F8" w:rsidR="00D95B4F">
        <w:t xml:space="preserve"> Auditteam Voetbal en Veiligheid</w:t>
      </w:r>
      <w:r w:rsidRPr="00E970F8" w:rsidR="00EC605D">
        <w:rPr>
          <w:rStyle w:val="Voetnootmarkering"/>
        </w:rPr>
        <w:footnoteReference w:id="15"/>
      </w:r>
      <w:r w:rsidRPr="00E970F8">
        <w:t xml:space="preserve"> voert</w:t>
      </w:r>
      <w:r w:rsidRPr="00E970F8" w:rsidR="00150E36">
        <w:t xml:space="preserve"> op mijn verzoek</w:t>
      </w:r>
      <w:r w:rsidRPr="00E970F8" w:rsidR="00D95B4F">
        <w:t xml:space="preserve"> </w:t>
      </w:r>
      <w:r w:rsidRPr="00E970F8">
        <w:t xml:space="preserve">momenteel een onderzoek </w:t>
      </w:r>
      <w:r w:rsidRPr="00E970F8" w:rsidR="009917D8">
        <w:t>uit naar de impact van het illegaal gebruik van vuurwerk bij voetbal</w:t>
      </w:r>
      <w:r w:rsidRPr="00E970F8" w:rsidR="00150E36">
        <w:t>. Dit onderzoek richt zich op de aard, omvang en context van de problematiek en moet bijdragen aan een beter begrip van de onderliggende oorzaken en risico</w:t>
      </w:r>
      <w:r w:rsidRPr="00E970F8" w:rsidR="00DD28E6">
        <w:t>’s</w:t>
      </w:r>
      <w:r w:rsidRPr="00E970F8" w:rsidR="00150E36">
        <w:t xml:space="preserve">. Naast de veiligheidsrisico’s, zoals brandgevaar en lichamelijk letsel (waaronder brandwonden, gehoorschade en andere verwondingen), groeit ook de aandacht voor de mogelijke gezondheidsrisico’s als gevolg van blootstelling aan gassen en stoffen die vrijkomen bij het afsteken van vuurwerk. Daarom </w:t>
      </w:r>
      <w:r w:rsidRPr="00E970F8" w:rsidR="004B4A3C">
        <w:t>heeft mijn ministerie</w:t>
      </w:r>
      <w:r w:rsidRPr="00E970F8" w:rsidR="00150E36">
        <w:t xml:space="preserve"> het Rijksinstituut voor Volksgezondheid en Milieu (RIVM) verzocht een aanvullend onderzoek uit te voeren naar de samenstelling van deze stoffen en de mogelijke effecten op de gezondheid van stadionbezoekers en medewerkers. De resultaten zullen in samenhang worden bezien met het onderzoek van het Auditteam, zodat beide trajecten elkaar kunnen versterken</w:t>
      </w:r>
      <w:r w:rsidRPr="00E970F8" w:rsidR="005D5E50">
        <w:t xml:space="preserve"> </w:t>
      </w:r>
      <w:r w:rsidRPr="00E970F8" w:rsidR="00EC605D">
        <w:t>en kunnen worden meegenomen bij het nieuwe plan van aanpak. De uitkomsten van deze onderzoeken worden naar verwachting in het tweede kwartaal van 2026 opgeleverd.</w:t>
      </w:r>
    </w:p>
    <w:p w:rsidRPr="00E970F8" w:rsidR="003F41AE" w:rsidP="000E1D6F" w:rsidRDefault="003F41AE" w14:paraId="516E2BF0" w14:textId="77777777"/>
    <w:p w:rsidRPr="00E970F8" w:rsidR="00EC605D" w:rsidP="00EC605D" w:rsidRDefault="00EC605D" w14:paraId="54291C28" w14:textId="5DA9AD9B">
      <w:bookmarkStart w:name="_Hlk216357946" w:id="7"/>
      <w:bookmarkEnd w:id="6"/>
      <w:r w:rsidRPr="00E970F8">
        <w:t>Naast de lopende onderzoeken zijn voorafgaand aan het huidige voetbalseizoen door de KNVB nieuwe, landelijk geldende richtlijnen vastgesteld voor betaald voetbalorganisaties met betrekking tot het gebruik van vuurwerk in stadions. Deze richtlijnen richten zich onder meer op het onderbreken van wedstrijden bij rookontwikkeling of vuurwerk, duidelijke afspraken met clubs over het normaliseren van vuurwerk, het niet verspreiden van beelden van (illegaal) vuurwerk via officiële clubkanalen en eenduidige communicatie bij incidenten. Ook is afgesproken dat vuurwerk en de bijbehorende veiligheidsrisico’s in en rondom het stadion structureel op de agenda staan van de lokale vierhoeken en de landelijke Regiegroep Voetbal en Veiligheid, waarbij eveneens wordt gekeken naar de mogelijkheden om</w:t>
      </w:r>
      <w:r w:rsidRPr="00E970F8" w:rsidR="00634B32">
        <w:t xml:space="preserve"> op een veilige en</w:t>
      </w:r>
      <w:r w:rsidRPr="00E970F8">
        <w:t xml:space="preserve"> gereguleerd</w:t>
      </w:r>
      <w:r w:rsidRPr="00E970F8" w:rsidR="00634B32">
        <w:t>e manier</w:t>
      </w:r>
      <w:r w:rsidRPr="00E970F8">
        <w:t xml:space="preserve"> vuurwerk af te steken in stadions. De richtlijnen bevorderen duidelijkheid voor alle betrokkenen en creëren een gezamenlijke lijn in het optreden tegen ongeorganiseerd en gevaarlijk vuurwerk. Naast de resultaten van de lopende onderzoeken, worden ook de inzichten uit deze praktijk en de nieuwe richtlijnen betrokken bij het nieuwe plan van aanpak.</w:t>
      </w:r>
    </w:p>
    <w:bookmarkEnd w:id="7"/>
    <w:p w:rsidRPr="00E970F8" w:rsidR="00C47582" w:rsidP="000E1D6F" w:rsidRDefault="00C47582" w14:paraId="1C474593" w14:textId="77777777"/>
    <w:p w:rsidRPr="00E970F8" w:rsidR="00621496" w:rsidP="002208AA" w:rsidRDefault="00150E36" w14:paraId="3E452DCA" w14:textId="5728F93D">
      <w:r w:rsidRPr="00E970F8">
        <w:t>Ik zal uw Kamer over de voortgang hiervan te zijner tijd nader informeren.</w:t>
      </w:r>
    </w:p>
    <w:p w:rsidRPr="00E970F8" w:rsidR="00814B4E" w:rsidRDefault="00814B4E" w14:paraId="542AD1D0" w14:textId="77777777">
      <w:pPr>
        <w:spacing w:line="240" w:lineRule="auto"/>
        <w:rPr>
          <w:i/>
          <w:iCs/>
        </w:rPr>
      </w:pPr>
    </w:p>
    <w:p w:rsidRPr="00E970F8" w:rsidR="00262033" w:rsidP="007542F2" w:rsidRDefault="00262033" w14:paraId="32ED4BBD" w14:textId="6F5B5354">
      <w:pPr>
        <w:spacing w:line="240" w:lineRule="auto"/>
        <w:rPr>
          <w:u w:val="single"/>
        </w:rPr>
      </w:pPr>
      <w:r w:rsidRPr="00E970F8">
        <w:rPr>
          <w:u w:val="single"/>
        </w:rPr>
        <w:t xml:space="preserve">Pilot digitale meldplicht </w:t>
      </w:r>
    </w:p>
    <w:p w:rsidRPr="00E970F8" w:rsidR="00375A16" w:rsidP="00004D7A" w:rsidRDefault="00375A16" w14:paraId="70616F6B" w14:textId="7012D65B">
      <w:r w:rsidRPr="00E970F8">
        <w:t xml:space="preserve">Vanaf april jl. is de </w:t>
      </w:r>
      <w:r w:rsidRPr="00E970F8" w:rsidR="002E08A0">
        <w:t>huidige</w:t>
      </w:r>
      <w:r w:rsidRPr="00E970F8">
        <w:t xml:space="preserve"> fase van de pilot digitale meldplicht van start gegaan en is het voor de deelnemende gemeenten, te weten Rotterdam, Leeuwarden en Utrecht, mogelijk om een bestuursrechtelijk gebiedsverbod met een digitale meldplicht op te leggen. </w:t>
      </w:r>
      <w:r w:rsidRPr="00E970F8" w:rsidR="002E08A0">
        <w:t xml:space="preserve">Deze fase heeft als doel meer inzicht te verkrijgen in de effectiviteit van de maatregel. </w:t>
      </w:r>
      <w:r w:rsidRPr="00E970F8">
        <w:t>De eerste digitale meldplichten bij een bestuursrechtelijk gebiedsverbod zijn inmiddels opgelegd.</w:t>
      </w:r>
    </w:p>
    <w:p w:rsidRPr="00E970F8" w:rsidR="00DC2266" w:rsidP="00004D7A" w:rsidRDefault="00D64EAB" w14:paraId="65219031" w14:textId="2B90240B">
      <w:r w:rsidRPr="00E970F8">
        <w:t xml:space="preserve">De pilot digitale meldplicht wordt </w:t>
      </w:r>
      <w:r w:rsidRPr="00E970F8" w:rsidR="00375A16">
        <w:t xml:space="preserve">de komende periode </w:t>
      </w:r>
      <w:r w:rsidRPr="00E970F8">
        <w:t xml:space="preserve">uitgebreid met zes gemeenten, zodat er </w:t>
      </w:r>
      <w:r w:rsidRPr="00E970F8" w:rsidR="002E08A0">
        <w:t xml:space="preserve">nog </w:t>
      </w:r>
      <w:r w:rsidRPr="00E970F8">
        <w:t xml:space="preserve">meer ervaring kan worden opgedaan met het ketenwerkproces en het aantal opgelegde digitale meldplichten bij een bestuursrechtelijk gebiedsverbod kan worden verhoogd. De pilot wordt uitgebreid met de gemeenten </w:t>
      </w:r>
      <w:r w:rsidRPr="00E970F8" w:rsidR="00004D7A">
        <w:t>Den Haag, Groningen, Nijmegen, Eindhoven, Doetinchem en Helmond. Deze gemeenten zullen zo snel als mogelijk aan de pilot worden toegevoegd. Voor de uitbreiding van de pilot hebben alle gemeenten met een BVO de gelegenheid gehad om zich aan te melden. De uiteindelijke selectie van de toegevoegde gemeenten is gebaseerd op vooraf opgestelde selectiecriteria. Bij deze criteria is onder meer gekeken naar de beschikbaarheid van capaciteit</w:t>
      </w:r>
      <w:r w:rsidRPr="00E970F8" w:rsidR="005E4BA4">
        <w:t xml:space="preserve"> van de politie</w:t>
      </w:r>
      <w:r w:rsidRPr="00E970F8" w:rsidR="00004D7A">
        <w:t xml:space="preserve">, de samenwerking binnen de lokale driehoek en de mate waarin sprake is van risico op incidenten. Daarnaast hebben geografische spreiding en de </w:t>
      </w:r>
      <w:r w:rsidRPr="00E970F8" w:rsidR="005E4BA4">
        <w:t xml:space="preserve">verschillende </w:t>
      </w:r>
      <w:r w:rsidRPr="00E970F8" w:rsidR="00004D7A">
        <w:t>schaalgrootte</w:t>
      </w:r>
      <w:r w:rsidRPr="00E970F8" w:rsidR="005E4BA4">
        <w:t>s</w:t>
      </w:r>
      <w:r w:rsidRPr="00E970F8" w:rsidR="00004D7A">
        <w:t xml:space="preserve"> van gemeenten een belangrijke rol gespeeld. Op basis van deze overwegingen is een evenwichtige selectie gemaakt, gericht op een goede landelijke spreiding en een representatieve afspiegeling van verschillende </w:t>
      </w:r>
      <w:r w:rsidRPr="00E970F8" w:rsidR="005E4BA4">
        <w:t xml:space="preserve">schaalgroottes </w:t>
      </w:r>
      <w:r w:rsidRPr="00E970F8" w:rsidR="00004D7A">
        <w:t xml:space="preserve">gemeenten. </w:t>
      </w:r>
    </w:p>
    <w:p w:rsidRPr="00E970F8" w:rsidR="00DC2266" w:rsidP="00004D7A" w:rsidRDefault="00DC2266" w14:paraId="10FDB026" w14:textId="77777777"/>
    <w:p w:rsidRPr="00E970F8" w:rsidR="00004D7A" w:rsidP="00004D7A" w:rsidRDefault="00D64EAB" w14:paraId="47E07D16" w14:textId="72B27852">
      <w:r w:rsidRPr="00E970F8">
        <w:t xml:space="preserve">Naast het verkrijgen van meer ervaring met de digitale meldplicht wordt de pilotfase ook gebruikt om inzicht te krijgen in </w:t>
      </w:r>
      <w:r w:rsidRPr="00E970F8" w:rsidR="00004D7A">
        <w:t>de benodigde capaciteit en kosten voor de uitvoering van de digitale meldplicht voor de betrokken partijen. De pilotperiode wordt met een halfjaar verlengd tot en met juni 2026</w:t>
      </w:r>
      <w:r w:rsidRPr="00E970F8">
        <w:t xml:space="preserve"> om alle deelnemende gemeenten de gelegenheid te geven om voldoende ervaring op te doen met de digitale meldplicht</w:t>
      </w:r>
      <w:r w:rsidRPr="00E970F8" w:rsidR="00004D7A">
        <w:t>. Na afloop van de pilot volgen de uitkomsten van de evaluatie en de aanbevelingen voor het vervolg. Daarna vindt gezamenlijke besluitvorming plaats over de bredere implementatie van de digitale meldplicht. Uiteraard zal ik uw Kamer op de hoogte houden van de voortgang</w:t>
      </w:r>
      <w:r w:rsidRPr="00E970F8" w:rsidR="006378ED">
        <w:t xml:space="preserve"> zoals eerder toeg</w:t>
      </w:r>
      <w:r w:rsidRPr="00E970F8" w:rsidR="005E4F07">
        <w:t>e</w:t>
      </w:r>
      <w:r w:rsidRPr="00E970F8" w:rsidR="006378ED">
        <w:t>zegd.</w:t>
      </w:r>
      <w:r w:rsidRPr="00E970F8" w:rsidR="00004D7A">
        <w:t xml:space="preserve"> </w:t>
      </w:r>
    </w:p>
    <w:p w:rsidRPr="00E970F8" w:rsidR="00AB63E6" w:rsidP="002208AA" w:rsidRDefault="00AB63E6" w14:paraId="2BDB45A8" w14:textId="77777777">
      <w:pPr>
        <w:rPr>
          <w:i/>
          <w:iCs/>
        </w:rPr>
      </w:pPr>
    </w:p>
    <w:p w:rsidRPr="00E970F8" w:rsidR="00B4231E" w:rsidP="002208AA" w:rsidRDefault="00B4231E" w14:paraId="19CE9339" w14:textId="3DDEEA9C">
      <w:pPr>
        <w:rPr>
          <w:u w:val="single"/>
        </w:rPr>
      </w:pPr>
      <w:r w:rsidRPr="00E970F8">
        <w:rPr>
          <w:u w:val="single"/>
        </w:rPr>
        <w:t>Uitwisseling stewards</w:t>
      </w:r>
    </w:p>
    <w:p w:rsidRPr="00E970F8" w:rsidR="00B4231E" w:rsidP="002208AA" w:rsidRDefault="00621496" w14:paraId="6DC91E6F" w14:textId="50F4B834">
      <w:r w:rsidRPr="00E970F8">
        <w:t xml:space="preserve">Stewards kunnen </w:t>
      </w:r>
      <w:r w:rsidRPr="00E970F8" w:rsidR="00860A0B">
        <w:t xml:space="preserve">pas </w:t>
      </w:r>
      <w:r w:rsidRPr="00E970F8">
        <w:t xml:space="preserve">worden ingezet nadat een beveiligingspas en toestemming </w:t>
      </w:r>
      <w:r w:rsidRPr="00E970F8" w:rsidR="00354B92">
        <w:t xml:space="preserve">door team Korpscheftaken </w:t>
      </w:r>
      <w:r w:rsidRPr="00E970F8" w:rsidR="00860A0B">
        <w:t>is ver</w:t>
      </w:r>
      <w:r w:rsidRPr="00E970F8">
        <w:t>kregen. Deze moeten momenteel worden aangevraagd</w:t>
      </w:r>
      <w:r w:rsidRPr="00E970F8" w:rsidR="00860A0B">
        <w:t xml:space="preserve"> </w:t>
      </w:r>
      <w:r w:rsidRPr="00E970F8">
        <w:t>door</w:t>
      </w:r>
      <w:r w:rsidRPr="00E970F8" w:rsidR="00AB63E6">
        <w:t xml:space="preserve"> de werkgever (de club) en niet </w:t>
      </w:r>
      <w:r w:rsidRPr="00E970F8">
        <w:t xml:space="preserve">door </w:t>
      </w:r>
      <w:r w:rsidRPr="00E970F8" w:rsidR="00AB63E6">
        <w:t xml:space="preserve">de steward. Indien de steward ook voor een andere </w:t>
      </w:r>
      <w:r w:rsidRPr="00E970F8">
        <w:t>BVO wil werken</w:t>
      </w:r>
      <w:r w:rsidRPr="00E970F8" w:rsidR="00AB63E6">
        <w:t xml:space="preserve">, zal ook die </w:t>
      </w:r>
      <w:r w:rsidRPr="00E970F8">
        <w:t xml:space="preserve">BVO </w:t>
      </w:r>
      <w:r w:rsidRPr="00E970F8" w:rsidR="00AB63E6">
        <w:t xml:space="preserve">een pas </w:t>
      </w:r>
      <w:r w:rsidRPr="00E970F8">
        <w:t xml:space="preserve">en toestemming </w:t>
      </w:r>
      <w:r w:rsidRPr="00E970F8" w:rsidR="00AB63E6">
        <w:t xml:space="preserve">moeten aanvragen. </w:t>
      </w:r>
      <w:r w:rsidRPr="00E970F8">
        <w:t xml:space="preserve">Dat blijkt in de praktijk een drempel voor de onderlinge uitwisseling van stewards. </w:t>
      </w:r>
      <w:r w:rsidRPr="00E970F8" w:rsidR="00AB63E6">
        <w:t xml:space="preserve">Het doel is om het systeem dusdanig te wijzigen dat </w:t>
      </w:r>
      <w:r w:rsidRPr="00E970F8" w:rsidR="00DD28E6">
        <w:t>uitwisseling makkelijker wordt</w:t>
      </w:r>
      <w:r w:rsidRPr="00E970F8" w:rsidR="00AB63E6">
        <w:t xml:space="preserve">. </w:t>
      </w:r>
      <w:r w:rsidRPr="00E970F8" w:rsidR="00DD28E6">
        <w:t xml:space="preserve">Hetzelfde geldt voor de inzet van beveiligers. </w:t>
      </w:r>
      <w:r w:rsidRPr="00E970F8" w:rsidR="00AB63E6">
        <w:t>Dit wordt geregeld door de W</w:t>
      </w:r>
      <w:r w:rsidRPr="00E970F8" w:rsidR="002511AA">
        <w:t>et Particuliere Beveiligingsorganisatie en recherchebureaus</w:t>
      </w:r>
      <w:r w:rsidRPr="00E970F8" w:rsidR="00AB63E6">
        <w:t xml:space="preserve"> te wijzigen. De voorbereidingen daarvan zijn in gang. Naar verwachting gaat </w:t>
      </w:r>
      <w:r w:rsidRPr="00E970F8" w:rsidR="00DD28E6">
        <w:t>de nieuwe wet</w:t>
      </w:r>
      <w:r w:rsidRPr="00E970F8" w:rsidR="00AB63E6">
        <w:t xml:space="preserve"> </w:t>
      </w:r>
      <w:r w:rsidRPr="00E970F8">
        <w:t>begin 2026</w:t>
      </w:r>
      <w:r w:rsidRPr="00E970F8" w:rsidR="00AB63E6">
        <w:t xml:space="preserve"> in consultatie.</w:t>
      </w:r>
    </w:p>
    <w:p w:rsidRPr="00E970F8" w:rsidR="0010001E" w:rsidP="002208AA" w:rsidRDefault="0010001E" w14:paraId="1AD1137F" w14:textId="77777777"/>
    <w:p w:rsidRPr="00E970F8" w:rsidR="0010001E" w:rsidP="0010001E" w:rsidRDefault="0010001E" w14:paraId="5B03A193" w14:textId="64F37711">
      <w:r w:rsidRPr="00E970F8">
        <w:t xml:space="preserve">De naleving van kwaliteitseisen aan stewards wordt doorlopend gecontroleerd via de Licentiecontrole en via een kwaliteitsmodel voor de opleidingen en (her)certificering van stewards waar alle </w:t>
      </w:r>
      <w:proofErr w:type="spellStart"/>
      <w:r w:rsidRPr="00E970F8">
        <w:t>BVO’s</w:t>
      </w:r>
      <w:proofErr w:type="spellEnd"/>
      <w:r w:rsidRPr="00E970F8">
        <w:t xml:space="preserve"> aan moeten voldoen. Indien hier niet aan voldaan wordt, kunnen er geen stewards werken c.q</w:t>
      </w:r>
      <w:r w:rsidRPr="00E970F8" w:rsidR="004B4A3C">
        <w:t>.</w:t>
      </w:r>
      <w:r w:rsidRPr="00E970F8">
        <w:t xml:space="preserve"> opgeleid worden. Alles wordt centraal bijgehouden en gecontroleerd door de KNVB</w:t>
      </w:r>
      <w:r w:rsidRPr="00E970F8" w:rsidR="00621496">
        <w:t>.</w:t>
      </w:r>
    </w:p>
    <w:p w:rsidR="00B4231E" w:rsidP="002208AA" w:rsidRDefault="00B4231E" w14:paraId="43A63D80" w14:textId="77777777">
      <w:pPr>
        <w:rPr>
          <w:i/>
          <w:iCs/>
        </w:rPr>
      </w:pPr>
    </w:p>
    <w:p w:rsidR="00E970F8" w:rsidP="002208AA" w:rsidRDefault="00E970F8" w14:paraId="1B4762DF" w14:textId="77777777">
      <w:pPr>
        <w:rPr>
          <w:i/>
          <w:iCs/>
        </w:rPr>
      </w:pPr>
    </w:p>
    <w:p w:rsidRPr="00E970F8" w:rsidR="00E970F8" w:rsidP="002208AA" w:rsidRDefault="00E970F8" w14:paraId="0FC304B3" w14:textId="77777777">
      <w:pPr>
        <w:rPr>
          <w:i/>
          <w:iCs/>
        </w:rPr>
      </w:pPr>
    </w:p>
    <w:p w:rsidRPr="00E970F8" w:rsidR="00B4231E" w:rsidP="002208AA" w:rsidRDefault="00B4231E" w14:paraId="13A97AB3" w14:textId="44B77B62">
      <w:pPr>
        <w:rPr>
          <w:i/>
          <w:iCs/>
        </w:rPr>
      </w:pPr>
      <w:r w:rsidRPr="00E970F8">
        <w:rPr>
          <w:i/>
          <w:iCs/>
        </w:rPr>
        <w:t>III</w:t>
      </w:r>
      <w:r w:rsidRPr="00E970F8" w:rsidR="00F8149C">
        <w:rPr>
          <w:i/>
          <w:iCs/>
        </w:rPr>
        <w:t>.</w:t>
      </w:r>
      <w:r w:rsidRPr="00E970F8">
        <w:rPr>
          <w:i/>
          <w:iCs/>
        </w:rPr>
        <w:t xml:space="preserve"> Inclusiviteit in voetbal bevorderen en discriminatie en racisme tegengaan</w:t>
      </w:r>
    </w:p>
    <w:p w:rsidRPr="00E970F8" w:rsidR="00B4231E" w:rsidP="002208AA" w:rsidRDefault="00B4231E" w14:paraId="6F960F96" w14:textId="4B6AEA73">
      <w:pPr>
        <w:rPr>
          <w:i/>
          <w:iCs/>
        </w:rPr>
      </w:pPr>
      <w:r w:rsidRPr="00E970F8">
        <w:rPr>
          <w:i/>
          <w:iCs/>
        </w:rPr>
        <w:t>Ons Voetbal is van Iedereen II (OVIVI)</w:t>
      </w:r>
    </w:p>
    <w:p w:rsidRPr="00E970F8" w:rsidR="00B4231E" w:rsidP="002208AA" w:rsidRDefault="00621496" w14:paraId="68F7F0FA" w14:textId="71983017">
      <w:pPr>
        <w:rPr>
          <w:i/>
          <w:iCs/>
        </w:rPr>
      </w:pPr>
      <w:r w:rsidRPr="00E970F8">
        <w:t>Met betrekking tot OVIVI wordt u</w:t>
      </w:r>
      <w:r w:rsidRPr="00E970F8" w:rsidR="00162563">
        <w:t>, voor zover die onderdelen niet in deze brief worden benoemd,</w:t>
      </w:r>
      <w:r w:rsidRPr="00E970F8">
        <w:t xml:space="preserve"> nader geïnformeerd in de Kamerbrief </w:t>
      </w:r>
      <w:r w:rsidRPr="00E970F8" w:rsidR="00F13922">
        <w:t xml:space="preserve">ter zake sportbeleid </w:t>
      </w:r>
      <w:r w:rsidRPr="00E970F8">
        <w:t>van het ministerie van Volksgezondheid, Welzijn en Sport (VWS)</w:t>
      </w:r>
      <w:r w:rsidRPr="00E970F8" w:rsidR="00F13922">
        <w:t xml:space="preserve"> die </w:t>
      </w:r>
      <w:r w:rsidRPr="00E970F8" w:rsidR="000D3589">
        <w:t>naar verwachting dit jaar nog</w:t>
      </w:r>
      <w:r w:rsidRPr="00E970F8" w:rsidR="00F13922">
        <w:t xml:space="preserve"> verstuurd zal worden</w:t>
      </w:r>
      <w:r w:rsidRPr="00E970F8">
        <w:t>.</w:t>
      </w:r>
    </w:p>
    <w:p w:rsidRPr="00E970F8" w:rsidR="002208AA" w:rsidP="002208AA" w:rsidRDefault="002208AA" w14:paraId="4DAF67C8" w14:textId="3C44525C">
      <w:pPr>
        <w:rPr>
          <w:i/>
          <w:iCs/>
        </w:rPr>
      </w:pPr>
      <w:r w:rsidRPr="00E970F8">
        <w:rPr>
          <w:i/>
          <w:iCs/>
        </w:rPr>
        <w:t>IV</w:t>
      </w:r>
      <w:r w:rsidRPr="00E970F8" w:rsidR="00F8149C">
        <w:rPr>
          <w:i/>
          <w:iCs/>
        </w:rPr>
        <w:t>.</w:t>
      </w:r>
      <w:r w:rsidRPr="00E970F8">
        <w:rPr>
          <w:i/>
          <w:iCs/>
        </w:rPr>
        <w:t xml:space="preserve"> Stevige </w:t>
      </w:r>
      <w:proofErr w:type="spellStart"/>
      <w:r w:rsidRPr="00E970F8">
        <w:rPr>
          <w:i/>
          <w:iCs/>
        </w:rPr>
        <w:t>governance</w:t>
      </w:r>
      <w:proofErr w:type="spellEnd"/>
      <w:r w:rsidRPr="00E970F8">
        <w:rPr>
          <w:i/>
          <w:iCs/>
        </w:rPr>
        <w:t xml:space="preserve"> en organisatie rondom voetbal en voetbalwedstrijden</w:t>
      </w:r>
    </w:p>
    <w:p w:rsidRPr="00E970F8" w:rsidR="00814B4E" w:rsidP="002208AA" w:rsidRDefault="00B4231E" w14:paraId="3A8BFFE1" w14:textId="36F0EBC6">
      <w:pPr>
        <w:rPr>
          <w:i/>
          <w:iCs/>
        </w:rPr>
      </w:pPr>
      <w:r w:rsidRPr="00E970F8">
        <w:rPr>
          <w:i/>
          <w:iCs/>
        </w:rPr>
        <w:t xml:space="preserve">Weerbare </w:t>
      </w:r>
      <w:proofErr w:type="spellStart"/>
      <w:r w:rsidRPr="00E970F8">
        <w:rPr>
          <w:i/>
          <w:iCs/>
        </w:rPr>
        <w:t>bvo’s</w:t>
      </w:r>
      <w:proofErr w:type="spellEnd"/>
    </w:p>
    <w:p w:rsidRPr="00E970F8" w:rsidR="00B4231E" w:rsidP="002208AA" w:rsidRDefault="00B4231E" w14:paraId="7F27F706" w14:textId="77777777"/>
    <w:p w:rsidRPr="00E970F8" w:rsidR="00BF5EBD" w:rsidP="002208AA" w:rsidRDefault="00BF5EBD" w14:paraId="6BE27113" w14:textId="7DA67E5C">
      <w:pPr>
        <w:rPr>
          <w:u w:val="single"/>
        </w:rPr>
      </w:pPr>
      <w:r w:rsidRPr="00E970F8">
        <w:rPr>
          <w:u w:val="single"/>
        </w:rPr>
        <w:t>Gesprek over vergunningsplicht</w:t>
      </w:r>
    </w:p>
    <w:p w:rsidRPr="00E970F8" w:rsidR="00BF5EBD" w:rsidP="00BF5EBD" w:rsidRDefault="0085577C" w14:paraId="33CB2374" w14:textId="4AE44E85">
      <w:r w:rsidRPr="00E970F8">
        <w:t xml:space="preserve">Ik heb in het notaoverleg van 8 september jl. toegezegd om via de regiegroep in gesprek te gaan over de wedstrijdvoorbereiding en vergunningverlening. Hierbij is belangrijk om te vermelden dat </w:t>
      </w:r>
      <w:r w:rsidRPr="00E970F8" w:rsidR="00814B4E">
        <w:t>ik</w:t>
      </w:r>
      <w:r w:rsidRPr="00E970F8">
        <w:t xml:space="preserve"> niet aan gemeenten kan opleggen hoe </w:t>
      </w:r>
      <w:r w:rsidRPr="00E970F8" w:rsidR="00BF5EBD">
        <w:t xml:space="preserve">wedstrijdvoorbereiding, vergunningverlening en wedstrijdevaluatie </w:t>
      </w:r>
      <w:r w:rsidRPr="00E970F8">
        <w:t>wordt ingevuld</w:t>
      </w:r>
      <w:r w:rsidRPr="00E970F8" w:rsidR="00BF5EBD">
        <w:t xml:space="preserve">. Dit valt binnen de </w:t>
      </w:r>
      <w:r w:rsidRPr="00E970F8" w:rsidR="00DC2266">
        <w:t>verantwoordelijkheid</w:t>
      </w:r>
      <w:r w:rsidRPr="00E970F8" w:rsidR="00BF5EBD">
        <w:t xml:space="preserve"> van de gemeente. Wel wordt er binnen de regiegroep </w:t>
      </w:r>
      <w:r w:rsidRPr="00E970F8" w:rsidR="005A4A49">
        <w:t xml:space="preserve">en met de voetbalburgemeesters </w:t>
      </w:r>
      <w:r w:rsidRPr="00E970F8" w:rsidR="00BF5EBD">
        <w:t>gesproken over de manier waarop het organiseren van wedstrijden plaatsvindt en is er een beweging zichtbaar dat gemeenten steeds vaker naar een vergunning (voor een half of heel seizoen) toegaan.</w:t>
      </w:r>
      <w:r w:rsidRPr="00E970F8" w:rsidR="00DF6825">
        <w:t xml:space="preserve"> De komende periode zal ik, conform toezegging, dit gesprek blijven voeren</w:t>
      </w:r>
      <w:r w:rsidRPr="00E970F8" w:rsidR="00814B4E">
        <w:t xml:space="preserve">. Hierbij wordt de komende periode ook meer nadrukkelijk gesproken over het </w:t>
      </w:r>
      <w:r w:rsidRPr="00E970F8" w:rsidR="005A4A49">
        <w:t xml:space="preserve">verder </w:t>
      </w:r>
      <w:r w:rsidRPr="00E970F8" w:rsidR="00814B4E">
        <w:t xml:space="preserve">waarborgen van een solide en goed functionerende veiligheidsorganisatie van elke BVO. </w:t>
      </w:r>
    </w:p>
    <w:p w:rsidRPr="00E970F8" w:rsidR="00A85A22" w:rsidP="00BF5EBD" w:rsidRDefault="00A85A22" w14:paraId="2FD0F7B7" w14:textId="77777777"/>
    <w:p w:rsidRPr="00E970F8" w:rsidR="00A85A22" w:rsidP="00BF5EBD" w:rsidRDefault="00A85A22" w14:paraId="50D31ECB" w14:textId="4112AAE2">
      <w:r w:rsidRPr="00E970F8">
        <w:t>Volledigheidshalve merk ik op dat zowel de gemeenten die een vergunningplicht (voor kortere of langere periode) kennen als de gemeenten die een meldplicht hebben goed in staat zijn om eisen te stellen aan de wedstrijdorganisatie.</w:t>
      </w:r>
    </w:p>
    <w:p w:rsidRPr="00E970F8" w:rsidR="004B4A3C" w:rsidP="00BF5EBD" w:rsidRDefault="004B4A3C" w14:paraId="1DBB5DA2" w14:textId="77777777"/>
    <w:p w:rsidRPr="00E970F8" w:rsidR="002208AA" w:rsidP="002208AA" w:rsidRDefault="002208AA" w14:paraId="48B5A3D0" w14:textId="77777777">
      <w:pPr>
        <w:rPr>
          <w:u w:val="single"/>
        </w:rPr>
      </w:pPr>
      <w:r w:rsidRPr="00E970F8">
        <w:rPr>
          <w:u w:val="single"/>
        </w:rPr>
        <w:t>Europese wedstrijden</w:t>
      </w:r>
    </w:p>
    <w:p w:rsidRPr="00E970F8" w:rsidR="002208AA" w:rsidP="002208AA" w:rsidRDefault="0084098F" w14:paraId="4C33B035" w14:textId="541FFDC1">
      <w:r w:rsidRPr="00E970F8">
        <w:t xml:space="preserve">Over het algemeen zijn er </w:t>
      </w:r>
      <w:r w:rsidRPr="00E970F8" w:rsidR="005A4A49">
        <w:t>steeds betere</w:t>
      </w:r>
      <w:r w:rsidRPr="00E970F8">
        <w:t xml:space="preserve"> ervaringen over de samenwerking met de UEFA en het nakomen van de gemaakte afspraken. De nakoming van de afspraken hebben voldoende wederzijds vertrouwen gegeven om in het lopende seizoen een pilot te draaien waarbinnen de samenwerking verder kan worden verbeterd.</w:t>
      </w:r>
      <w:r w:rsidRPr="00E970F8" w:rsidR="00035FCC">
        <w:t xml:space="preserve"> Zo heeft de UEFA afgelopen seizoen bij risicovollere wedstrijden eerder een security </w:t>
      </w:r>
      <w:proofErr w:type="spellStart"/>
      <w:r w:rsidRPr="00E970F8" w:rsidR="00035FCC">
        <w:t>officer</w:t>
      </w:r>
      <w:proofErr w:type="spellEnd"/>
      <w:r w:rsidRPr="00E970F8" w:rsidR="00035FCC">
        <w:t xml:space="preserve"> aangesteld, in twee gevallen bemiddeld bij het uitvoeren van veiligheidsmaatregelen richting uitspelende clubs en meer informatie gedeeld. </w:t>
      </w:r>
      <w:r w:rsidRPr="00E970F8" w:rsidR="0019310E">
        <w:t xml:space="preserve">Inmiddels is met de UEFA </w:t>
      </w:r>
      <w:r w:rsidRPr="00E970F8" w:rsidR="009B63F9">
        <w:t xml:space="preserve">gekomen </w:t>
      </w:r>
      <w:r w:rsidRPr="00E970F8" w:rsidR="0019310E">
        <w:t>tot concrete afspraken voor het komende seizoen (bijlage</w:t>
      </w:r>
      <w:r w:rsidRPr="00E970F8" w:rsidR="00107D42">
        <w:t xml:space="preserve"> </w:t>
      </w:r>
      <w:r w:rsidRPr="00E970F8" w:rsidR="009D1D65">
        <w:t>3</w:t>
      </w:r>
      <w:r w:rsidRPr="00E970F8" w:rsidR="0019310E">
        <w:t xml:space="preserve">). </w:t>
      </w:r>
      <w:r w:rsidRPr="00E970F8">
        <w:t>De</w:t>
      </w:r>
      <w:r w:rsidRPr="00E970F8" w:rsidR="0019310E">
        <w:t>ze</w:t>
      </w:r>
      <w:r w:rsidRPr="00E970F8">
        <w:t xml:space="preserve"> afspraken moeten onder meer helpen bij het verkrijgen van een betere informatiepositie over de aanhang van de club die op bezoek komt en hun vervoersbewegingen, bij het nemen van maatregelen die voetbal veilig en gastvrij houden en bij de wederzijdse afstemming van de vereisten om een wedstrijd zonder incidenten plaats te kunnen laten vinden.</w:t>
      </w:r>
      <w:r w:rsidRPr="00E970F8" w:rsidR="00A71C1F">
        <w:t xml:space="preserve"> </w:t>
      </w:r>
      <w:r w:rsidRPr="00E970F8" w:rsidR="00252D63">
        <w:t xml:space="preserve">Deze samenwerking tussen de werkgroep Europese wedstrijden en de UEFA wordt aan beide kanten dusdanig gewaardeerd en is zo vooruitstrevend dat de burgemeester van Alkmaar, als trekker van het initiatief, bij het officiële veiligheidscongres van de UEFA een toelichting mocht geven op de werkwijze. </w:t>
      </w:r>
      <w:r w:rsidRPr="00E970F8" w:rsidR="00A71C1F">
        <w:t xml:space="preserve">In dit traject </w:t>
      </w:r>
      <w:r w:rsidRPr="00E970F8" w:rsidR="001914BA">
        <w:t>wordt</w:t>
      </w:r>
      <w:r w:rsidRPr="00E970F8" w:rsidR="00BE6AAF">
        <w:t xml:space="preserve">, conform </w:t>
      </w:r>
      <w:r w:rsidRPr="00E970F8" w:rsidR="00BF17FA">
        <w:t>de</w:t>
      </w:r>
      <w:r w:rsidRPr="00E970F8" w:rsidR="00A71C1F">
        <w:t xml:space="preserve"> </w:t>
      </w:r>
      <w:r w:rsidRPr="00E970F8" w:rsidR="00BF17FA">
        <w:t xml:space="preserve">motie </w:t>
      </w:r>
      <w:proofErr w:type="spellStart"/>
      <w:r w:rsidRPr="00E970F8" w:rsidR="00BF17FA">
        <w:t>Mutluer</w:t>
      </w:r>
      <w:proofErr w:type="spellEnd"/>
      <w:r w:rsidRPr="00E970F8" w:rsidR="00BE6AAF">
        <w:t>,</w:t>
      </w:r>
      <w:r w:rsidRPr="00E970F8" w:rsidR="00BF17FA">
        <w:t xml:space="preserve"> </w:t>
      </w:r>
      <w:r w:rsidRPr="00E970F8" w:rsidR="00BE6AAF">
        <w:t xml:space="preserve">besproken dat </w:t>
      </w:r>
      <w:r w:rsidRPr="00E970F8" w:rsidR="00A71C1F">
        <w:t xml:space="preserve">buitenlandse clubs bij internationale wedstrijden aan dezelfde veiligheidsafspraken </w:t>
      </w:r>
      <w:r w:rsidRPr="00E970F8" w:rsidR="001914BA">
        <w:t xml:space="preserve">moeten voldoen </w:t>
      </w:r>
      <w:r w:rsidRPr="00E970F8" w:rsidR="00A71C1F">
        <w:t>als Nederlandse clubs.</w:t>
      </w:r>
      <w:r w:rsidRPr="00E970F8" w:rsidR="00F72D3B">
        <w:rPr>
          <w:rStyle w:val="Voetnootmarkering"/>
        </w:rPr>
        <w:footnoteReference w:id="16"/>
      </w:r>
    </w:p>
    <w:p w:rsidR="002208AA" w:rsidP="002208AA" w:rsidRDefault="002208AA" w14:paraId="6D2D6957" w14:textId="77777777"/>
    <w:p w:rsidR="00E970F8" w:rsidP="002208AA" w:rsidRDefault="00E970F8" w14:paraId="2A866EA7" w14:textId="77777777"/>
    <w:p w:rsidRPr="00E970F8" w:rsidR="00E970F8" w:rsidP="002208AA" w:rsidRDefault="00E970F8" w14:paraId="48335572" w14:textId="77777777"/>
    <w:p w:rsidRPr="00E970F8" w:rsidR="004E0FD6" w:rsidP="002208AA" w:rsidRDefault="004E0FD6" w14:paraId="3F54AAB9" w14:textId="2209D0AD">
      <w:pPr>
        <w:rPr>
          <w:u w:val="single"/>
        </w:rPr>
      </w:pPr>
      <w:r w:rsidRPr="00E970F8">
        <w:rPr>
          <w:u w:val="single"/>
        </w:rPr>
        <w:t>Motie boetesysteem voor het door de politie betreden van een stadion</w:t>
      </w:r>
    </w:p>
    <w:p w:rsidR="00012868" w:rsidP="00FD443F" w:rsidRDefault="00FD443F" w14:paraId="738FA41B" w14:textId="76AE9EE1">
      <w:r w:rsidRPr="00E970F8">
        <w:t>De motie van de leden Verkuijlen en Michon-</w:t>
      </w:r>
      <w:proofErr w:type="spellStart"/>
      <w:r w:rsidRPr="00E970F8">
        <w:t>Derkzen</w:t>
      </w:r>
      <w:proofErr w:type="spellEnd"/>
      <w:r w:rsidRPr="00E970F8">
        <w:rPr>
          <w:rStyle w:val="Voetnootmarkering"/>
        </w:rPr>
        <w:footnoteReference w:id="17"/>
      </w:r>
      <w:r w:rsidRPr="00E970F8">
        <w:t xml:space="preserve"> verzoekt het kabinet een boetesysteem voor betaald voetbalorganisaties te onderzoeken in het geval dat de politie in het stadion nodig is.</w:t>
      </w:r>
      <w:r w:rsidRPr="00E970F8">
        <w:rPr>
          <w:rStyle w:val="Voetnootmarkering"/>
        </w:rPr>
        <w:footnoteReference w:id="18"/>
      </w:r>
      <w:r w:rsidRPr="00E970F8" w:rsidR="004B4A3C">
        <w:t xml:space="preserve"> </w:t>
      </w:r>
      <w:r w:rsidRPr="00E970F8">
        <w:t xml:space="preserve">Ter uitvoering van deze motie heb ik het </w:t>
      </w:r>
      <w:r w:rsidRPr="00E970F8" w:rsidR="00EC605D">
        <w:t xml:space="preserve">Auditteam Voetbal </w:t>
      </w:r>
      <w:r w:rsidRPr="00E970F8">
        <w:t>en Veiligheid verzocht dit onderzoek uit te voeren. Over de voortgang en uitkomst van het onderzoek wordt u in een volgende brief Veilig en</w:t>
      </w:r>
      <w:r w:rsidRPr="00E970F8" w:rsidR="00371B1E">
        <w:t xml:space="preserve"> </w:t>
      </w:r>
      <w:r w:rsidRPr="00E970F8" w:rsidR="00BF17FA">
        <w:t>G</w:t>
      </w:r>
      <w:r w:rsidRPr="00E970F8">
        <w:t xml:space="preserve">astvrij </w:t>
      </w:r>
      <w:r w:rsidRPr="00E970F8" w:rsidR="00EC605D">
        <w:t xml:space="preserve">betaald </w:t>
      </w:r>
      <w:r w:rsidRPr="00E970F8">
        <w:t>voetbal geïnformeerd.</w:t>
      </w:r>
    </w:p>
    <w:p w:rsidRPr="00E970F8" w:rsidR="00E970F8" w:rsidP="00FD443F" w:rsidRDefault="00E970F8" w14:paraId="2BB3868A" w14:textId="77777777"/>
    <w:p w:rsidRPr="00E970F8" w:rsidR="00012868" w:rsidP="00921B4B" w:rsidRDefault="009B63F9" w14:paraId="2F28CDF9" w14:textId="6696B95F">
      <w:pPr>
        <w:pStyle w:val="Lijstalinea"/>
        <w:numPr>
          <w:ilvl w:val="0"/>
          <w:numId w:val="7"/>
        </w:numPr>
        <w:ind w:left="284" w:hanging="284"/>
        <w:rPr>
          <w:b/>
          <w:bCs/>
        </w:rPr>
      </w:pPr>
      <w:r w:rsidRPr="00E970F8">
        <w:rPr>
          <w:b/>
          <w:bCs/>
        </w:rPr>
        <w:t>Stadionverboden</w:t>
      </w:r>
    </w:p>
    <w:p w:rsidRPr="00E970F8" w:rsidR="00012868" w:rsidP="00012868" w:rsidRDefault="00012868" w14:paraId="4A69DA86" w14:textId="77777777">
      <w:pPr>
        <w:rPr>
          <w:b/>
          <w:bCs/>
        </w:rPr>
      </w:pPr>
    </w:p>
    <w:p w:rsidRPr="00E970F8" w:rsidR="00012868" w:rsidP="00012868" w:rsidRDefault="00012868" w14:paraId="7FC182F5" w14:textId="3D5A4084">
      <w:pPr>
        <w:rPr>
          <w:i/>
          <w:iCs/>
        </w:rPr>
      </w:pPr>
      <w:r w:rsidRPr="00E970F8">
        <w:rPr>
          <w:i/>
          <w:iCs/>
        </w:rPr>
        <w:t>Registreren en handhaven stadionverboden</w:t>
      </w:r>
    </w:p>
    <w:p w:rsidRPr="00E970F8" w:rsidR="00012868" w:rsidP="00012868" w:rsidRDefault="00012868" w14:paraId="3DC9E55E" w14:textId="3ABE59BE">
      <w:r w:rsidRPr="00E970F8">
        <w:t xml:space="preserve">Uw Kamer verzocht om informatie hoe stadionverboden worden geregistreerd en gehandhaafd. </w:t>
      </w:r>
      <w:proofErr w:type="spellStart"/>
      <w:r w:rsidRPr="00E970F8">
        <w:t>BVO’s</w:t>
      </w:r>
      <w:proofErr w:type="spellEnd"/>
      <w:r w:rsidRPr="00E970F8">
        <w:t xml:space="preserve"> hebben de eerste verantwoordelijkheid om personen die zich misdragen uit het stadion te weren. Stadionverboden worden aangemeld, verwerkt en gedeeld via de K</w:t>
      </w:r>
      <w:r w:rsidRPr="00E970F8" w:rsidR="00AC5546">
        <w:t>etenvoorziening Voetbal (K</w:t>
      </w:r>
      <w:r w:rsidRPr="00E970F8">
        <w:t>VV</w:t>
      </w:r>
      <w:r w:rsidRPr="00E970F8" w:rsidR="00AC5546">
        <w:t>)</w:t>
      </w:r>
      <w:r w:rsidRPr="00E970F8">
        <w:t xml:space="preserve">. Alle </w:t>
      </w:r>
      <w:proofErr w:type="spellStart"/>
      <w:r w:rsidRPr="00E970F8">
        <w:t>BVO’s</w:t>
      </w:r>
      <w:proofErr w:type="spellEnd"/>
      <w:r w:rsidRPr="00E970F8">
        <w:t xml:space="preserve">, politie, OM en gemeenten hebben </w:t>
      </w:r>
      <w:r w:rsidRPr="00E970F8" w:rsidR="009B63F9">
        <w:t>op</w:t>
      </w:r>
      <w:r w:rsidRPr="00E970F8">
        <w:t xml:space="preserve"> de</w:t>
      </w:r>
      <w:r w:rsidRPr="00E970F8" w:rsidR="009B63F9">
        <w:t>ze manier</w:t>
      </w:r>
      <w:r w:rsidRPr="00E970F8">
        <w:t xml:space="preserve"> een actueel overzicht van hun supporters met een lopend stadionverbod. Een BVO kan deze informatie delen met hun veiligheidsorganisatie, zodat ze weten wie wel/niet naar binnen mag. Daarnaast kan KVV ten tijde van een wedstrijd altijd geraadpleegd worden. De handhaving van stadionverboden vindt plaats in samenwerking met de politie.</w:t>
      </w:r>
    </w:p>
    <w:p w:rsidRPr="00E970F8" w:rsidR="00012868" w:rsidP="00012868" w:rsidRDefault="00012868" w14:paraId="05712470" w14:textId="77777777"/>
    <w:p w:rsidRPr="00E970F8" w:rsidR="00012868" w:rsidP="00012868" w:rsidRDefault="00012868" w14:paraId="7765F1DE" w14:textId="520294D0">
      <w:r w:rsidRPr="00E970F8">
        <w:t>Op het overtreden van een stadionverbod in een stadion staat een verlenging van het stadionverbod voor de duur van 36 maanden</w:t>
      </w:r>
      <w:r w:rsidRPr="00E970F8" w:rsidR="009B63F9">
        <w:t>.</w:t>
      </w:r>
      <w:r w:rsidRPr="00E970F8">
        <w:t xml:space="preserve"> Bij een eerste overtreding wordt bovendien een (civiele) geldboete opgelegd van €900, bij een tweede overtreding € 1500 en bij de derde en elke navolgende overtreding volgt een geldboete van € 2000. Wanneer een persoon voor de derde keer een landelijk stadionverbod opgelegd krijgt van 12 maanden of langer (tijdens en/of binnen 2 jaar na afloop van een eerder opgelegd stadionverbod), zal het stadionverbod worden omgezet in een levenslang stadionverbod. Daarnaast is het mogelijk strafrechtelijk te vervolgen bij overtreding van een stadionverbod, namelijk op grond van lokaalvredebreuk zoals bedoeld in artikel 138 van het Wetboek van Strafrecht.</w:t>
      </w:r>
    </w:p>
    <w:p w:rsidRPr="00E970F8" w:rsidR="00012868" w:rsidP="00012868" w:rsidRDefault="00012868" w14:paraId="1CFCBB60" w14:textId="77777777"/>
    <w:p w:rsidRPr="00E970F8" w:rsidR="00012868" w:rsidP="00012868" w:rsidRDefault="00012868" w14:paraId="26AD10BE" w14:textId="5F1453DB">
      <w:proofErr w:type="spellStart"/>
      <w:r w:rsidRPr="00E970F8">
        <w:t>Stadionverbodhouders</w:t>
      </w:r>
      <w:proofErr w:type="spellEnd"/>
      <w:r w:rsidRPr="00E970F8">
        <w:t xml:space="preserve"> kunnen geen kaarten kopen voor voetbalwedstrijden in Nederland, omdat ze op een zogenaamde </w:t>
      </w:r>
      <w:r w:rsidRPr="00E970F8" w:rsidR="007A6017">
        <w:t xml:space="preserve">weigerlijst </w:t>
      </w:r>
      <w:r w:rsidRPr="00E970F8">
        <w:t xml:space="preserve">in de centrale database voor clubcards en seizoenkaarten van alle </w:t>
      </w:r>
      <w:proofErr w:type="spellStart"/>
      <w:r w:rsidRPr="00E970F8">
        <w:t>BVO’s</w:t>
      </w:r>
      <w:proofErr w:type="spellEnd"/>
      <w:r w:rsidRPr="00E970F8">
        <w:t xml:space="preserve"> worden geregistreerd. Hierdoor kunnen ze via hun eigen account geen kaarten meer aanschaffen. Tegenwoordig worden bijna alle kaarten op naam verkocht en is de code op deze kaart éénmaal </w:t>
      </w:r>
      <w:proofErr w:type="spellStart"/>
      <w:r w:rsidRPr="00E970F8">
        <w:t>scanbaar</w:t>
      </w:r>
      <w:proofErr w:type="spellEnd"/>
      <w:r w:rsidRPr="00E970F8">
        <w:t xml:space="preserve">, waardoor doorgegeven aan iemand anders tijdens de wedstrijd niet mogelijk is. Wanneer een supporter zijn kaart uitleent aan een </w:t>
      </w:r>
      <w:proofErr w:type="spellStart"/>
      <w:r w:rsidRPr="00E970F8">
        <w:t>stadionverbodhouder</w:t>
      </w:r>
      <w:proofErr w:type="spellEnd"/>
      <w:r w:rsidRPr="00E970F8">
        <w:t>, blijft de eigenlijke kaarthouder verantwoordelijk voor degene die op zijn kaart naar de wedstrijd gaat. Sinds seizoen 2021/</w:t>
      </w:r>
      <w:r w:rsidRPr="00E970F8" w:rsidR="004B4A3C">
        <w:t>20</w:t>
      </w:r>
      <w:r w:rsidRPr="00E970F8">
        <w:t>22 wordt er gewerkt aan de ontwikkeling en invoering van Persoonlijke Digitale Toegang (PDT). Met PDT wordt deze controle verder aangescherpt, omdat de toegang strikt aan de geregistreerde persoon wordt gekoppeld en digitale verificatie bij de toegang plaatsvindt.</w:t>
      </w:r>
    </w:p>
    <w:p w:rsidRPr="00E970F8" w:rsidR="004A757A" w:rsidP="00012868" w:rsidRDefault="004A757A" w14:paraId="7CB273AB" w14:textId="77777777"/>
    <w:p w:rsidRPr="00E970F8" w:rsidR="00A54352" w:rsidP="00012868" w:rsidRDefault="00A54352" w14:paraId="26333F37" w14:textId="77777777"/>
    <w:p w:rsidRPr="00E970F8" w:rsidR="00A54352" w:rsidP="00012868" w:rsidRDefault="00A54352" w14:paraId="6772424C" w14:textId="77777777"/>
    <w:p w:rsidR="00A54352" w:rsidP="00012868" w:rsidRDefault="00A54352" w14:paraId="5EDCD7C4" w14:textId="77777777"/>
    <w:p w:rsidRPr="00E970F8" w:rsidR="00E970F8" w:rsidP="00012868" w:rsidRDefault="00E970F8" w14:paraId="56C26EF9" w14:textId="77777777"/>
    <w:p w:rsidRPr="00E970F8" w:rsidR="004A757A" w:rsidP="00012868" w:rsidRDefault="004A757A" w14:paraId="5CBB1B18" w14:textId="45E50391">
      <w:pPr>
        <w:pStyle w:val="Lijstalinea"/>
        <w:numPr>
          <w:ilvl w:val="0"/>
          <w:numId w:val="7"/>
        </w:numPr>
        <w:ind w:left="284" w:hanging="284"/>
        <w:rPr>
          <w:b/>
          <w:bCs/>
        </w:rPr>
      </w:pPr>
      <w:r w:rsidRPr="00E970F8">
        <w:rPr>
          <w:b/>
          <w:bCs/>
        </w:rPr>
        <w:t>Tot slot</w:t>
      </w:r>
    </w:p>
    <w:p w:rsidRPr="00E970F8" w:rsidR="004A757A" w:rsidP="00012868" w:rsidRDefault="00625DCE" w14:paraId="01C680EB" w14:textId="552ABC98">
      <w:r w:rsidRPr="00E970F8">
        <w:t xml:space="preserve">De ingezette aanpak laat duidelijke resultaten zien, waarover wij voorzichtig positief kunnen zijn. Het gezamenlijke streven van alle betrokken partijen blijft erop gericht dat iedere liefhebber een wedstrijd in het Nederlands betaald voetbal veilig en gastvrij kan bijwonen. Voor de meeste wedstrijden </w:t>
      </w:r>
      <w:r w:rsidRPr="00E970F8" w:rsidR="0004195C">
        <w:t xml:space="preserve">en veruit de meeste supporters </w:t>
      </w:r>
      <w:r w:rsidRPr="00E970F8">
        <w:t>is dit gelukkig het geval. Tegelijkertijd doen zich helaas nog steeds incidenten voor, wat de noodzaak van voortdurende aandacht en inzet onderstreept. Samen met clubs, de KNVB, gemeenten, politie, het Openbaar Ministerie en supporters werk ik eraan dat de gezamenlijke aanpak effectief wordt toegepast. Binnen de regiegroep Voetbal en Veiligheid zal hier de komende periode in samenwerking met de betrokken partijen verdere invulling aan worden gegeven. Over de voortgang blijf ik uw Kamer periodiek informeren.</w:t>
      </w:r>
    </w:p>
    <w:p w:rsidRPr="00E970F8" w:rsidR="004A757A" w:rsidP="00012868" w:rsidRDefault="004A757A" w14:paraId="60EC02D2" w14:textId="77777777"/>
    <w:p w:rsidRPr="00E970F8" w:rsidR="002208AA" w:rsidP="002208AA" w:rsidRDefault="002208AA" w14:paraId="3388BF14" w14:textId="77777777"/>
    <w:p w:rsidRPr="00E970F8" w:rsidR="000F0BA3" w:rsidRDefault="002927FB" w14:paraId="4968C3D2" w14:textId="77777777">
      <w:r w:rsidRPr="00E970F8">
        <w:t>De Minister van Justitie en Veiligheid,</w:t>
      </w:r>
    </w:p>
    <w:p w:rsidRPr="00E970F8" w:rsidR="000F0BA3" w:rsidRDefault="000F0BA3" w14:paraId="532D260E" w14:textId="77777777"/>
    <w:p w:rsidRPr="00E970F8" w:rsidR="00921B4B" w:rsidRDefault="00921B4B" w14:paraId="1D3FD4DE" w14:textId="77777777"/>
    <w:p w:rsidRPr="00E970F8" w:rsidR="00921B4B" w:rsidRDefault="00921B4B" w14:paraId="37CBEF41" w14:textId="77777777"/>
    <w:p w:rsidRPr="00E970F8" w:rsidR="000F0BA3" w:rsidRDefault="000F0BA3" w14:paraId="0619CDF7" w14:textId="77777777"/>
    <w:p w:rsidR="000F0BA3" w:rsidRDefault="005606A0" w14:paraId="26FF3F45" w14:textId="4917A628">
      <w:proofErr w:type="spellStart"/>
      <w:r w:rsidRPr="00E970F8">
        <w:t>F</w:t>
      </w:r>
      <w:r w:rsidRPr="00E970F8" w:rsidR="00921B4B">
        <w:t>oort</w:t>
      </w:r>
      <w:proofErr w:type="spellEnd"/>
      <w:r w:rsidRPr="00E970F8" w:rsidR="002927FB">
        <w:t xml:space="preserve"> van </w:t>
      </w:r>
      <w:r w:rsidRPr="00E970F8">
        <w:t>Oosten</w:t>
      </w:r>
    </w:p>
    <w:p w:rsidR="000F0BA3" w:rsidRDefault="000F0BA3" w14:paraId="292AF8EF" w14:textId="77777777"/>
    <w:p w:rsidRPr="008607AF" w:rsidR="008607AF" w:rsidP="00FC44B0" w:rsidRDefault="008607AF" w14:paraId="37652180" w14:textId="7C8D1590">
      <w:pPr>
        <w:spacing w:line="240" w:lineRule="auto"/>
      </w:pPr>
    </w:p>
    <w:sectPr w:rsidRPr="008607AF" w:rsidR="008607AF" w:rsidSect="00921B4B">
      <w:headerReference w:type="default" r:id="rId9"/>
      <w:footerReference w:type="default" r:id="rId10"/>
      <w:headerReference w:type="first" r:id="rId11"/>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66F72" w14:textId="77777777" w:rsidR="00856DF4" w:rsidRDefault="00856DF4">
      <w:pPr>
        <w:spacing w:line="240" w:lineRule="auto"/>
      </w:pPr>
      <w:r>
        <w:separator/>
      </w:r>
    </w:p>
  </w:endnote>
  <w:endnote w:type="continuationSeparator" w:id="0">
    <w:p w14:paraId="19BEB2BB" w14:textId="77777777" w:rsidR="00856DF4" w:rsidRDefault="00856D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6FB7" w14:textId="77777777" w:rsidR="000F0BA3" w:rsidRDefault="000F0BA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07C62" w14:textId="77777777" w:rsidR="00856DF4" w:rsidRDefault="00856DF4">
      <w:pPr>
        <w:spacing w:line="240" w:lineRule="auto"/>
      </w:pPr>
      <w:r>
        <w:separator/>
      </w:r>
    </w:p>
  </w:footnote>
  <w:footnote w:type="continuationSeparator" w:id="0">
    <w:p w14:paraId="2349FEE2" w14:textId="77777777" w:rsidR="00856DF4" w:rsidRDefault="00856DF4">
      <w:pPr>
        <w:spacing w:line="240" w:lineRule="auto"/>
      </w:pPr>
      <w:r>
        <w:continuationSeparator/>
      </w:r>
    </w:p>
  </w:footnote>
  <w:footnote w:id="1">
    <w:p w14:paraId="70D989B5" w14:textId="08F1BFF7" w:rsidR="00A54352" w:rsidRPr="00A54352" w:rsidRDefault="00A54352" w:rsidP="00A54352">
      <w:pPr>
        <w:pStyle w:val="Voetnoottekst"/>
        <w:rPr>
          <w:color w:val="auto"/>
          <w:sz w:val="16"/>
          <w:szCs w:val="16"/>
        </w:rPr>
      </w:pPr>
      <w:r w:rsidRPr="00A54352">
        <w:rPr>
          <w:rStyle w:val="Voetnootmarkering"/>
          <w:sz w:val="16"/>
          <w:szCs w:val="16"/>
        </w:rPr>
        <w:footnoteRef/>
      </w:r>
      <w:r w:rsidRPr="00A54352">
        <w:rPr>
          <w:sz w:val="16"/>
          <w:szCs w:val="16"/>
        </w:rPr>
        <w:t xml:space="preserve"> </w:t>
      </w:r>
      <w:hyperlink r:id="rId1" w:history="1">
        <w:r w:rsidRPr="00A54352">
          <w:rPr>
            <w:rStyle w:val="Hyperlink"/>
            <w:color w:val="auto"/>
            <w:sz w:val="16"/>
            <w:szCs w:val="16"/>
            <w:u w:val="none"/>
          </w:rPr>
          <w:t>Kamerstukken II 2025/26, 36 650, nr. 9</w:t>
        </w:r>
      </w:hyperlink>
      <w:r w:rsidRPr="00A54352">
        <w:rPr>
          <w:sz w:val="16"/>
          <w:szCs w:val="16"/>
        </w:rPr>
        <w:t>.</w:t>
      </w:r>
    </w:p>
  </w:footnote>
  <w:footnote w:id="2">
    <w:p w14:paraId="2317C786" w14:textId="06C9A92D" w:rsidR="00F36D8C" w:rsidRPr="00A54352" w:rsidRDefault="00F36D8C">
      <w:pPr>
        <w:pStyle w:val="Voetnoottekst"/>
        <w:rPr>
          <w:sz w:val="16"/>
          <w:szCs w:val="16"/>
        </w:rPr>
      </w:pPr>
      <w:r w:rsidRPr="00A54352">
        <w:rPr>
          <w:rStyle w:val="Voetnootmarkering"/>
          <w:sz w:val="16"/>
          <w:szCs w:val="16"/>
        </w:rPr>
        <w:footnoteRef/>
      </w:r>
      <w:r w:rsidRPr="00A54352">
        <w:rPr>
          <w:sz w:val="16"/>
          <w:szCs w:val="16"/>
        </w:rPr>
        <w:t xml:space="preserve"> De toename van het aantal wedstrijden komt omdat er in 2024/2025 meer Europese voetbalwedstijden waren dan in 2023/2024.</w:t>
      </w:r>
    </w:p>
  </w:footnote>
  <w:footnote w:id="3">
    <w:p w14:paraId="57B3F19D" w14:textId="77777777" w:rsidR="003374BD" w:rsidRPr="00A54352" w:rsidRDefault="003374BD" w:rsidP="003374BD">
      <w:pPr>
        <w:pStyle w:val="Voetnoottekst"/>
        <w:rPr>
          <w:sz w:val="16"/>
          <w:szCs w:val="16"/>
        </w:rPr>
      </w:pPr>
      <w:r w:rsidRPr="00A54352">
        <w:rPr>
          <w:rStyle w:val="Voetnootmarkering"/>
          <w:sz w:val="16"/>
          <w:szCs w:val="16"/>
        </w:rPr>
        <w:footnoteRef/>
      </w:r>
      <w:r w:rsidRPr="00A54352">
        <w:rPr>
          <w:sz w:val="16"/>
          <w:szCs w:val="16"/>
        </w:rPr>
        <w:t xml:space="preserve"> Uiteindelijk zijn dat er in seizoen ‘23/’24 394 geworden. In de praktijk komen zaken over een voetbalseizoen pas binnen nadat de cijfers zijn opgeleverd. Aangezien die zaken op het moment van het opleveren van de cijfers nog niet bekend zijn, kunnen ze niet worden meegenomen. Pas op een laten moment zijn ze bekend. Dit is het zogenaamde ‘na-ijleffect’.</w:t>
      </w:r>
    </w:p>
  </w:footnote>
  <w:footnote w:id="4">
    <w:p w14:paraId="48EC3850" w14:textId="6F3C5033" w:rsidR="00BD2172" w:rsidRPr="00A54352" w:rsidRDefault="00BD2172">
      <w:pPr>
        <w:pStyle w:val="Voetnoottekst"/>
        <w:rPr>
          <w:sz w:val="16"/>
          <w:szCs w:val="16"/>
        </w:rPr>
      </w:pPr>
      <w:r w:rsidRPr="00A54352">
        <w:rPr>
          <w:rStyle w:val="Voetnootmarkering"/>
          <w:sz w:val="16"/>
          <w:szCs w:val="16"/>
        </w:rPr>
        <w:footnoteRef/>
      </w:r>
      <w:r w:rsidRPr="00A54352">
        <w:rPr>
          <w:sz w:val="16"/>
          <w:szCs w:val="16"/>
        </w:rPr>
        <w:t xml:space="preserve"> </w:t>
      </w:r>
      <w:r w:rsidR="00047A56" w:rsidRPr="00A54352">
        <w:rPr>
          <w:sz w:val="16"/>
          <w:szCs w:val="16"/>
        </w:rPr>
        <w:t>E</w:t>
      </w:r>
      <w:r w:rsidRPr="00A54352">
        <w:rPr>
          <w:sz w:val="16"/>
          <w:szCs w:val="16"/>
        </w:rPr>
        <w:t>en strafrechtelijk stadionverbod, opgelegd door rechter en/of bij strafbeschikking</w:t>
      </w:r>
      <w:r w:rsidR="00047A56" w:rsidRPr="00A54352">
        <w:rPr>
          <w:sz w:val="16"/>
          <w:szCs w:val="16"/>
        </w:rPr>
        <w:t>.</w:t>
      </w:r>
    </w:p>
  </w:footnote>
  <w:footnote w:id="5">
    <w:p w14:paraId="5850E81F" w14:textId="77777777" w:rsidR="00190938" w:rsidRPr="00A54352" w:rsidRDefault="00190938" w:rsidP="00190938">
      <w:pPr>
        <w:pStyle w:val="Voetnoottekst"/>
        <w:rPr>
          <w:sz w:val="16"/>
          <w:szCs w:val="16"/>
        </w:rPr>
      </w:pPr>
      <w:r w:rsidRPr="00A54352">
        <w:rPr>
          <w:rStyle w:val="Voetnootmarkering"/>
          <w:sz w:val="16"/>
          <w:szCs w:val="16"/>
        </w:rPr>
        <w:footnoteRef/>
      </w:r>
      <w:r w:rsidRPr="00A54352">
        <w:rPr>
          <w:sz w:val="16"/>
          <w:szCs w:val="16"/>
        </w:rPr>
        <w:t xml:space="preserve"> Het verschil met het aantal wedstrijden dat de politie noemt, is gelegen in een andere </w:t>
      </w:r>
    </w:p>
    <w:p w14:paraId="32E5D27E" w14:textId="77777777" w:rsidR="00190938" w:rsidRPr="00A54352" w:rsidRDefault="00190938" w:rsidP="00190938">
      <w:pPr>
        <w:pStyle w:val="Voetnoottekst"/>
        <w:rPr>
          <w:sz w:val="16"/>
          <w:szCs w:val="16"/>
        </w:rPr>
      </w:pPr>
      <w:r w:rsidRPr="00A54352">
        <w:rPr>
          <w:sz w:val="16"/>
          <w:szCs w:val="16"/>
        </w:rPr>
        <w:t>telling.</w:t>
      </w:r>
    </w:p>
  </w:footnote>
  <w:footnote w:id="6">
    <w:p w14:paraId="26327A68" w14:textId="77777777" w:rsidR="00190938" w:rsidRPr="00A54352" w:rsidRDefault="00190938" w:rsidP="00190938">
      <w:pPr>
        <w:pStyle w:val="Voetnoottekst"/>
        <w:rPr>
          <w:sz w:val="16"/>
          <w:szCs w:val="16"/>
        </w:rPr>
      </w:pPr>
      <w:r w:rsidRPr="00A54352">
        <w:rPr>
          <w:rStyle w:val="Voetnootmarkering"/>
          <w:sz w:val="16"/>
          <w:szCs w:val="16"/>
        </w:rPr>
        <w:footnoteRef/>
      </w:r>
      <w:r w:rsidRPr="00A54352">
        <w:rPr>
          <w:sz w:val="16"/>
          <w:szCs w:val="16"/>
        </w:rPr>
        <w:t xml:space="preserve"> Dit zijn er 92 meer dan in een eerdere brief vermeld. Gedurende het seizoen 2024/’25 zijn er nog 92 stadionverboden opgelegd voor gedragingen die in het seizoen 2023/’24 hebben plaatsgevonden.</w:t>
      </w:r>
    </w:p>
  </w:footnote>
  <w:footnote w:id="7">
    <w:p w14:paraId="7C57B61F" w14:textId="7E092475" w:rsidR="00DD6FBF" w:rsidRPr="00A54352" w:rsidRDefault="00DD6FBF">
      <w:pPr>
        <w:pStyle w:val="Voetnoottekst"/>
        <w:rPr>
          <w:sz w:val="16"/>
          <w:szCs w:val="16"/>
        </w:rPr>
      </w:pPr>
      <w:r w:rsidRPr="00A54352">
        <w:rPr>
          <w:rStyle w:val="Voetnootmarkering"/>
          <w:sz w:val="16"/>
          <w:szCs w:val="16"/>
        </w:rPr>
        <w:footnoteRef/>
      </w:r>
      <w:r w:rsidRPr="00A54352">
        <w:rPr>
          <w:sz w:val="16"/>
          <w:szCs w:val="16"/>
        </w:rPr>
        <w:t xml:space="preserve"> </w:t>
      </w:r>
      <w:r w:rsidR="00D95BA9" w:rsidRPr="00A54352">
        <w:rPr>
          <w:sz w:val="16"/>
          <w:szCs w:val="16"/>
        </w:rPr>
        <w:t>Kamerstukken II</w:t>
      </w:r>
      <w:r w:rsidR="00F43A0E">
        <w:rPr>
          <w:sz w:val="16"/>
          <w:szCs w:val="16"/>
        </w:rPr>
        <w:t>,</w:t>
      </w:r>
      <w:r w:rsidR="00D95BA9" w:rsidRPr="00A54352">
        <w:rPr>
          <w:sz w:val="16"/>
          <w:szCs w:val="16"/>
        </w:rPr>
        <w:t xml:space="preserve"> 2024/2025, 25 232, nr. 80.</w:t>
      </w:r>
    </w:p>
  </w:footnote>
  <w:footnote w:id="8">
    <w:p w14:paraId="5AEBD756" w14:textId="3FC89B5C" w:rsidR="00ED7ACD" w:rsidRPr="00A54352" w:rsidRDefault="00ED7ACD">
      <w:pPr>
        <w:pStyle w:val="Voetnoottekst"/>
        <w:rPr>
          <w:sz w:val="16"/>
          <w:szCs w:val="16"/>
        </w:rPr>
      </w:pPr>
      <w:r w:rsidRPr="00A54352">
        <w:rPr>
          <w:rStyle w:val="Voetnootmarkering"/>
          <w:sz w:val="16"/>
          <w:szCs w:val="16"/>
        </w:rPr>
        <w:footnoteRef/>
      </w:r>
      <w:r w:rsidRPr="00A54352">
        <w:rPr>
          <w:sz w:val="16"/>
          <w:szCs w:val="16"/>
        </w:rPr>
        <w:t xml:space="preserve"> Kamerstukken II</w:t>
      </w:r>
      <w:r w:rsidR="00F43A0E">
        <w:rPr>
          <w:sz w:val="16"/>
          <w:szCs w:val="16"/>
        </w:rPr>
        <w:t>,</w:t>
      </w:r>
      <w:r w:rsidRPr="00A54352">
        <w:rPr>
          <w:sz w:val="16"/>
          <w:szCs w:val="16"/>
        </w:rPr>
        <w:t xml:space="preserve"> 2024/2025, 36 650, nr. 6.</w:t>
      </w:r>
    </w:p>
  </w:footnote>
  <w:footnote w:id="9">
    <w:p w14:paraId="78CDF765" w14:textId="2CB7260D" w:rsidR="00A54352" w:rsidRPr="00A54352" w:rsidRDefault="00A54352" w:rsidP="00A54352">
      <w:pPr>
        <w:pStyle w:val="Voetnoottekst"/>
        <w:rPr>
          <w:sz w:val="16"/>
          <w:szCs w:val="16"/>
        </w:rPr>
      </w:pPr>
      <w:r w:rsidRPr="00A54352">
        <w:rPr>
          <w:rStyle w:val="Voetnootmarkering"/>
          <w:sz w:val="16"/>
          <w:szCs w:val="16"/>
        </w:rPr>
        <w:footnoteRef/>
      </w:r>
      <w:r w:rsidRPr="00A54352">
        <w:rPr>
          <w:sz w:val="16"/>
          <w:szCs w:val="16"/>
        </w:rPr>
        <w:t xml:space="preserve"> Kamerstukken II</w:t>
      </w:r>
      <w:r w:rsidR="00F43A0E">
        <w:rPr>
          <w:sz w:val="16"/>
          <w:szCs w:val="16"/>
        </w:rPr>
        <w:t>,</w:t>
      </w:r>
      <w:r w:rsidRPr="00A54352">
        <w:rPr>
          <w:sz w:val="16"/>
          <w:szCs w:val="16"/>
        </w:rPr>
        <w:t xml:space="preserve"> 2024/25, 36 650, nr. 7</w:t>
      </w:r>
      <w:r w:rsidR="00F43A0E">
        <w:rPr>
          <w:sz w:val="16"/>
          <w:szCs w:val="16"/>
        </w:rPr>
        <w:t>.</w:t>
      </w:r>
    </w:p>
  </w:footnote>
  <w:footnote w:id="10">
    <w:p w14:paraId="26794E42" w14:textId="1576E44A" w:rsidR="008C6237" w:rsidRPr="00A54352" w:rsidRDefault="008C6237">
      <w:pPr>
        <w:pStyle w:val="Voetnoottekst"/>
        <w:rPr>
          <w:sz w:val="16"/>
          <w:szCs w:val="16"/>
        </w:rPr>
      </w:pPr>
      <w:r w:rsidRPr="00A54352">
        <w:rPr>
          <w:rStyle w:val="Voetnootmarkering"/>
          <w:sz w:val="16"/>
          <w:szCs w:val="16"/>
        </w:rPr>
        <w:footnoteRef/>
      </w:r>
      <w:r w:rsidRPr="00A54352">
        <w:rPr>
          <w:sz w:val="16"/>
          <w:szCs w:val="16"/>
        </w:rPr>
        <w:t xml:space="preserve"> Artikel 138 </w:t>
      </w:r>
      <w:proofErr w:type="spellStart"/>
      <w:r w:rsidRPr="00A54352">
        <w:rPr>
          <w:sz w:val="16"/>
          <w:szCs w:val="16"/>
        </w:rPr>
        <w:t>WvSr</w:t>
      </w:r>
      <w:proofErr w:type="spellEnd"/>
      <w:r w:rsidRPr="00A54352">
        <w:rPr>
          <w:sz w:val="16"/>
          <w:szCs w:val="16"/>
        </w:rPr>
        <w:t>.</w:t>
      </w:r>
    </w:p>
  </w:footnote>
  <w:footnote w:id="11">
    <w:p w14:paraId="7AA9F52B" w14:textId="653528CF" w:rsidR="004A65AA" w:rsidRPr="00A54352" w:rsidRDefault="004A65AA">
      <w:pPr>
        <w:pStyle w:val="Voetnoottekst"/>
        <w:rPr>
          <w:sz w:val="16"/>
          <w:szCs w:val="16"/>
        </w:rPr>
      </w:pPr>
      <w:r w:rsidRPr="00A54352">
        <w:rPr>
          <w:rStyle w:val="Voetnootmarkering"/>
          <w:sz w:val="16"/>
          <w:szCs w:val="16"/>
        </w:rPr>
        <w:footnoteRef/>
      </w:r>
      <w:r w:rsidRPr="00A54352">
        <w:rPr>
          <w:sz w:val="16"/>
          <w:szCs w:val="16"/>
        </w:rPr>
        <w:t xml:space="preserve"> Kamerstuk</w:t>
      </w:r>
      <w:r w:rsidR="00E970F8">
        <w:rPr>
          <w:sz w:val="16"/>
          <w:szCs w:val="16"/>
        </w:rPr>
        <w:t>ken</w:t>
      </w:r>
      <w:r w:rsidRPr="00A54352">
        <w:rPr>
          <w:sz w:val="16"/>
          <w:szCs w:val="16"/>
        </w:rPr>
        <w:t xml:space="preserve"> II, 2024/25, 29628, nr. 1243</w:t>
      </w:r>
      <w:r w:rsidR="00F43A0E">
        <w:rPr>
          <w:sz w:val="16"/>
          <w:szCs w:val="16"/>
        </w:rPr>
        <w:t>.</w:t>
      </w:r>
    </w:p>
  </w:footnote>
  <w:footnote w:id="12">
    <w:p w14:paraId="6B17452A" w14:textId="49E28ED1" w:rsidR="004A65AA" w:rsidRPr="00A54352" w:rsidRDefault="004A65AA" w:rsidP="004A65AA">
      <w:pPr>
        <w:pStyle w:val="Voetnoottekst"/>
        <w:rPr>
          <w:sz w:val="16"/>
          <w:szCs w:val="16"/>
        </w:rPr>
      </w:pPr>
      <w:r w:rsidRPr="00A54352">
        <w:rPr>
          <w:rStyle w:val="Voetnootmarkering"/>
          <w:sz w:val="16"/>
          <w:szCs w:val="16"/>
        </w:rPr>
        <w:footnoteRef/>
      </w:r>
      <w:r w:rsidRPr="00A54352">
        <w:rPr>
          <w:sz w:val="16"/>
          <w:szCs w:val="16"/>
        </w:rPr>
        <w:t xml:space="preserve"> Kamerstukken II, 2024/25, 29628, nr. 1243</w:t>
      </w:r>
      <w:r w:rsidR="00F43A0E">
        <w:rPr>
          <w:sz w:val="16"/>
          <w:szCs w:val="16"/>
        </w:rPr>
        <w:t>.</w:t>
      </w:r>
    </w:p>
  </w:footnote>
  <w:footnote w:id="13">
    <w:p w14:paraId="76C55F74" w14:textId="138DD64C" w:rsidR="004A65AA" w:rsidRPr="00A54352" w:rsidRDefault="004A65AA" w:rsidP="004A65AA">
      <w:pPr>
        <w:pStyle w:val="Voetnoottekst"/>
        <w:rPr>
          <w:sz w:val="16"/>
          <w:szCs w:val="16"/>
        </w:rPr>
      </w:pPr>
      <w:r w:rsidRPr="00A54352">
        <w:rPr>
          <w:rStyle w:val="Voetnootmarkering"/>
          <w:sz w:val="16"/>
          <w:szCs w:val="16"/>
        </w:rPr>
        <w:footnoteRef/>
      </w:r>
      <w:r w:rsidRPr="00A54352">
        <w:rPr>
          <w:sz w:val="16"/>
          <w:szCs w:val="16"/>
        </w:rPr>
        <w:t xml:space="preserve"> Kamerstukken II, 2024/25, 29 628, </w:t>
      </w:r>
      <w:r w:rsidR="00F43A0E">
        <w:rPr>
          <w:sz w:val="16"/>
          <w:szCs w:val="16"/>
        </w:rPr>
        <w:t>n</w:t>
      </w:r>
      <w:r w:rsidRPr="00A54352">
        <w:rPr>
          <w:sz w:val="16"/>
          <w:szCs w:val="16"/>
        </w:rPr>
        <w:t>r. 1277</w:t>
      </w:r>
      <w:r w:rsidR="00F43A0E">
        <w:rPr>
          <w:sz w:val="16"/>
          <w:szCs w:val="16"/>
        </w:rPr>
        <w:t>.</w:t>
      </w:r>
    </w:p>
  </w:footnote>
  <w:footnote w:id="14">
    <w:p w14:paraId="7A416FA1" w14:textId="5AEF30E9" w:rsidR="00E51E47" w:rsidRPr="00A54352" w:rsidRDefault="00E51E47">
      <w:pPr>
        <w:pStyle w:val="Voetnoottekst"/>
        <w:rPr>
          <w:sz w:val="16"/>
          <w:szCs w:val="16"/>
        </w:rPr>
      </w:pPr>
      <w:r w:rsidRPr="00A54352">
        <w:rPr>
          <w:rStyle w:val="Voetnootmarkering"/>
          <w:sz w:val="16"/>
          <w:szCs w:val="16"/>
        </w:rPr>
        <w:footnoteRef/>
      </w:r>
      <w:r w:rsidRPr="00A54352">
        <w:rPr>
          <w:sz w:val="16"/>
          <w:szCs w:val="16"/>
        </w:rPr>
        <w:t xml:space="preserve"> Aan de Regiegroep nemen vertegenwoordigers deel van gemeenten, politie, OM, KNVB, het Auditteam Voetbal en Veiligheid en het ministerie van Veiligheid en Justitie.</w:t>
      </w:r>
    </w:p>
  </w:footnote>
  <w:footnote w:id="15">
    <w:p w14:paraId="74FB852A" w14:textId="77777777" w:rsidR="00EC605D" w:rsidRPr="00A54352" w:rsidRDefault="00EC605D" w:rsidP="00EC605D">
      <w:pPr>
        <w:pStyle w:val="Voetnoottekst"/>
        <w:rPr>
          <w:sz w:val="16"/>
          <w:szCs w:val="16"/>
        </w:rPr>
      </w:pPr>
      <w:r w:rsidRPr="00A54352">
        <w:rPr>
          <w:rStyle w:val="Voetnootmarkering"/>
          <w:sz w:val="16"/>
          <w:szCs w:val="16"/>
        </w:rPr>
        <w:footnoteRef/>
      </w:r>
      <w:r w:rsidRPr="00A54352">
        <w:rPr>
          <w:sz w:val="16"/>
          <w:szCs w:val="16"/>
        </w:rPr>
        <w:t xml:space="preserve"> Het Auditteam Voetbal en Veiligheid is een onafhankelijk adviesorgaan dat bestaat uit (oud-)bestuurders van gemeenten, politie, veiligheidsregio’s en clubs.</w:t>
      </w:r>
    </w:p>
  </w:footnote>
  <w:footnote w:id="16">
    <w:p w14:paraId="23E86C93" w14:textId="7461DCEA" w:rsidR="00F72D3B" w:rsidRPr="00A54352" w:rsidRDefault="00F72D3B" w:rsidP="00F72D3B">
      <w:pPr>
        <w:pStyle w:val="Voetnoottekst"/>
        <w:rPr>
          <w:sz w:val="16"/>
          <w:szCs w:val="16"/>
        </w:rPr>
      </w:pPr>
      <w:r w:rsidRPr="00A54352">
        <w:rPr>
          <w:rStyle w:val="Voetnootmarkering"/>
          <w:sz w:val="16"/>
          <w:szCs w:val="16"/>
        </w:rPr>
        <w:footnoteRef/>
      </w:r>
      <w:r w:rsidRPr="00A54352">
        <w:rPr>
          <w:sz w:val="16"/>
          <w:szCs w:val="16"/>
        </w:rPr>
        <w:t xml:space="preserve"> </w:t>
      </w:r>
      <w:r w:rsidR="00F43A0E">
        <w:rPr>
          <w:sz w:val="16"/>
          <w:szCs w:val="16"/>
        </w:rPr>
        <w:t xml:space="preserve">Kamerstukken II, 2024/25, </w:t>
      </w:r>
      <w:r w:rsidRPr="00A54352">
        <w:rPr>
          <w:sz w:val="16"/>
          <w:szCs w:val="16"/>
        </w:rPr>
        <w:t>36 650, nr. 4</w:t>
      </w:r>
      <w:r w:rsidR="00F43A0E">
        <w:rPr>
          <w:sz w:val="16"/>
          <w:szCs w:val="16"/>
        </w:rPr>
        <w:t>.</w:t>
      </w:r>
    </w:p>
  </w:footnote>
  <w:footnote w:id="17">
    <w:p w14:paraId="5F2BAEDC" w14:textId="2A9543D6" w:rsidR="00FD443F" w:rsidRPr="00A54352" w:rsidRDefault="00FD443F">
      <w:pPr>
        <w:pStyle w:val="Voetnoottekst"/>
        <w:rPr>
          <w:sz w:val="16"/>
          <w:szCs w:val="16"/>
        </w:rPr>
      </w:pPr>
      <w:r w:rsidRPr="00A54352">
        <w:rPr>
          <w:rStyle w:val="Voetnootmarkering"/>
          <w:sz w:val="16"/>
          <w:szCs w:val="16"/>
        </w:rPr>
        <w:footnoteRef/>
      </w:r>
      <w:r w:rsidRPr="00A54352">
        <w:rPr>
          <w:sz w:val="16"/>
          <w:szCs w:val="16"/>
        </w:rPr>
        <w:t xml:space="preserve"> Kamerstuk</w:t>
      </w:r>
      <w:r w:rsidR="00F43A0E">
        <w:rPr>
          <w:sz w:val="16"/>
          <w:szCs w:val="16"/>
        </w:rPr>
        <w:t>ken II,</w:t>
      </w:r>
      <w:r w:rsidRPr="00A54352">
        <w:rPr>
          <w:sz w:val="16"/>
          <w:szCs w:val="16"/>
        </w:rPr>
        <w:t xml:space="preserve"> </w:t>
      </w:r>
      <w:r w:rsidR="00F43A0E" w:rsidRPr="00A54352">
        <w:rPr>
          <w:sz w:val="16"/>
          <w:szCs w:val="16"/>
        </w:rPr>
        <w:t>2024/25</w:t>
      </w:r>
      <w:r w:rsidR="00F43A0E">
        <w:rPr>
          <w:sz w:val="16"/>
          <w:szCs w:val="16"/>
        </w:rPr>
        <w:t xml:space="preserve">, </w:t>
      </w:r>
      <w:r w:rsidRPr="00A54352">
        <w:rPr>
          <w:sz w:val="16"/>
          <w:szCs w:val="16"/>
        </w:rPr>
        <w:t>36 650, nr. 5</w:t>
      </w:r>
      <w:r w:rsidR="00F43A0E">
        <w:rPr>
          <w:sz w:val="16"/>
          <w:szCs w:val="16"/>
        </w:rPr>
        <w:t>.</w:t>
      </w:r>
    </w:p>
  </w:footnote>
  <w:footnote w:id="18">
    <w:p w14:paraId="4338F8B2" w14:textId="0B7CE107" w:rsidR="00FD443F" w:rsidRPr="00A54352" w:rsidRDefault="00FD443F" w:rsidP="00FD443F">
      <w:pPr>
        <w:pStyle w:val="Voetnoottekst"/>
        <w:rPr>
          <w:sz w:val="16"/>
          <w:szCs w:val="16"/>
        </w:rPr>
      </w:pPr>
      <w:r w:rsidRPr="00A54352">
        <w:rPr>
          <w:rStyle w:val="Voetnootmarkering"/>
          <w:sz w:val="16"/>
          <w:szCs w:val="16"/>
        </w:rPr>
        <w:footnoteRef/>
      </w:r>
      <w:r w:rsidRPr="00A54352">
        <w:rPr>
          <w:sz w:val="16"/>
          <w:szCs w:val="16"/>
        </w:rPr>
        <w:t xml:space="preserve"> Kamerstukken II, 2024/25, 36 650, nr. 5</w:t>
      </w:r>
      <w:r w:rsidR="00F43A0E">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3A60" w14:textId="77777777" w:rsidR="000F0BA3" w:rsidRDefault="002927FB">
    <w:r>
      <w:rPr>
        <w:noProof/>
      </w:rPr>
      <mc:AlternateContent>
        <mc:Choice Requires="wps">
          <w:drawing>
            <wp:anchor distT="0" distB="0" distL="0" distR="0" simplePos="0" relativeHeight="251652608" behindDoc="0" locked="1" layoutInCell="1" allowOverlap="1" wp14:anchorId="0BD924A8" wp14:editId="245FEB7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1236F5C" w14:textId="77777777" w:rsidR="000F0BA3" w:rsidRDefault="002927FB">
                          <w:pPr>
                            <w:pStyle w:val="Referentiegegevensbold"/>
                          </w:pPr>
                          <w:r>
                            <w:t>Directoraat-Generaal Rechtspleging en Rechtshandhaving</w:t>
                          </w:r>
                        </w:p>
                        <w:p w14:paraId="277418E1" w14:textId="77777777" w:rsidR="000F0BA3" w:rsidRDefault="002927FB">
                          <w:pPr>
                            <w:pStyle w:val="Referentiegegevens"/>
                          </w:pPr>
                          <w:r>
                            <w:t>Directie Veiligheid en Bestuur</w:t>
                          </w:r>
                        </w:p>
                        <w:p w14:paraId="2BEB3E44" w14:textId="77777777" w:rsidR="000F0BA3" w:rsidRDefault="000F0BA3">
                          <w:pPr>
                            <w:pStyle w:val="WitregelW2"/>
                          </w:pPr>
                        </w:p>
                        <w:p w14:paraId="7AC077F6" w14:textId="77777777" w:rsidR="000F0BA3" w:rsidRDefault="002927FB">
                          <w:pPr>
                            <w:pStyle w:val="Referentiegegevensbold"/>
                          </w:pPr>
                          <w:r>
                            <w:t>Datum</w:t>
                          </w:r>
                        </w:p>
                        <w:p w14:paraId="44C72096" w14:textId="416BB5FB" w:rsidR="000F0BA3" w:rsidRDefault="00856DF4">
                          <w:pPr>
                            <w:pStyle w:val="Referentiegegevens"/>
                          </w:pPr>
                          <w:sdt>
                            <w:sdtPr>
                              <w:id w:val="971634148"/>
                              <w:date w:fullDate="2025-12-19T00:00:00Z">
                                <w:dateFormat w:val="d MMMM yyyy"/>
                                <w:lid w:val="nl"/>
                                <w:storeMappedDataAs w:val="dateTime"/>
                                <w:calendar w:val="gregorian"/>
                              </w:date>
                            </w:sdtPr>
                            <w:sdtEndPr/>
                            <w:sdtContent>
                              <w:r w:rsidR="00A54352">
                                <w:t>19</w:t>
                              </w:r>
                              <w:r w:rsidR="00F8149C">
                                <w:t xml:space="preserve"> december 2025</w:t>
                              </w:r>
                            </w:sdtContent>
                          </w:sdt>
                        </w:p>
                        <w:p w14:paraId="2639FD06" w14:textId="77777777" w:rsidR="000F0BA3" w:rsidRDefault="000F0BA3">
                          <w:pPr>
                            <w:pStyle w:val="WitregelW1"/>
                          </w:pPr>
                        </w:p>
                        <w:p w14:paraId="19ACA38D" w14:textId="77777777" w:rsidR="000F0BA3" w:rsidRDefault="002927FB">
                          <w:pPr>
                            <w:pStyle w:val="Referentiegegevensbold"/>
                          </w:pPr>
                          <w:r>
                            <w:t>Onze referentie</w:t>
                          </w:r>
                        </w:p>
                        <w:p w14:paraId="0F0B1FEF" w14:textId="77777777" w:rsidR="000F0BA3" w:rsidRDefault="002927FB">
                          <w:pPr>
                            <w:pStyle w:val="Referentiegegevens"/>
                          </w:pPr>
                          <w:r>
                            <w:t>6791173</w:t>
                          </w:r>
                        </w:p>
                      </w:txbxContent>
                    </wps:txbx>
                    <wps:bodyPr vert="horz" wrap="square" lIns="0" tIns="0" rIns="0" bIns="0" anchor="t" anchorCtr="0"/>
                  </wps:wsp>
                </a:graphicData>
              </a:graphic>
            </wp:anchor>
          </w:drawing>
        </mc:Choice>
        <mc:Fallback>
          <w:pict>
            <v:shapetype w14:anchorId="0BD924A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1236F5C" w14:textId="77777777" w:rsidR="000F0BA3" w:rsidRDefault="002927FB">
                    <w:pPr>
                      <w:pStyle w:val="Referentiegegevensbold"/>
                    </w:pPr>
                    <w:r>
                      <w:t>Directoraat-Generaal Rechtspleging en Rechtshandhaving</w:t>
                    </w:r>
                  </w:p>
                  <w:p w14:paraId="277418E1" w14:textId="77777777" w:rsidR="000F0BA3" w:rsidRDefault="002927FB">
                    <w:pPr>
                      <w:pStyle w:val="Referentiegegevens"/>
                    </w:pPr>
                    <w:r>
                      <w:t>Directie Veiligheid en Bestuur</w:t>
                    </w:r>
                  </w:p>
                  <w:p w14:paraId="2BEB3E44" w14:textId="77777777" w:rsidR="000F0BA3" w:rsidRDefault="000F0BA3">
                    <w:pPr>
                      <w:pStyle w:val="WitregelW2"/>
                    </w:pPr>
                  </w:p>
                  <w:p w14:paraId="7AC077F6" w14:textId="77777777" w:rsidR="000F0BA3" w:rsidRDefault="002927FB">
                    <w:pPr>
                      <w:pStyle w:val="Referentiegegevensbold"/>
                    </w:pPr>
                    <w:r>
                      <w:t>Datum</w:t>
                    </w:r>
                  </w:p>
                  <w:p w14:paraId="44C72096" w14:textId="416BB5FB" w:rsidR="000F0BA3" w:rsidRDefault="00856DF4">
                    <w:pPr>
                      <w:pStyle w:val="Referentiegegevens"/>
                    </w:pPr>
                    <w:sdt>
                      <w:sdtPr>
                        <w:id w:val="971634148"/>
                        <w:date w:fullDate="2025-12-19T00:00:00Z">
                          <w:dateFormat w:val="d MMMM yyyy"/>
                          <w:lid w:val="nl"/>
                          <w:storeMappedDataAs w:val="dateTime"/>
                          <w:calendar w:val="gregorian"/>
                        </w:date>
                      </w:sdtPr>
                      <w:sdtEndPr/>
                      <w:sdtContent>
                        <w:r w:rsidR="00A54352">
                          <w:t>19</w:t>
                        </w:r>
                        <w:r w:rsidR="00F8149C">
                          <w:t xml:space="preserve"> december 2025</w:t>
                        </w:r>
                      </w:sdtContent>
                    </w:sdt>
                  </w:p>
                  <w:p w14:paraId="2639FD06" w14:textId="77777777" w:rsidR="000F0BA3" w:rsidRDefault="000F0BA3">
                    <w:pPr>
                      <w:pStyle w:val="WitregelW1"/>
                    </w:pPr>
                  </w:p>
                  <w:p w14:paraId="19ACA38D" w14:textId="77777777" w:rsidR="000F0BA3" w:rsidRDefault="002927FB">
                    <w:pPr>
                      <w:pStyle w:val="Referentiegegevensbold"/>
                    </w:pPr>
                    <w:r>
                      <w:t>Onze referentie</w:t>
                    </w:r>
                  </w:p>
                  <w:p w14:paraId="0F0B1FEF" w14:textId="77777777" w:rsidR="000F0BA3" w:rsidRDefault="002927FB">
                    <w:pPr>
                      <w:pStyle w:val="Referentiegegevens"/>
                    </w:pPr>
                    <w:r>
                      <w:t>6791173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ED8208D" wp14:editId="1465742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4F491E5" w14:textId="77777777" w:rsidR="00092BD6" w:rsidRDefault="00092BD6"/>
                      </w:txbxContent>
                    </wps:txbx>
                    <wps:bodyPr vert="horz" wrap="square" lIns="0" tIns="0" rIns="0" bIns="0" anchor="t" anchorCtr="0"/>
                  </wps:wsp>
                </a:graphicData>
              </a:graphic>
            </wp:anchor>
          </w:drawing>
        </mc:Choice>
        <mc:Fallback>
          <w:pict>
            <v:shape w14:anchorId="0ED8208D"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4F491E5" w14:textId="77777777" w:rsidR="00092BD6" w:rsidRDefault="00092BD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326A99C" wp14:editId="4D456F2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F910676" w14:textId="0A6DF233" w:rsidR="000F0BA3" w:rsidRDefault="002927FB">
                          <w:pPr>
                            <w:pStyle w:val="Referentiegegevens"/>
                          </w:pPr>
                          <w:r>
                            <w:t xml:space="preserve">Pagina </w:t>
                          </w:r>
                          <w:r>
                            <w:fldChar w:fldCharType="begin"/>
                          </w:r>
                          <w:r>
                            <w:instrText>PAGE</w:instrText>
                          </w:r>
                          <w:r>
                            <w:fldChar w:fldCharType="separate"/>
                          </w:r>
                          <w:r w:rsidR="002208AA">
                            <w:rPr>
                              <w:noProof/>
                            </w:rPr>
                            <w:t>2</w:t>
                          </w:r>
                          <w:r>
                            <w:fldChar w:fldCharType="end"/>
                          </w:r>
                          <w:r>
                            <w:t xml:space="preserve"> van </w:t>
                          </w:r>
                          <w:r>
                            <w:fldChar w:fldCharType="begin"/>
                          </w:r>
                          <w:r>
                            <w:instrText>NUMPAGES</w:instrText>
                          </w:r>
                          <w:r>
                            <w:fldChar w:fldCharType="separate"/>
                          </w:r>
                          <w:r w:rsidR="002208AA">
                            <w:rPr>
                              <w:noProof/>
                            </w:rPr>
                            <w:t>1</w:t>
                          </w:r>
                          <w:r>
                            <w:fldChar w:fldCharType="end"/>
                          </w:r>
                        </w:p>
                      </w:txbxContent>
                    </wps:txbx>
                    <wps:bodyPr vert="horz" wrap="square" lIns="0" tIns="0" rIns="0" bIns="0" anchor="t" anchorCtr="0"/>
                  </wps:wsp>
                </a:graphicData>
              </a:graphic>
            </wp:anchor>
          </w:drawing>
        </mc:Choice>
        <mc:Fallback>
          <w:pict>
            <v:shape w14:anchorId="1326A99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F910676" w14:textId="0A6DF233" w:rsidR="000F0BA3" w:rsidRDefault="002927FB">
                    <w:pPr>
                      <w:pStyle w:val="Referentiegegevens"/>
                    </w:pPr>
                    <w:r>
                      <w:t xml:space="preserve">Pagina </w:t>
                    </w:r>
                    <w:r>
                      <w:fldChar w:fldCharType="begin"/>
                    </w:r>
                    <w:r>
                      <w:instrText>PAGE</w:instrText>
                    </w:r>
                    <w:r>
                      <w:fldChar w:fldCharType="separate"/>
                    </w:r>
                    <w:r w:rsidR="002208AA">
                      <w:rPr>
                        <w:noProof/>
                      </w:rPr>
                      <w:t>2</w:t>
                    </w:r>
                    <w:r>
                      <w:fldChar w:fldCharType="end"/>
                    </w:r>
                    <w:r>
                      <w:t xml:space="preserve"> van </w:t>
                    </w:r>
                    <w:r>
                      <w:fldChar w:fldCharType="begin"/>
                    </w:r>
                    <w:r>
                      <w:instrText>NUMPAGES</w:instrText>
                    </w:r>
                    <w:r>
                      <w:fldChar w:fldCharType="separate"/>
                    </w:r>
                    <w:r w:rsidR="002208AA">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FED9E" w14:textId="77777777" w:rsidR="000F0BA3" w:rsidRDefault="002927FB">
    <w:pPr>
      <w:spacing w:after="6377" w:line="14" w:lineRule="exact"/>
    </w:pPr>
    <w:r>
      <w:rPr>
        <w:noProof/>
      </w:rPr>
      <mc:AlternateContent>
        <mc:Choice Requires="wps">
          <w:drawing>
            <wp:anchor distT="0" distB="0" distL="0" distR="0" simplePos="0" relativeHeight="251655680" behindDoc="0" locked="1" layoutInCell="1" allowOverlap="1" wp14:anchorId="7BC729AC" wp14:editId="2296B64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B207856" w14:textId="77777777" w:rsidR="005A070B" w:rsidRDefault="002927FB">
                          <w:r>
                            <w:t>Aan de Voorzitter van de Tweede Kamer</w:t>
                          </w:r>
                        </w:p>
                        <w:p w14:paraId="254A466E" w14:textId="0062D8B6" w:rsidR="000F0BA3" w:rsidRDefault="002927FB">
                          <w:r>
                            <w:t>der Staten-Generaal</w:t>
                          </w:r>
                        </w:p>
                        <w:p w14:paraId="2D7CC154" w14:textId="77777777" w:rsidR="000F0BA3" w:rsidRDefault="002927FB">
                          <w:r>
                            <w:t xml:space="preserve">Postbus 20018 </w:t>
                          </w:r>
                        </w:p>
                        <w:p w14:paraId="2611856A" w14:textId="77777777" w:rsidR="000F0BA3" w:rsidRDefault="002927FB">
                          <w:r>
                            <w:t>2500 EA  DEN HAAG</w:t>
                          </w:r>
                        </w:p>
                      </w:txbxContent>
                    </wps:txbx>
                    <wps:bodyPr vert="horz" wrap="square" lIns="0" tIns="0" rIns="0" bIns="0" anchor="t" anchorCtr="0"/>
                  </wps:wsp>
                </a:graphicData>
              </a:graphic>
            </wp:anchor>
          </w:drawing>
        </mc:Choice>
        <mc:Fallback>
          <w:pict>
            <v:shapetype w14:anchorId="7BC729A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B207856" w14:textId="77777777" w:rsidR="005A070B" w:rsidRDefault="002927FB">
                    <w:r>
                      <w:t>Aan de Voorzitter van de Tweede Kamer</w:t>
                    </w:r>
                  </w:p>
                  <w:p w14:paraId="254A466E" w14:textId="0062D8B6" w:rsidR="000F0BA3" w:rsidRDefault="002927FB">
                    <w:r>
                      <w:t>der Staten-Generaal</w:t>
                    </w:r>
                  </w:p>
                  <w:p w14:paraId="2D7CC154" w14:textId="77777777" w:rsidR="000F0BA3" w:rsidRDefault="002927FB">
                    <w:r>
                      <w:t xml:space="preserve">Postbus 20018 </w:t>
                    </w:r>
                  </w:p>
                  <w:p w14:paraId="2611856A" w14:textId="77777777" w:rsidR="000F0BA3" w:rsidRDefault="002927F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ADA9E61" wp14:editId="7FFA9CA4">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F0BA3" w14:paraId="66CF25E0" w14:textId="77777777">
                            <w:trPr>
                              <w:trHeight w:val="240"/>
                            </w:trPr>
                            <w:tc>
                              <w:tcPr>
                                <w:tcW w:w="1140" w:type="dxa"/>
                              </w:tcPr>
                              <w:p w14:paraId="43B5DFEA" w14:textId="77777777" w:rsidR="000F0BA3" w:rsidRDefault="002927FB">
                                <w:r>
                                  <w:t>Datum</w:t>
                                </w:r>
                              </w:p>
                            </w:tc>
                            <w:tc>
                              <w:tcPr>
                                <w:tcW w:w="5918" w:type="dxa"/>
                              </w:tcPr>
                              <w:p w14:paraId="335BE0E3" w14:textId="36061EB7" w:rsidR="000F0BA3" w:rsidRDefault="00856DF4">
                                <w:sdt>
                                  <w:sdtPr>
                                    <w:id w:val="1901316791"/>
                                    <w:date w:fullDate="2025-12-19T00:00:00Z">
                                      <w:dateFormat w:val="d MMMM yyyy"/>
                                      <w:lid w:val="nl"/>
                                      <w:storeMappedDataAs w:val="dateTime"/>
                                      <w:calendar w:val="gregorian"/>
                                    </w:date>
                                  </w:sdtPr>
                                  <w:sdtEndPr/>
                                  <w:sdtContent>
                                    <w:r w:rsidR="00A54352">
                                      <w:t>1</w:t>
                                    </w:r>
                                    <w:r w:rsidR="00A54352">
                                      <w:rPr>
                                        <w:lang w:val="nl"/>
                                      </w:rPr>
                                      <w:t>9</w:t>
                                    </w:r>
                                    <w:r w:rsidR="00F8149C">
                                      <w:rPr>
                                        <w:lang w:val="nl"/>
                                      </w:rPr>
                                      <w:t xml:space="preserve"> december</w:t>
                                    </w:r>
                                    <w:r w:rsidR="000E08DE">
                                      <w:rPr>
                                        <w:lang w:val="nl"/>
                                      </w:rPr>
                                      <w:t xml:space="preserve"> 2025</w:t>
                                    </w:r>
                                  </w:sdtContent>
                                </w:sdt>
                              </w:p>
                            </w:tc>
                          </w:tr>
                          <w:tr w:rsidR="000F0BA3" w14:paraId="10024106" w14:textId="77777777">
                            <w:trPr>
                              <w:trHeight w:val="240"/>
                            </w:trPr>
                            <w:tc>
                              <w:tcPr>
                                <w:tcW w:w="1140" w:type="dxa"/>
                              </w:tcPr>
                              <w:p w14:paraId="33ECF22B" w14:textId="77777777" w:rsidR="000F0BA3" w:rsidRDefault="002927FB">
                                <w:r>
                                  <w:t>Betreft</w:t>
                                </w:r>
                              </w:p>
                            </w:tc>
                            <w:tc>
                              <w:tcPr>
                                <w:tcW w:w="5918" w:type="dxa"/>
                              </w:tcPr>
                              <w:p w14:paraId="241335C3" w14:textId="08961E76" w:rsidR="000F0BA3" w:rsidRDefault="002927FB">
                                <w:r>
                                  <w:t>Voortgang veilig en gastvrij betaald voetbal</w:t>
                                </w:r>
                                <w:r w:rsidR="006D76EE">
                                  <w:t xml:space="preserve"> 2025</w:t>
                                </w:r>
                              </w:p>
                            </w:tc>
                          </w:tr>
                        </w:tbl>
                        <w:p w14:paraId="41854C16" w14:textId="77777777" w:rsidR="00092BD6" w:rsidRDefault="00092BD6"/>
                      </w:txbxContent>
                    </wps:txbx>
                    <wps:bodyPr vert="horz" wrap="square" lIns="0" tIns="0" rIns="0" bIns="0" anchor="t" anchorCtr="0"/>
                  </wps:wsp>
                </a:graphicData>
              </a:graphic>
            </wp:anchor>
          </w:drawing>
        </mc:Choice>
        <mc:Fallback>
          <w:pict>
            <v:shape w14:anchorId="0ADA9E61"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F0BA3" w14:paraId="66CF25E0" w14:textId="77777777">
                      <w:trPr>
                        <w:trHeight w:val="240"/>
                      </w:trPr>
                      <w:tc>
                        <w:tcPr>
                          <w:tcW w:w="1140" w:type="dxa"/>
                        </w:tcPr>
                        <w:p w14:paraId="43B5DFEA" w14:textId="77777777" w:rsidR="000F0BA3" w:rsidRDefault="002927FB">
                          <w:r>
                            <w:t>Datum</w:t>
                          </w:r>
                        </w:p>
                      </w:tc>
                      <w:tc>
                        <w:tcPr>
                          <w:tcW w:w="5918" w:type="dxa"/>
                        </w:tcPr>
                        <w:p w14:paraId="335BE0E3" w14:textId="36061EB7" w:rsidR="000F0BA3" w:rsidRDefault="00856DF4">
                          <w:sdt>
                            <w:sdtPr>
                              <w:id w:val="1901316791"/>
                              <w:date w:fullDate="2025-12-19T00:00:00Z">
                                <w:dateFormat w:val="d MMMM yyyy"/>
                                <w:lid w:val="nl"/>
                                <w:storeMappedDataAs w:val="dateTime"/>
                                <w:calendar w:val="gregorian"/>
                              </w:date>
                            </w:sdtPr>
                            <w:sdtEndPr/>
                            <w:sdtContent>
                              <w:r w:rsidR="00A54352">
                                <w:t>1</w:t>
                              </w:r>
                              <w:r w:rsidR="00A54352">
                                <w:rPr>
                                  <w:lang w:val="nl"/>
                                </w:rPr>
                                <w:t>9</w:t>
                              </w:r>
                              <w:r w:rsidR="00F8149C">
                                <w:rPr>
                                  <w:lang w:val="nl"/>
                                </w:rPr>
                                <w:t xml:space="preserve"> december</w:t>
                              </w:r>
                              <w:r w:rsidR="000E08DE">
                                <w:rPr>
                                  <w:lang w:val="nl"/>
                                </w:rPr>
                                <w:t xml:space="preserve"> 2025</w:t>
                              </w:r>
                            </w:sdtContent>
                          </w:sdt>
                        </w:p>
                      </w:tc>
                    </w:tr>
                    <w:tr w:rsidR="000F0BA3" w14:paraId="10024106" w14:textId="77777777">
                      <w:trPr>
                        <w:trHeight w:val="240"/>
                      </w:trPr>
                      <w:tc>
                        <w:tcPr>
                          <w:tcW w:w="1140" w:type="dxa"/>
                        </w:tcPr>
                        <w:p w14:paraId="33ECF22B" w14:textId="77777777" w:rsidR="000F0BA3" w:rsidRDefault="002927FB">
                          <w:r>
                            <w:t>Betreft</w:t>
                          </w:r>
                        </w:p>
                      </w:tc>
                      <w:tc>
                        <w:tcPr>
                          <w:tcW w:w="5918" w:type="dxa"/>
                        </w:tcPr>
                        <w:p w14:paraId="241335C3" w14:textId="08961E76" w:rsidR="000F0BA3" w:rsidRDefault="002927FB">
                          <w:r>
                            <w:t>Voortgang veilig en gastvrij betaald voetbal</w:t>
                          </w:r>
                          <w:r w:rsidR="006D76EE">
                            <w:t xml:space="preserve"> 2025</w:t>
                          </w:r>
                        </w:p>
                      </w:tc>
                    </w:tr>
                  </w:tbl>
                  <w:p w14:paraId="41854C16" w14:textId="77777777" w:rsidR="00092BD6" w:rsidRDefault="00092BD6"/>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C5842A1" wp14:editId="7100E87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2C8CB82" w14:textId="77777777" w:rsidR="000F0BA3" w:rsidRDefault="002927FB">
                          <w:pPr>
                            <w:pStyle w:val="Referentiegegevensbold"/>
                          </w:pPr>
                          <w:r>
                            <w:t>Directoraat-Generaal Rechtspleging en Rechtshandhaving</w:t>
                          </w:r>
                        </w:p>
                        <w:p w14:paraId="4C3426DF" w14:textId="77777777" w:rsidR="000F0BA3" w:rsidRDefault="002927FB">
                          <w:pPr>
                            <w:pStyle w:val="Referentiegegevens"/>
                          </w:pPr>
                          <w:r>
                            <w:t>Directie Veiligheid en Bestuur</w:t>
                          </w:r>
                        </w:p>
                        <w:p w14:paraId="07C42164" w14:textId="77777777" w:rsidR="000F0BA3" w:rsidRDefault="000F0BA3">
                          <w:pPr>
                            <w:pStyle w:val="WitregelW1"/>
                          </w:pPr>
                        </w:p>
                        <w:p w14:paraId="0A41ADC8" w14:textId="77777777" w:rsidR="000F0BA3" w:rsidRPr="00061BB6" w:rsidRDefault="002927FB">
                          <w:pPr>
                            <w:pStyle w:val="Referentiegegevens"/>
                            <w:rPr>
                              <w:lang w:val="de-DE"/>
                            </w:rPr>
                          </w:pPr>
                          <w:r w:rsidRPr="00061BB6">
                            <w:rPr>
                              <w:lang w:val="de-DE"/>
                            </w:rPr>
                            <w:t>Turfmarkt 147</w:t>
                          </w:r>
                        </w:p>
                        <w:p w14:paraId="14B48AD4" w14:textId="77777777" w:rsidR="000F0BA3" w:rsidRPr="00061BB6" w:rsidRDefault="002927FB">
                          <w:pPr>
                            <w:pStyle w:val="Referentiegegevens"/>
                            <w:rPr>
                              <w:lang w:val="de-DE"/>
                            </w:rPr>
                          </w:pPr>
                          <w:r w:rsidRPr="00061BB6">
                            <w:rPr>
                              <w:lang w:val="de-DE"/>
                            </w:rPr>
                            <w:t>2511 DP   Den Haag</w:t>
                          </w:r>
                        </w:p>
                        <w:p w14:paraId="6D3EB131" w14:textId="77777777" w:rsidR="000F0BA3" w:rsidRPr="00061BB6" w:rsidRDefault="002927FB">
                          <w:pPr>
                            <w:pStyle w:val="Referentiegegevens"/>
                            <w:rPr>
                              <w:lang w:val="de-DE"/>
                            </w:rPr>
                          </w:pPr>
                          <w:r w:rsidRPr="00061BB6">
                            <w:rPr>
                              <w:lang w:val="de-DE"/>
                            </w:rPr>
                            <w:t>Postbus 20301</w:t>
                          </w:r>
                        </w:p>
                        <w:p w14:paraId="19209E43" w14:textId="77777777" w:rsidR="000F0BA3" w:rsidRPr="00061BB6" w:rsidRDefault="002927FB">
                          <w:pPr>
                            <w:pStyle w:val="Referentiegegevens"/>
                            <w:rPr>
                              <w:lang w:val="de-DE"/>
                            </w:rPr>
                          </w:pPr>
                          <w:r w:rsidRPr="00061BB6">
                            <w:rPr>
                              <w:lang w:val="de-DE"/>
                            </w:rPr>
                            <w:t>2500 EH   Den Haag</w:t>
                          </w:r>
                        </w:p>
                        <w:p w14:paraId="136434C1" w14:textId="77777777" w:rsidR="000F0BA3" w:rsidRPr="00061BB6" w:rsidRDefault="002927FB">
                          <w:pPr>
                            <w:pStyle w:val="Referentiegegevens"/>
                            <w:rPr>
                              <w:lang w:val="de-DE"/>
                            </w:rPr>
                          </w:pPr>
                          <w:r w:rsidRPr="00061BB6">
                            <w:rPr>
                              <w:lang w:val="de-DE"/>
                            </w:rPr>
                            <w:t>www.rijksoverheid.nl/jenv</w:t>
                          </w:r>
                        </w:p>
                        <w:p w14:paraId="06487D60" w14:textId="77777777" w:rsidR="000F0BA3" w:rsidRPr="00061BB6" w:rsidRDefault="000F0BA3">
                          <w:pPr>
                            <w:pStyle w:val="WitregelW2"/>
                            <w:rPr>
                              <w:lang w:val="de-DE"/>
                            </w:rPr>
                          </w:pPr>
                        </w:p>
                        <w:p w14:paraId="25FE7443" w14:textId="77777777" w:rsidR="000F0BA3" w:rsidRDefault="002927FB">
                          <w:pPr>
                            <w:pStyle w:val="Referentiegegevensbold"/>
                          </w:pPr>
                          <w:r>
                            <w:t>Onze referentie</w:t>
                          </w:r>
                        </w:p>
                        <w:p w14:paraId="2DBF0482" w14:textId="77777777" w:rsidR="000F0BA3" w:rsidRDefault="002927FB">
                          <w:pPr>
                            <w:pStyle w:val="Referentiegegevens"/>
                          </w:pPr>
                          <w:r>
                            <w:t>6791173</w:t>
                          </w:r>
                        </w:p>
                        <w:p w14:paraId="6AD95942" w14:textId="77777777" w:rsidR="005A070B" w:rsidRDefault="005A070B" w:rsidP="005A070B"/>
                        <w:p w14:paraId="16095FF8" w14:textId="3BF68F86" w:rsidR="005A070B" w:rsidRDefault="005A070B" w:rsidP="005A070B">
                          <w:pPr>
                            <w:pStyle w:val="Referentiegegevensbold"/>
                          </w:pPr>
                          <w:r>
                            <w:t>Bijlagen</w:t>
                          </w:r>
                        </w:p>
                        <w:p w14:paraId="2840C9B8" w14:textId="58877115" w:rsidR="005A070B" w:rsidRPr="005A070B" w:rsidRDefault="005A070B" w:rsidP="005A070B">
                          <w:pPr>
                            <w:pStyle w:val="Referentiegegevensbold"/>
                            <w:rPr>
                              <w:b w:val="0"/>
                              <w:bCs/>
                            </w:rPr>
                          </w:pPr>
                          <w:r w:rsidRPr="005A070B">
                            <w:rPr>
                              <w:b w:val="0"/>
                              <w:bCs/>
                            </w:rPr>
                            <w:t>3</w:t>
                          </w:r>
                        </w:p>
                      </w:txbxContent>
                    </wps:txbx>
                    <wps:bodyPr vert="horz" wrap="square" lIns="0" tIns="0" rIns="0" bIns="0" anchor="t" anchorCtr="0"/>
                  </wps:wsp>
                </a:graphicData>
              </a:graphic>
            </wp:anchor>
          </w:drawing>
        </mc:Choice>
        <mc:Fallback>
          <w:pict>
            <v:shape w14:anchorId="4C5842A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2C8CB82" w14:textId="77777777" w:rsidR="000F0BA3" w:rsidRDefault="002927FB">
                    <w:pPr>
                      <w:pStyle w:val="Referentiegegevensbold"/>
                    </w:pPr>
                    <w:r>
                      <w:t>Directoraat-Generaal Rechtspleging en Rechtshandhaving</w:t>
                    </w:r>
                  </w:p>
                  <w:p w14:paraId="4C3426DF" w14:textId="77777777" w:rsidR="000F0BA3" w:rsidRDefault="002927FB">
                    <w:pPr>
                      <w:pStyle w:val="Referentiegegevens"/>
                    </w:pPr>
                    <w:r>
                      <w:t>Directie Veiligheid en Bestuur</w:t>
                    </w:r>
                  </w:p>
                  <w:p w14:paraId="07C42164" w14:textId="77777777" w:rsidR="000F0BA3" w:rsidRDefault="000F0BA3">
                    <w:pPr>
                      <w:pStyle w:val="WitregelW1"/>
                    </w:pPr>
                  </w:p>
                  <w:p w14:paraId="0A41ADC8" w14:textId="77777777" w:rsidR="000F0BA3" w:rsidRPr="00061BB6" w:rsidRDefault="002927FB">
                    <w:pPr>
                      <w:pStyle w:val="Referentiegegevens"/>
                      <w:rPr>
                        <w:lang w:val="de-DE"/>
                      </w:rPr>
                    </w:pPr>
                    <w:r w:rsidRPr="00061BB6">
                      <w:rPr>
                        <w:lang w:val="de-DE"/>
                      </w:rPr>
                      <w:t>Turfmarkt 147</w:t>
                    </w:r>
                  </w:p>
                  <w:p w14:paraId="14B48AD4" w14:textId="77777777" w:rsidR="000F0BA3" w:rsidRPr="00061BB6" w:rsidRDefault="002927FB">
                    <w:pPr>
                      <w:pStyle w:val="Referentiegegevens"/>
                      <w:rPr>
                        <w:lang w:val="de-DE"/>
                      </w:rPr>
                    </w:pPr>
                    <w:r w:rsidRPr="00061BB6">
                      <w:rPr>
                        <w:lang w:val="de-DE"/>
                      </w:rPr>
                      <w:t>2511 DP   Den Haag</w:t>
                    </w:r>
                  </w:p>
                  <w:p w14:paraId="6D3EB131" w14:textId="77777777" w:rsidR="000F0BA3" w:rsidRPr="00061BB6" w:rsidRDefault="002927FB">
                    <w:pPr>
                      <w:pStyle w:val="Referentiegegevens"/>
                      <w:rPr>
                        <w:lang w:val="de-DE"/>
                      </w:rPr>
                    </w:pPr>
                    <w:r w:rsidRPr="00061BB6">
                      <w:rPr>
                        <w:lang w:val="de-DE"/>
                      </w:rPr>
                      <w:t>Postbus 20301</w:t>
                    </w:r>
                  </w:p>
                  <w:p w14:paraId="19209E43" w14:textId="77777777" w:rsidR="000F0BA3" w:rsidRPr="00061BB6" w:rsidRDefault="002927FB">
                    <w:pPr>
                      <w:pStyle w:val="Referentiegegevens"/>
                      <w:rPr>
                        <w:lang w:val="de-DE"/>
                      </w:rPr>
                    </w:pPr>
                    <w:r w:rsidRPr="00061BB6">
                      <w:rPr>
                        <w:lang w:val="de-DE"/>
                      </w:rPr>
                      <w:t>2500 EH   Den Haag</w:t>
                    </w:r>
                  </w:p>
                  <w:p w14:paraId="136434C1" w14:textId="77777777" w:rsidR="000F0BA3" w:rsidRPr="00061BB6" w:rsidRDefault="002927FB">
                    <w:pPr>
                      <w:pStyle w:val="Referentiegegevens"/>
                      <w:rPr>
                        <w:lang w:val="de-DE"/>
                      </w:rPr>
                    </w:pPr>
                    <w:r w:rsidRPr="00061BB6">
                      <w:rPr>
                        <w:lang w:val="de-DE"/>
                      </w:rPr>
                      <w:t>www.rijksoverheid.nl/jenv</w:t>
                    </w:r>
                  </w:p>
                  <w:p w14:paraId="06487D60" w14:textId="77777777" w:rsidR="000F0BA3" w:rsidRPr="00061BB6" w:rsidRDefault="000F0BA3">
                    <w:pPr>
                      <w:pStyle w:val="WitregelW2"/>
                      <w:rPr>
                        <w:lang w:val="de-DE"/>
                      </w:rPr>
                    </w:pPr>
                  </w:p>
                  <w:p w14:paraId="25FE7443" w14:textId="77777777" w:rsidR="000F0BA3" w:rsidRDefault="002927FB">
                    <w:pPr>
                      <w:pStyle w:val="Referentiegegevensbold"/>
                    </w:pPr>
                    <w:r>
                      <w:t>Onze referentie</w:t>
                    </w:r>
                  </w:p>
                  <w:p w14:paraId="2DBF0482" w14:textId="77777777" w:rsidR="000F0BA3" w:rsidRDefault="002927FB">
                    <w:pPr>
                      <w:pStyle w:val="Referentiegegevens"/>
                    </w:pPr>
                    <w:r>
                      <w:t>6791173</w:t>
                    </w:r>
                  </w:p>
                  <w:p w14:paraId="6AD95942" w14:textId="77777777" w:rsidR="005A070B" w:rsidRDefault="005A070B" w:rsidP="005A070B"/>
                  <w:p w14:paraId="16095FF8" w14:textId="3BF68F86" w:rsidR="005A070B" w:rsidRDefault="005A070B" w:rsidP="005A070B">
                    <w:pPr>
                      <w:pStyle w:val="Referentiegegevensbold"/>
                    </w:pPr>
                    <w:r>
                      <w:t>Bijlagen</w:t>
                    </w:r>
                  </w:p>
                  <w:p w14:paraId="2840C9B8" w14:textId="58877115" w:rsidR="005A070B" w:rsidRPr="005A070B" w:rsidRDefault="005A070B" w:rsidP="005A070B">
                    <w:pPr>
                      <w:pStyle w:val="Referentiegegevensbold"/>
                      <w:rPr>
                        <w:b w:val="0"/>
                        <w:bCs/>
                      </w:rPr>
                    </w:pPr>
                    <w:r w:rsidRPr="005A070B">
                      <w:rPr>
                        <w:b w:val="0"/>
                        <w:bCs/>
                      </w:rPr>
                      <w:t>3</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AE3E09F" wp14:editId="232D0C1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EB3AA5A" w14:textId="77777777" w:rsidR="00092BD6" w:rsidRDefault="00092BD6"/>
                      </w:txbxContent>
                    </wps:txbx>
                    <wps:bodyPr vert="horz" wrap="square" lIns="0" tIns="0" rIns="0" bIns="0" anchor="t" anchorCtr="0"/>
                  </wps:wsp>
                </a:graphicData>
              </a:graphic>
            </wp:anchor>
          </w:drawing>
        </mc:Choice>
        <mc:Fallback>
          <w:pict>
            <v:shape w14:anchorId="4AE3E09F"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EB3AA5A" w14:textId="77777777" w:rsidR="00092BD6" w:rsidRDefault="00092BD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2362135" wp14:editId="41A4A6F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D8B452B" w14:textId="77777777" w:rsidR="000F0BA3" w:rsidRDefault="002927FB">
                          <w:pPr>
                            <w:pStyle w:val="Referentiegegevens"/>
                          </w:pPr>
                          <w:r>
                            <w:t xml:space="preserve">Pagina </w:t>
                          </w:r>
                          <w:r>
                            <w:fldChar w:fldCharType="begin"/>
                          </w:r>
                          <w:r>
                            <w:instrText>PAGE</w:instrText>
                          </w:r>
                          <w:r>
                            <w:fldChar w:fldCharType="separate"/>
                          </w:r>
                          <w:r w:rsidR="002208AA">
                            <w:rPr>
                              <w:noProof/>
                            </w:rPr>
                            <w:t>1</w:t>
                          </w:r>
                          <w:r>
                            <w:fldChar w:fldCharType="end"/>
                          </w:r>
                          <w:r>
                            <w:t xml:space="preserve"> van </w:t>
                          </w:r>
                          <w:r>
                            <w:fldChar w:fldCharType="begin"/>
                          </w:r>
                          <w:r>
                            <w:instrText>NUMPAGES</w:instrText>
                          </w:r>
                          <w:r>
                            <w:fldChar w:fldCharType="separate"/>
                          </w:r>
                          <w:r w:rsidR="002208AA">
                            <w:rPr>
                              <w:noProof/>
                            </w:rPr>
                            <w:t>1</w:t>
                          </w:r>
                          <w:r>
                            <w:fldChar w:fldCharType="end"/>
                          </w:r>
                        </w:p>
                      </w:txbxContent>
                    </wps:txbx>
                    <wps:bodyPr vert="horz" wrap="square" lIns="0" tIns="0" rIns="0" bIns="0" anchor="t" anchorCtr="0"/>
                  </wps:wsp>
                </a:graphicData>
              </a:graphic>
            </wp:anchor>
          </w:drawing>
        </mc:Choice>
        <mc:Fallback>
          <w:pict>
            <v:shape w14:anchorId="1236213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D8B452B" w14:textId="77777777" w:rsidR="000F0BA3" w:rsidRDefault="002927FB">
                    <w:pPr>
                      <w:pStyle w:val="Referentiegegevens"/>
                    </w:pPr>
                    <w:r>
                      <w:t xml:space="preserve">Pagina </w:t>
                    </w:r>
                    <w:r>
                      <w:fldChar w:fldCharType="begin"/>
                    </w:r>
                    <w:r>
                      <w:instrText>PAGE</w:instrText>
                    </w:r>
                    <w:r>
                      <w:fldChar w:fldCharType="separate"/>
                    </w:r>
                    <w:r w:rsidR="002208AA">
                      <w:rPr>
                        <w:noProof/>
                      </w:rPr>
                      <w:t>1</w:t>
                    </w:r>
                    <w:r>
                      <w:fldChar w:fldCharType="end"/>
                    </w:r>
                    <w:r>
                      <w:t xml:space="preserve"> van </w:t>
                    </w:r>
                    <w:r>
                      <w:fldChar w:fldCharType="begin"/>
                    </w:r>
                    <w:r>
                      <w:instrText>NUMPAGES</w:instrText>
                    </w:r>
                    <w:r>
                      <w:fldChar w:fldCharType="separate"/>
                    </w:r>
                    <w:r w:rsidR="002208A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4A68B8D" wp14:editId="64448C0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30D6D3F" w14:textId="77777777" w:rsidR="000F0BA3" w:rsidRDefault="002927FB">
                          <w:pPr>
                            <w:spacing w:line="240" w:lineRule="auto"/>
                          </w:pPr>
                          <w:r>
                            <w:rPr>
                              <w:noProof/>
                            </w:rPr>
                            <w:drawing>
                              <wp:inline distT="0" distB="0" distL="0" distR="0" wp14:anchorId="64B7007E" wp14:editId="5B9AD10A">
                                <wp:extent cx="467995" cy="1583865"/>
                                <wp:effectExtent l="0" t="0" r="0" b="0"/>
                                <wp:docPr id="211699566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A68B8D"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30D6D3F" w14:textId="77777777" w:rsidR="000F0BA3" w:rsidRDefault="002927FB">
                    <w:pPr>
                      <w:spacing w:line="240" w:lineRule="auto"/>
                    </w:pPr>
                    <w:r>
                      <w:rPr>
                        <w:noProof/>
                      </w:rPr>
                      <w:drawing>
                        <wp:inline distT="0" distB="0" distL="0" distR="0" wp14:anchorId="64B7007E" wp14:editId="5B9AD10A">
                          <wp:extent cx="467995" cy="1583865"/>
                          <wp:effectExtent l="0" t="0" r="0" b="0"/>
                          <wp:docPr id="211699566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4BD6A72" wp14:editId="61A9793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0922727" w14:textId="77777777" w:rsidR="000F0BA3" w:rsidRDefault="002927FB">
                          <w:pPr>
                            <w:spacing w:line="240" w:lineRule="auto"/>
                          </w:pPr>
                          <w:r>
                            <w:rPr>
                              <w:noProof/>
                            </w:rPr>
                            <w:drawing>
                              <wp:inline distT="0" distB="0" distL="0" distR="0" wp14:anchorId="5D5262B8" wp14:editId="3CA210E0">
                                <wp:extent cx="2339975" cy="1582834"/>
                                <wp:effectExtent l="0" t="0" r="0" b="0"/>
                                <wp:docPr id="79386011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BD6A7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0922727" w14:textId="77777777" w:rsidR="000F0BA3" w:rsidRDefault="002927FB">
                    <w:pPr>
                      <w:spacing w:line="240" w:lineRule="auto"/>
                    </w:pPr>
                    <w:r>
                      <w:rPr>
                        <w:noProof/>
                      </w:rPr>
                      <w:drawing>
                        <wp:inline distT="0" distB="0" distL="0" distR="0" wp14:anchorId="5D5262B8" wp14:editId="3CA210E0">
                          <wp:extent cx="2339975" cy="1582834"/>
                          <wp:effectExtent l="0" t="0" r="0" b="0"/>
                          <wp:docPr id="79386011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D9B4E94" wp14:editId="0A224E5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DE1DC6" w14:textId="77777777" w:rsidR="000F0BA3" w:rsidRDefault="002927F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D9B4E9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7DE1DC6" w14:textId="77777777" w:rsidR="000F0BA3" w:rsidRDefault="002927FB">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072A7C"/>
    <w:multiLevelType w:val="multilevel"/>
    <w:tmpl w:val="41CF51C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6263CA5"/>
    <w:multiLevelType w:val="multilevel"/>
    <w:tmpl w:val="4A4B972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3185891"/>
    <w:multiLevelType w:val="multilevel"/>
    <w:tmpl w:val="F59F345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492153B"/>
    <w:multiLevelType w:val="hybridMultilevel"/>
    <w:tmpl w:val="4B509AF4"/>
    <w:lvl w:ilvl="0" w:tplc="2B0CE432">
      <w:start w:val="1"/>
      <w:numFmt w:val="decimal"/>
      <w:lvlText w:val="%1)"/>
      <w:lvlJc w:val="left"/>
      <w:pPr>
        <w:ind w:left="1440" w:hanging="360"/>
      </w:pPr>
    </w:lvl>
    <w:lvl w:ilvl="1" w:tplc="D1124A7A">
      <w:start w:val="1"/>
      <w:numFmt w:val="decimal"/>
      <w:lvlText w:val="%2)"/>
      <w:lvlJc w:val="left"/>
      <w:pPr>
        <w:ind w:left="1440" w:hanging="360"/>
      </w:pPr>
    </w:lvl>
    <w:lvl w:ilvl="2" w:tplc="B1B86480">
      <w:start w:val="1"/>
      <w:numFmt w:val="decimal"/>
      <w:lvlText w:val="%3)"/>
      <w:lvlJc w:val="left"/>
      <w:pPr>
        <w:ind w:left="1440" w:hanging="360"/>
      </w:pPr>
    </w:lvl>
    <w:lvl w:ilvl="3" w:tplc="19869D1E">
      <w:start w:val="1"/>
      <w:numFmt w:val="decimal"/>
      <w:lvlText w:val="%4)"/>
      <w:lvlJc w:val="left"/>
      <w:pPr>
        <w:ind w:left="1440" w:hanging="360"/>
      </w:pPr>
    </w:lvl>
    <w:lvl w:ilvl="4" w:tplc="2A2E7ABC">
      <w:start w:val="1"/>
      <w:numFmt w:val="decimal"/>
      <w:lvlText w:val="%5)"/>
      <w:lvlJc w:val="left"/>
      <w:pPr>
        <w:ind w:left="1440" w:hanging="360"/>
      </w:pPr>
    </w:lvl>
    <w:lvl w:ilvl="5" w:tplc="EAAC77C8">
      <w:start w:val="1"/>
      <w:numFmt w:val="decimal"/>
      <w:lvlText w:val="%6)"/>
      <w:lvlJc w:val="left"/>
      <w:pPr>
        <w:ind w:left="1440" w:hanging="360"/>
      </w:pPr>
    </w:lvl>
    <w:lvl w:ilvl="6" w:tplc="A4FAAD84">
      <w:start w:val="1"/>
      <w:numFmt w:val="decimal"/>
      <w:lvlText w:val="%7)"/>
      <w:lvlJc w:val="left"/>
      <w:pPr>
        <w:ind w:left="1440" w:hanging="360"/>
      </w:pPr>
    </w:lvl>
    <w:lvl w:ilvl="7" w:tplc="2D64D520">
      <w:start w:val="1"/>
      <w:numFmt w:val="decimal"/>
      <w:lvlText w:val="%8)"/>
      <w:lvlJc w:val="left"/>
      <w:pPr>
        <w:ind w:left="1440" w:hanging="360"/>
      </w:pPr>
    </w:lvl>
    <w:lvl w:ilvl="8" w:tplc="E77E8452">
      <w:start w:val="1"/>
      <w:numFmt w:val="decimal"/>
      <w:lvlText w:val="%9)"/>
      <w:lvlJc w:val="left"/>
      <w:pPr>
        <w:ind w:left="1440" w:hanging="360"/>
      </w:pPr>
    </w:lvl>
  </w:abstractNum>
  <w:abstractNum w:abstractNumId="4" w15:restartNumberingAfterBreak="0">
    <w:nsid w:val="0D184665"/>
    <w:multiLevelType w:val="multilevel"/>
    <w:tmpl w:val="49ED83D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0D6E7430"/>
    <w:multiLevelType w:val="hybridMultilevel"/>
    <w:tmpl w:val="54B05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172256"/>
    <w:multiLevelType w:val="hybridMultilevel"/>
    <w:tmpl w:val="D72092F0"/>
    <w:lvl w:ilvl="0" w:tplc="70583FD8">
      <w:start w:val="1"/>
      <w:numFmt w:val="decimal"/>
      <w:lvlText w:val="%1)"/>
      <w:lvlJc w:val="left"/>
      <w:pPr>
        <w:ind w:left="720" w:hanging="360"/>
      </w:pPr>
    </w:lvl>
    <w:lvl w:ilvl="1" w:tplc="9C56264C">
      <w:start w:val="1"/>
      <w:numFmt w:val="decimal"/>
      <w:lvlText w:val="%2)"/>
      <w:lvlJc w:val="left"/>
      <w:pPr>
        <w:ind w:left="720" w:hanging="360"/>
      </w:pPr>
    </w:lvl>
    <w:lvl w:ilvl="2" w:tplc="863A045E">
      <w:start w:val="1"/>
      <w:numFmt w:val="decimal"/>
      <w:lvlText w:val="%3)"/>
      <w:lvlJc w:val="left"/>
      <w:pPr>
        <w:ind w:left="720" w:hanging="360"/>
      </w:pPr>
    </w:lvl>
    <w:lvl w:ilvl="3" w:tplc="F0186418">
      <w:start w:val="1"/>
      <w:numFmt w:val="decimal"/>
      <w:lvlText w:val="%4)"/>
      <w:lvlJc w:val="left"/>
      <w:pPr>
        <w:ind w:left="720" w:hanging="360"/>
      </w:pPr>
    </w:lvl>
    <w:lvl w:ilvl="4" w:tplc="8990D77A">
      <w:start w:val="1"/>
      <w:numFmt w:val="decimal"/>
      <w:lvlText w:val="%5)"/>
      <w:lvlJc w:val="left"/>
      <w:pPr>
        <w:ind w:left="720" w:hanging="360"/>
      </w:pPr>
    </w:lvl>
    <w:lvl w:ilvl="5" w:tplc="1A188E7E">
      <w:start w:val="1"/>
      <w:numFmt w:val="decimal"/>
      <w:lvlText w:val="%6)"/>
      <w:lvlJc w:val="left"/>
      <w:pPr>
        <w:ind w:left="720" w:hanging="360"/>
      </w:pPr>
    </w:lvl>
    <w:lvl w:ilvl="6" w:tplc="E5569892">
      <w:start w:val="1"/>
      <w:numFmt w:val="decimal"/>
      <w:lvlText w:val="%7)"/>
      <w:lvlJc w:val="left"/>
      <w:pPr>
        <w:ind w:left="720" w:hanging="360"/>
      </w:pPr>
    </w:lvl>
    <w:lvl w:ilvl="7" w:tplc="A662A77E">
      <w:start w:val="1"/>
      <w:numFmt w:val="decimal"/>
      <w:lvlText w:val="%8)"/>
      <w:lvlJc w:val="left"/>
      <w:pPr>
        <w:ind w:left="720" w:hanging="360"/>
      </w:pPr>
    </w:lvl>
    <w:lvl w:ilvl="8" w:tplc="3B323AA2">
      <w:start w:val="1"/>
      <w:numFmt w:val="decimal"/>
      <w:lvlText w:val="%9)"/>
      <w:lvlJc w:val="left"/>
      <w:pPr>
        <w:ind w:left="720" w:hanging="360"/>
      </w:pPr>
    </w:lvl>
  </w:abstractNum>
  <w:abstractNum w:abstractNumId="7" w15:restartNumberingAfterBreak="0">
    <w:nsid w:val="31A77E4F"/>
    <w:multiLevelType w:val="hybridMultilevel"/>
    <w:tmpl w:val="457AA9D0"/>
    <w:lvl w:ilvl="0" w:tplc="522E3086">
      <w:start w:val="1"/>
      <w:numFmt w:val="bullet"/>
      <w:lvlText w:val=""/>
      <w:lvlJc w:val="left"/>
      <w:pPr>
        <w:ind w:left="340"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5D60D16"/>
    <w:multiLevelType w:val="hybridMultilevel"/>
    <w:tmpl w:val="950699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7451E47"/>
    <w:multiLevelType w:val="hybridMultilevel"/>
    <w:tmpl w:val="D242D7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BEBF83F"/>
    <w:multiLevelType w:val="multilevel"/>
    <w:tmpl w:val="2A3E6AA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4EFE2787"/>
    <w:multiLevelType w:val="hybridMultilevel"/>
    <w:tmpl w:val="39E8CC2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1365C4B"/>
    <w:multiLevelType w:val="hybridMultilevel"/>
    <w:tmpl w:val="F6966062"/>
    <w:lvl w:ilvl="0" w:tplc="114274A2">
      <w:start w:val="1"/>
      <w:numFmt w:val="decimal"/>
      <w:lvlText w:val="%1)"/>
      <w:lvlJc w:val="left"/>
      <w:pPr>
        <w:ind w:left="1440" w:hanging="360"/>
      </w:pPr>
    </w:lvl>
    <w:lvl w:ilvl="1" w:tplc="C6565D20">
      <w:start w:val="1"/>
      <w:numFmt w:val="decimal"/>
      <w:lvlText w:val="%2)"/>
      <w:lvlJc w:val="left"/>
      <w:pPr>
        <w:ind w:left="1440" w:hanging="360"/>
      </w:pPr>
    </w:lvl>
    <w:lvl w:ilvl="2" w:tplc="F4923742">
      <w:start w:val="1"/>
      <w:numFmt w:val="decimal"/>
      <w:lvlText w:val="%3)"/>
      <w:lvlJc w:val="left"/>
      <w:pPr>
        <w:ind w:left="1440" w:hanging="360"/>
      </w:pPr>
    </w:lvl>
    <w:lvl w:ilvl="3" w:tplc="5956D33E">
      <w:start w:val="1"/>
      <w:numFmt w:val="decimal"/>
      <w:lvlText w:val="%4)"/>
      <w:lvlJc w:val="left"/>
      <w:pPr>
        <w:ind w:left="1440" w:hanging="360"/>
      </w:pPr>
    </w:lvl>
    <w:lvl w:ilvl="4" w:tplc="8D0A2680">
      <w:start w:val="1"/>
      <w:numFmt w:val="decimal"/>
      <w:lvlText w:val="%5)"/>
      <w:lvlJc w:val="left"/>
      <w:pPr>
        <w:ind w:left="1440" w:hanging="360"/>
      </w:pPr>
    </w:lvl>
    <w:lvl w:ilvl="5" w:tplc="7C7C3100">
      <w:start w:val="1"/>
      <w:numFmt w:val="decimal"/>
      <w:lvlText w:val="%6)"/>
      <w:lvlJc w:val="left"/>
      <w:pPr>
        <w:ind w:left="1440" w:hanging="360"/>
      </w:pPr>
    </w:lvl>
    <w:lvl w:ilvl="6" w:tplc="1E40D640">
      <w:start w:val="1"/>
      <w:numFmt w:val="decimal"/>
      <w:lvlText w:val="%7)"/>
      <w:lvlJc w:val="left"/>
      <w:pPr>
        <w:ind w:left="1440" w:hanging="360"/>
      </w:pPr>
    </w:lvl>
    <w:lvl w:ilvl="7" w:tplc="EAC89604">
      <w:start w:val="1"/>
      <w:numFmt w:val="decimal"/>
      <w:lvlText w:val="%8)"/>
      <w:lvlJc w:val="left"/>
      <w:pPr>
        <w:ind w:left="1440" w:hanging="360"/>
      </w:pPr>
    </w:lvl>
    <w:lvl w:ilvl="8" w:tplc="B178DDD4">
      <w:start w:val="1"/>
      <w:numFmt w:val="decimal"/>
      <w:lvlText w:val="%9)"/>
      <w:lvlJc w:val="left"/>
      <w:pPr>
        <w:ind w:left="1440" w:hanging="360"/>
      </w:pPr>
    </w:lvl>
  </w:abstractNum>
  <w:abstractNum w:abstractNumId="13" w15:restartNumberingAfterBreak="0">
    <w:nsid w:val="6432AD33"/>
    <w:multiLevelType w:val="multilevel"/>
    <w:tmpl w:val="E7C8FB7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4" w15:restartNumberingAfterBreak="0">
    <w:nsid w:val="6D1208DC"/>
    <w:multiLevelType w:val="hybridMultilevel"/>
    <w:tmpl w:val="3B381E5C"/>
    <w:lvl w:ilvl="0" w:tplc="F8128D1C">
      <w:start w:val="1"/>
      <w:numFmt w:val="decimal"/>
      <w:lvlText w:val="%1)"/>
      <w:lvlJc w:val="left"/>
      <w:pPr>
        <w:ind w:left="1440" w:hanging="360"/>
      </w:pPr>
    </w:lvl>
    <w:lvl w:ilvl="1" w:tplc="FC90A612">
      <w:start w:val="1"/>
      <w:numFmt w:val="decimal"/>
      <w:lvlText w:val="%2)"/>
      <w:lvlJc w:val="left"/>
      <w:pPr>
        <w:ind w:left="1440" w:hanging="360"/>
      </w:pPr>
    </w:lvl>
    <w:lvl w:ilvl="2" w:tplc="AEBE47F6">
      <w:start w:val="1"/>
      <w:numFmt w:val="decimal"/>
      <w:lvlText w:val="%3)"/>
      <w:lvlJc w:val="left"/>
      <w:pPr>
        <w:ind w:left="1440" w:hanging="360"/>
      </w:pPr>
    </w:lvl>
    <w:lvl w:ilvl="3" w:tplc="37B81D30">
      <w:start w:val="1"/>
      <w:numFmt w:val="decimal"/>
      <w:lvlText w:val="%4)"/>
      <w:lvlJc w:val="left"/>
      <w:pPr>
        <w:ind w:left="1440" w:hanging="360"/>
      </w:pPr>
    </w:lvl>
    <w:lvl w:ilvl="4" w:tplc="43C2CB66">
      <w:start w:val="1"/>
      <w:numFmt w:val="decimal"/>
      <w:lvlText w:val="%5)"/>
      <w:lvlJc w:val="left"/>
      <w:pPr>
        <w:ind w:left="1440" w:hanging="360"/>
      </w:pPr>
    </w:lvl>
    <w:lvl w:ilvl="5" w:tplc="A3CC3FEE">
      <w:start w:val="1"/>
      <w:numFmt w:val="decimal"/>
      <w:lvlText w:val="%6)"/>
      <w:lvlJc w:val="left"/>
      <w:pPr>
        <w:ind w:left="1440" w:hanging="360"/>
      </w:pPr>
    </w:lvl>
    <w:lvl w:ilvl="6" w:tplc="F9DC1F64">
      <w:start w:val="1"/>
      <w:numFmt w:val="decimal"/>
      <w:lvlText w:val="%7)"/>
      <w:lvlJc w:val="left"/>
      <w:pPr>
        <w:ind w:left="1440" w:hanging="360"/>
      </w:pPr>
    </w:lvl>
    <w:lvl w:ilvl="7" w:tplc="A71C8672">
      <w:start w:val="1"/>
      <w:numFmt w:val="decimal"/>
      <w:lvlText w:val="%8)"/>
      <w:lvlJc w:val="left"/>
      <w:pPr>
        <w:ind w:left="1440" w:hanging="360"/>
      </w:pPr>
    </w:lvl>
    <w:lvl w:ilvl="8" w:tplc="66461B28">
      <w:start w:val="1"/>
      <w:numFmt w:val="decimal"/>
      <w:lvlText w:val="%9)"/>
      <w:lvlJc w:val="left"/>
      <w:pPr>
        <w:ind w:left="1440" w:hanging="360"/>
      </w:pPr>
    </w:lvl>
  </w:abstractNum>
  <w:abstractNum w:abstractNumId="15" w15:restartNumberingAfterBreak="0">
    <w:nsid w:val="6EC53BDE"/>
    <w:multiLevelType w:val="hybridMultilevel"/>
    <w:tmpl w:val="DAF0C028"/>
    <w:lvl w:ilvl="0" w:tplc="2F9A73C0">
      <w:start w:val="1"/>
      <w:numFmt w:val="decimal"/>
      <w:lvlText w:val="%1)"/>
      <w:lvlJc w:val="left"/>
      <w:pPr>
        <w:ind w:left="720" w:hanging="360"/>
      </w:pPr>
    </w:lvl>
    <w:lvl w:ilvl="1" w:tplc="FF68EC2A">
      <w:start w:val="1"/>
      <w:numFmt w:val="decimal"/>
      <w:lvlText w:val="%2)"/>
      <w:lvlJc w:val="left"/>
      <w:pPr>
        <w:ind w:left="720" w:hanging="360"/>
      </w:pPr>
    </w:lvl>
    <w:lvl w:ilvl="2" w:tplc="CBA63376">
      <w:start w:val="1"/>
      <w:numFmt w:val="decimal"/>
      <w:lvlText w:val="%3)"/>
      <w:lvlJc w:val="left"/>
      <w:pPr>
        <w:ind w:left="720" w:hanging="360"/>
      </w:pPr>
    </w:lvl>
    <w:lvl w:ilvl="3" w:tplc="B46E740C">
      <w:start w:val="1"/>
      <w:numFmt w:val="decimal"/>
      <w:lvlText w:val="%4)"/>
      <w:lvlJc w:val="left"/>
      <w:pPr>
        <w:ind w:left="720" w:hanging="360"/>
      </w:pPr>
    </w:lvl>
    <w:lvl w:ilvl="4" w:tplc="747A0C9C">
      <w:start w:val="1"/>
      <w:numFmt w:val="decimal"/>
      <w:lvlText w:val="%5)"/>
      <w:lvlJc w:val="left"/>
      <w:pPr>
        <w:ind w:left="720" w:hanging="360"/>
      </w:pPr>
    </w:lvl>
    <w:lvl w:ilvl="5" w:tplc="0A8CEDC8">
      <w:start w:val="1"/>
      <w:numFmt w:val="decimal"/>
      <w:lvlText w:val="%6)"/>
      <w:lvlJc w:val="left"/>
      <w:pPr>
        <w:ind w:left="720" w:hanging="360"/>
      </w:pPr>
    </w:lvl>
    <w:lvl w:ilvl="6" w:tplc="B582E962">
      <w:start w:val="1"/>
      <w:numFmt w:val="decimal"/>
      <w:lvlText w:val="%7)"/>
      <w:lvlJc w:val="left"/>
      <w:pPr>
        <w:ind w:left="720" w:hanging="360"/>
      </w:pPr>
    </w:lvl>
    <w:lvl w:ilvl="7" w:tplc="FFE0B9D2">
      <w:start w:val="1"/>
      <w:numFmt w:val="decimal"/>
      <w:lvlText w:val="%8)"/>
      <w:lvlJc w:val="left"/>
      <w:pPr>
        <w:ind w:left="720" w:hanging="360"/>
      </w:pPr>
    </w:lvl>
    <w:lvl w:ilvl="8" w:tplc="549A0FDE">
      <w:start w:val="1"/>
      <w:numFmt w:val="decimal"/>
      <w:lvlText w:val="%9)"/>
      <w:lvlJc w:val="left"/>
      <w:pPr>
        <w:ind w:left="720" w:hanging="360"/>
      </w:pPr>
    </w:lvl>
  </w:abstractNum>
  <w:abstractNum w:abstractNumId="16" w15:restartNumberingAfterBreak="0">
    <w:nsid w:val="78546DB2"/>
    <w:multiLevelType w:val="hybridMultilevel"/>
    <w:tmpl w:val="4AF4D662"/>
    <w:lvl w:ilvl="0" w:tplc="FB382018">
      <w:start w:val="1"/>
      <w:numFmt w:val="decimal"/>
      <w:lvlText w:val="%1)"/>
      <w:lvlJc w:val="left"/>
      <w:pPr>
        <w:ind w:left="1440" w:hanging="360"/>
      </w:pPr>
    </w:lvl>
    <w:lvl w:ilvl="1" w:tplc="90801B82">
      <w:start w:val="1"/>
      <w:numFmt w:val="decimal"/>
      <w:lvlText w:val="%2)"/>
      <w:lvlJc w:val="left"/>
      <w:pPr>
        <w:ind w:left="1440" w:hanging="360"/>
      </w:pPr>
    </w:lvl>
    <w:lvl w:ilvl="2" w:tplc="A92473F8">
      <w:start w:val="1"/>
      <w:numFmt w:val="decimal"/>
      <w:lvlText w:val="%3)"/>
      <w:lvlJc w:val="left"/>
      <w:pPr>
        <w:ind w:left="1440" w:hanging="360"/>
      </w:pPr>
    </w:lvl>
    <w:lvl w:ilvl="3" w:tplc="8012B644">
      <w:start w:val="1"/>
      <w:numFmt w:val="decimal"/>
      <w:lvlText w:val="%4)"/>
      <w:lvlJc w:val="left"/>
      <w:pPr>
        <w:ind w:left="1440" w:hanging="360"/>
      </w:pPr>
    </w:lvl>
    <w:lvl w:ilvl="4" w:tplc="F390982E">
      <w:start w:val="1"/>
      <w:numFmt w:val="decimal"/>
      <w:lvlText w:val="%5)"/>
      <w:lvlJc w:val="left"/>
      <w:pPr>
        <w:ind w:left="1440" w:hanging="360"/>
      </w:pPr>
    </w:lvl>
    <w:lvl w:ilvl="5" w:tplc="BDDEA31E">
      <w:start w:val="1"/>
      <w:numFmt w:val="decimal"/>
      <w:lvlText w:val="%6)"/>
      <w:lvlJc w:val="left"/>
      <w:pPr>
        <w:ind w:left="1440" w:hanging="360"/>
      </w:pPr>
    </w:lvl>
    <w:lvl w:ilvl="6" w:tplc="59FEDD7C">
      <w:start w:val="1"/>
      <w:numFmt w:val="decimal"/>
      <w:lvlText w:val="%7)"/>
      <w:lvlJc w:val="left"/>
      <w:pPr>
        <w:ind w:left="1440" w:hanging="360"/>
      </w:pPr>
    </w:lvl>
    <w:lvl w:ilvl="7" w:tplc="8DF0A978">
      <w:start w:val="1"/>
      <w:numFmt w:val="decimal"/>
      <w:lvlText w:val="%8)"/>
      <w:lvlJc w:val="left"/>
      <w:pPr>
        <w:ind w:left="1440" w:hanging="360"/>
      </w:pPr>
    </w:lvl>
    <w:lvl w:ilvl="8" w:tplc="E814C61E">
      <w:start w:val="1"/>
      <w:numFmt w:val="decimal"/>
      <w:lvlText w:val="%9)"/>
      <w:lvlJc w:val="left"/>
      <w:pPr>
        <w:ind w:left="1440" w:hanging="360"/>
      </w:pPr>
    </w:lvl>
  </w:abstractNum>
  <w:num w:numId="1" w16cid:durableId="1468746201">
    <w:abstractNumId w:val="1"/>
  </w:num>
  <w:num w:numId="2" w16cid:durableId="335426847">
    <w:abstractNumId w:val="2"/>
  </w:num>
  <w:num w:numId="3" w16cid:durableId="700865340">
    <w:abstractNumId w:val="4"/>
  </w:num>
  <w:num w:numId="4" w16cid:durableId="1343363758">
    <w:abstractNumId w:val="0"/>
  </w:num>
  <w:num w:numId="5" w16cid:durableId="1674641985">
    <w:abstractNumId w:val="13"/>
  </w:num>
  <w:num w:numId="6" w16cid:durableId="1452555715">
    <w:abstractNumId w:val="10"/>
  </w:num>
  <w:num w:numId="7" w16cid:durableId="1111123503">
    <w:abstractNumId w:val="9"/>
  </w:num>
  <w:num w:numId="8" w16cid:durableId="574361028">
    <w:abstractNumId w:val="11"/>
  </w:num>
  <w:num w:numId="9" w16cid:durableId="118688800">
    <w:abstractNumId w:val="8"/>
  </w:num>
  <w:num w:numId="10" w16cid:durableId="69162526">
    <w:abstractNumId w:val="5"/>
  </w:num>
  <w:num w:numId="11" w16cid:durableId="1849247118">
    <w:abstractNumId w:val="7"/>
  </w:num>
  <w:num w:numId="12" w16cid:durableId="1381713508">
    <w:abstractNumId w:val="3"/>
  </w:num>
  <w:num w:numId="13" w16cid:durableId="523329036">
    <w:abstractNumId w:val="14"/>
  </w:num>
  <w:num w:numId="14" w16cid:durableId="1951664255">
    <w:abstractNumId w:val="16"/>
  </w:num>
  <w:num w:numId="15" w16cid:durableId="2144930005">
    <w:abstractNumId w:val="15"/>
  </w:num>
  <w:num w:numId="16" w16cid:durableId="1677414132">
    <w:abstractNumId w:val="12"/>
  </w:num>
  <w:num w:numId="17" w16cid:durableId="15423265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AA"/>
    <w:rsid w:val="000007FE"/>
    <w:rsid w:val="00004D7A"/>
    <w:rsid w:val="0000618A"/>
    <w:rsid w:val="00012868"/>
    <w:rsid w:val="00013E2F"/>
    <w:rsid w:val="00014163"/>
    <w:rsid w:val="00027504"/>
    <w:rsid w:val="00035FCC"/>
    <w:rsid w:val="00036B9E"/>
    <w:rsid w:val="000414F5"/>
    <w:rsid w:val="0004195C"/>
    <w:rsid w:val="00047A56"/>
    <w:rsid w:val="00051167"/>
    <w:rsid w:val="000531B9"/>
    <w:rsid w:val="00054B7B"/>
    <w:rsid w:val="00054BA1"/>
    <w:rsid w:val="0005684D"/>
    <w:rsid w:val="00056FB2"/>
    <w:rsid w:val="00061BB6"/>
    <w:rsid w:val="00064C0E"/>
    <w:rsid w:val="00076E70"/>
    <w:rsid w:val="00077B2B"/>
    <w:rsid w:val="00092BD6"/>
    <w:rsid w:val="0009439A"/>
    <w:rsid w:val="000D0AF9"/>
    <w:rsid w:val="000D3589"/>
    <w:rsid w:val="000D3C12"/>
    <w:rsid w:val="000E08DE"/>
    <w:rsid w:val="000E1D6F"/>
    <w:rsid w:val="000F0BA3"/>
    <w:rsid w:val="000F12D9"/>
    <w:rsid w:val="000F41BB"/>
    <w:rsid w:val="0010001E"/>
    <w:rsid w:val="00102B8C"/>
    <w:rsid w:val="00106DD7"/>
    <w:rsid w:val="00107D42"/>
    <w:rsid w:val="001129D7"/>
    <w:rsid w:val="00123B34"/>
    <w:rsid w:val="00124BC9"/>
    <w:rsid w:val="001321C9"/>
    <w:rsid w:val="00132735"/>
    <w:rsid w:val="00136A98"/>
    <w:rsid w:val="00146A8F"/>
    <w:rsid w:val="001470EF"/>
    <w:rsid w:val="00150E36"/>
    <w:rsid w:val="00154D43"/>
    <w:rsid w:val="00162563"/>
    <w:rsid w:val="00171536"/>
    <w:rsid w:val="001759CF"/>
    <w:rsid w:val="0017638D"/>
    <w:rsid w:val="001812C0"/>
    <w:rsid w:val="0018183A"/>
    <w:rsid w:val="001835A9"/>
    <w:rsid w:val="001839E8"/>
    <w:rsid w:val="001903F0"/>
    <w:rsid w:val="00190859"/>
    <w:rsid w:val="00190938"/>
    <w:rsid w:val="001914BA"/>
    <w:rsid w:val="00191DEB"/>
    <w:rsid w:val="0019310E"/>
    <w:rsid w:val="0019767D"/>
    <w:rsid w:val="001A4517"/>
    <w:rsid w:val="001A5850"/>
    <w:rsid w:val="001E1291"/>
    <w:rsid w:val="001E3E87"/>
    <w:rsid w:val="001E4711"/>
    <w:rsid w:val="001F0677"/>
    <w:rsid w:val="001F2D23"/>
    <w:rsid w:val="001F46FF"/>
    <w:rsid w:val="001F76BC"/>
    <w:rsid w:val="0020640B"/>
    <w:rsid w:val="00214E1D"/>
    <w:rsid w:val="002208AA"/>
    <w:rsid w:val="00224512"/>
    <w:rsid w:val="002329DD"/>
    <w:rsid w:val="00232A8D"/>
    <w:rsid w:val="002511AA"/>
    <w:rsid w:val="00251D5E"/>
    <w:rsid w:val="002525A2"/>
    <w:rsid w:val="00252865"/>
    <w:rsid w:val="00252D63"/>
    <w:rsid w:val="00255D46"/>
    <w:rsid w:val="00257434"/>
    <w:rsid w:val="00261269"/>
    <w:rsid w:val="00262033"/>
    <w:rsid w:val="002639B5"/>
    <w:rsid w:val="00267C8D"/>
    <w:rsid w:val="00273A8D"/>
    <w:rsid w:val="002741BA"/>
    <w:rsid w:val="002842FB"/>
    <w:rsid w:val="002927FB"/>
    <w:rsid w:val="002973EA"/>
    <w:rsid w:val="002C4D0F"/>
    <w:rsid w:val="002C659C"/>
    <w:rsid w:val="002D3DA0"/>
    <w:rsid w:val="002D5347"/>
    <w:rsid w:val="002D6C37"/>
    <w:rsid w:val="002E08A0"/>
    <w:rsid w:val="0030024B"/>
    <w:rsid w:val="00315F21"/>
    <w:rsid w:val="003244D9"/>
    <w:rsid w:val="003251EA"/>
    <w:rsid w:val="0032520B"/>
    <w:rsid w:val="0033274A"/>
    <w:rsid w:val="003344A1"/>
    <w:rsid w:val="003374BD"/>
    <w:rsid w:val="00340BCE"/>
    <w:rsid w:val="0034280D"/>
    <w:rsid w:val="00354B92"/>
    <w:rsid w:val="00371B1E"/>
    <w:rsid w:val="00371E56"/>
    <w:rsid w:val="0037519E"/>
    <w:rsid w:val="00375A16"/>
    <w:rsid w:val="003803DE"/>
    <w:rsid w:val="00382F26"/>
    <w:rsid w:val="00387E52"/>
    <w:rsid w:val="003912AE"/>
    <w:rsid w:val="00395178"/>
    <w:rsid w:val="003A1221"/>
    <w:rsid w:val="003A51F1"/>
    <w:rsid w:val="003B30AA"/>
    <w:rsid w:val="003B5A3B"/>
    <w:rsid w:val="003B66F0"/>
    <w:rsid w:val="003B765B"/>
    <w:rsid w:val="003C76B9"/>
    <w:rsid w:val="003E3267"/>
    <w:rsid w:val="003F04BE"/>
    <w:rsid w:val="003F41AE"/>
    <w:rsid w:val="003F5578"/>
    <w:rsid w:val="0040178F"/>
    <w:rsid w:val="00403CE0"/>
    <w:rsid w:val="00407EBB"/>
    <w:rsid w:val="00412114"/>
    <w:rsid w:val="00414FBE"/>
    <w:rsid w:val="00425070"/>
    <w:rsid w:val="00426E41"/>
    <w:rsid w:val="0043478B"/>
    <w:rsid w:val="00447697"/>
    <w:rsid w:val="004536FA"/>
    <w:rsid w:val="00455001"/>
    <w:rsid w:val="0045586D"/>
    <w:rsid w:val="0047075B"/>
    <w:rsid w:val="004957F7"/>
    <w:rsid w:val="00496B84"/>
    <w:rsid w:val="004A2F64"/>
    <w:rsid w:val="004A363B"/>
    <w:rsid w:val="004A65AA"/>
    <w:rsid w:val="004A757A"/>
    <w:rsid w:val="004B4A3C"/>
    <w:rsid w:val="004C6310"/>
    <w:rsid w:val="004E0FD6"/>
    <w:rsid w:val="004E67C4"/>
    <w:rsid w:val="004E7C20"/>
    <w:rsid w:val="004F2111"/>
    <w:rsid w:val="004F5F51"/>
    <w:rsid w:val="004F7FD9"/>
    <w:rsid w:val="005034CC"/>
    <w:rsid w:val="00505567"/>
    <w:rsid w:val="00507657"/>
    <w:rsid w:val="00511FED"/>
    <w:rsid w:val="00520A4C"/>
    <w:rsid w:val="00524876"/>
    <w:rsid w:val="005335BC"/>
    <w:rsid w:val="005378D5"/>
    <w:rsid w:val="005420CD"/>
    <w:rsid w:val="005529DB"/>
    <w:rsid w:val="005606A0"/>
    <w:rsid w:val="00570A26"/>
    <w:rsid w:val="00570DF7"/>
    <w:rsid w:val="00574035"/>
    <w:rsid w:val="00576AED"/>
    <w:rsid w:val="005779F4"/>
    <w:rsid w:val="00581CDC"/>
    <w:rsid w:val="00593B04"/>
    <w:rsid w:val="005A070B"/>
    <w:rsid w:val="005A0F2B"/>
    <w:rsid w:val="005A3A95"/>
    <w:rsid w:val="005A4A49"/>
    <w:rsid w:val="005B09CC"/>
    <w:rsid w:val="005B6EA4"/>
    <w:rsid w:val="005C0DC0"/>
    <w:rsid w:val="005C2E3E"/>
    <w:rsid w:val="005D0B26"/>
    <w:rsid w:val="005D2BA4"/>
    <w:rsid w:val="005D34BF"/>
    <w:rsid w:val="005D3BE4"/>
    <w:rsid w:val="005D5E50"/>
    <w:rsid w:val="005D6A04"/>
    <w:rsid w:val="005E4BA4"/>
    <w:rsid w:val="005E4F07"/>
    <w:rsid w:val="005E69C5"/>
    <w:rsid w:val="005F1B9D"/>
    <w:rsid w:val="006010A4"/>
    <w:rsid w:val="00601579"/>
    <w:rsid w:val="006149A5"/>
    <w:rsid w:val="00616232"/>
    <w:rsid w:val="00616270"/>
    <w:rsid w:val="00621496"/>
    <w:rsid w:val="0062453E"/>
    <w:rsid w:val="00625DCE"/>
    <w:rsid w:val="00634B32"/>
    <w:rsid w:val="006378ED"/>
    <w:rsid w:val="0064102B"/>
    <w:rsid w:val="00643950"/>
    <w:rsid w:val="00646BFB"/>
    <w:rsid w:val="0064743B"/>
    <w:rsid w:val="00647590"/>
    <w:rsid w:val="00650555"/>
    <w:rsid w:val="006623C9"/>
    <w:rsid w:val="006665C9"/>
    <w:rsid w:val="0068176A"/>
    <w:rsid w:val="006869D5"/>
    <w:rsid w:val="00687036"/>
    <w:rsid w:val="0069182C"/>
    <w:rsid w:val="006A0466"/>
    <w:rsid w:val="006A1138"/>
    <w:rsid w:val="006A1831"/>
    <w:rsid w:val="006A5DF9"/>
    <w:rsid w:val="006A7832"/>
    <w:rsid w:val="006B008D"/>
    <w:rsid w:val="006B0A80"/>
    <w:rsid w:val="006B3041"/>
    <w:rsid w:val="006D1260"/>
    <w:rsid w:val="006D251A"/>
    <w:rsid w:val="006D4747"/>
    <w:rsid w:val="006D76EE"/>
    <w:rsid w:val="006D78E8"/>
    <w:rsid w:val="006F66DC"/>
    <w:rsid w:val="007042AB"/>
    <w:rsid w:val="007042DF"/>
    <w:rsid w:val="007042EE"/>
    <w:rsid w:val="00705C51"/>
    <w:rsid w:val="00712C81"/>
    <w:rsid w:val="00713FCF"/>
    <w:rsid w:val="00736DCF"/>
    <w:rsid w:val="0074139B"/>
    <w:rsid w:val="00741A96"/>
    <w:rsid w:val="00752954"/>
    <w:rsid w:val="0075386A"/>
    <w:rsid w:val="007542F2"/>
    <w:rsid w:val="00775C77"/>
    <w:rsid w:val="00776B37"/>
    <w:rsid w:val="0078111B"/>
    <w:rsid w:val="00782D59"/>
    <w:rsid w:val="007936F9"/>
    <w:rsid w:val="007955D4"/>
    <w:rsid w:val="007A5473"/>
    <w:rsid w:val="007A6017"/>
    <w:rsid w:val="007B1774"/>
    <w:rsid w:val="007B277C"/>
    <w:rsid w:val="007B45A6"/>
    <w:rsid w:val="007C254F"/>
    <w:rsid w:val="007E6F4D"/>
    <w:rsid w:val="007F1B86"/>
    <w:rsid w:val="007F27C6"/>
    <w:rsid w:val="007F335E"/>
    <w:rsid w:val="007F4C54"/>
    <w:rsid w:val="007F7B8E"/>
    <w:rsid w:val="00814B4E"/>
    <w:rsid w:val="00820559"/>
    <w:rsid w:val="00823111"/>
    <w:rsid w:val="00823179"/>
    <w:rsid w:val="00834FE1"/>
    <w:rsid w:val="0084098F"/>
    <w:rsid w:val="0084294D"/>
    <w:rsid w:val="00847FF7"/>
    <w:rsid w:val="0085577C"/>
    <w:rsid w:val="00856DF4"/>
    <w:rsid w:val="00857A57"/>
    <w:rsid w:val="008607AF"/>
    <w:rsid w:val="00860A0B"/>
    <w:rsid w:val="00860DA3"/>
    <w:rsid w:val="008618AB"/>
    <w:rsid w:val="008742F3"/>
    <w:rsid w:val="00881968"/>
    <w:rsid w:val="00886D90"/>
    <w:rsid w:val="00886DCF"/>
    <w:rsid w:val="008C1689"/>
    <w:rsid w:val="008C6237"/>
    <w:rsid w:val="008D6080"/>
    <w:rsid w:val="008D6E28"/>
    <w:rsid w:val="008E0933"/>
    <w:rsid w:val="008F45C9"/>
    <w:rsid w:val="008F6951"/>
    <w:rsid w:val="008F6DCD"/>
    <w:rsid w:val="008F6F72"/>
    <w:rsid w:val="00901DA8"/>
    <w:rsid w:val="00902EEB"/>
    <w:rsid w:val="009106FF"/>
    <w:rsid w:val="00910B4B"/>
    <w:rsid w:val="00910F13"/>
    <w:rsid w:val="00921B4B"/>
    <w:rsid w:val="0093301B"/>
    <w:rsid w:val="00946784"/>
    <w:rsid w:val="009517AE"/>
    <w:rsid w:val="009553E2"/>
    <w:rsid w:val="009568D9"/>
    <w:rsid w:val="009634CF"/>
    <w:rsid w:val="00964EF4"/>
    <w:rsid w:val="0096768F"/>
    <w:rsid w:val="009762F0"/>
    <w:rsid w:val="00976878"/>
    <w:rsid w:val="009804C1"/>
    <w:rsid w:val="00987518"/>
    <w:rsid w:val="009917D8"/>
    <w:rsid w:val="009A2287"/>
    <w:rsid w:val="009B08E1"/>
    <w:rsid w:val="009B63F9"/>
    <w:rsid w:val="009C0977"/>
    <w:rsid w:val="009C72C2"/>
    <w:rsid w:val="009D1D65"/>
    <w:rsid w:val="009D247E"/>
    <w:rsid w:val="009D2A2D"/>
    <w:rsid w:val="009D7EB8"/>
    <w:rsid w:val="009E146C"/>
    <w:rsid w:val="009E64F2"/>
    <w:rsid w:val="009F3A5D"/>
    <w:rsid w:val="009F4D76"/>
    <w:rsid w:val="00A0339D"/>
    <w:rsid w:val="00A11536"/>
    <w:rsid w:val="00A11B64"/>
    <w:rsid w:val="00A11D39"/>
    <w:rsid w:val="00A27896"/>
    <w:rsid w:val="00A33D21"/>
    <w:rsid w:val="00A42C7E"/>
    <w:rsid w:val="00A4391B"/>
    <w:rsid w:val="00A52814"/>
    <w:rsid w:val="00A54352"/>
    <w:rsid w:val="00A61983"/>
    <w:rsid w:val="00A64985"/>
    <w:rsid w:val="00A66C1A"/>
    <w:rsid w:val="00A702BF"/>
    <w:rsid w:val="00A71C1F"/>
    <w:rsid w:val="00A847F4"/>
    <w:rsid w:val="00A85A22"/>
    <w:rsid w:val="00A86A06"/>
    <w:rsid w:val="00A905ED"/>
    <w:rsid w:val="00AA03D8"/>
    <w:rsid w:val="00AA2393"/>
    <w:rsid w:val="00AA538E"/>
    <w:rsid w:val="00AB546E"/>
    <w:rsid w:val="00AB63E6"/>
    <w:rsid w:val="00AC5546"/>
    <w:rsid w:val="00AD7E6D"/>
    <w:rsid w:val="00AF7A7D"/>
    <w:rsid w:val="00B06963"/>
    <w:rsid w:val="00B16B6D"/>
    <w:rsid w:val="00B179C4"/>
    <w:rsid w:val="00B27CA4"/>
    <w:rsid w:val="00B34177"/>
    <w:rsid w:val="00B37A0E"/>
    <w:rsid w:val="00B400CA"/>
    <w:rsid w:val="00B41341"/>
    <w:rsid w:val="00B4231E"/>
    <w:rsid w:val="00B43AD4"/>
    <w:rsid w:val="00B5022B"/>
    <w:rsid w:val="00B53FAE"/>
    <w:rsid w:val="00B54B56"/>
    <w:rsid w:val="00B619A8"/>
    <w:rsid w:val="00B61DF0"/>
    <w:rsid w:val="00B73049"/>
    <w:rsid w:val="00B75AA4"/>
    <w:rsid w:val="00BA0086"/>
    <w:rsid w:val="00BA0824"/>
    <w:rsid w:val="00BA1C54"/>
    <w:rsid w:val="00BB4E98"/>
    <w:rsid w:val="00BB5F83"/>
    <w:rsid w:val="00BC0C22"/>
    <w:rsid w:val="00BD2172"/>
    <w:rsid w:val="00BD2B04"/>
    <w:rsid w:val="00BE1009"/>
    <w:rsid w:val="00BE6AAF"/>
    <w:rsid w:val="00BF17FA"/>
    <w:rsid w:val="00BF4189"/>
    <w:rsid w:val="00BF5537"/>
    <w:rsid w:val="00BF5EBD"/>
    <w:rsid w:val="00C15E65"/>
    <w:rsid w:val="00C21C28"/>
    <w:rsid w:val="00C25A54"/>
    <w:rsid w:val="00C25F8D"/>
    <w:rsid w:val="00C3059A"/>
    <w:rsid w:val="00C35C84"/>
    <w:rsid w:val="00C47582"/>
    <w:rsid w:val="00C568D7"/>
    <w:rsid w:val="00C61CF0"/>
    <w:rsid w:val="00C64782"/>
    <w:rsid w:val="00C64A65"/>
    <w:rsid w:val="00C663E2"/>
    <w:rsid w:val="00C753F6"/>
    <w:rsid w:val="00C7696B"/>
    <w:rsid w:val="00C82B8C"/>
    <w:rsid w:val="00C86B68"/>
    <w:rsid w:val="00C94A83"/>
    <w:rsid w:val="00C95571"/>
    <w:rsid w:val="00CA07E1"/>
    <w:rsid w:val="00CA64E9"/>
    <w:rsid w:val="00CB1454"/>
    <w:rsid w:val="00CB51A6"/>
    <w:rsid w:val="00CB565C"/>
    <w:rsid w:val="00CC6794"/>
    <w:rsid w:val="00CC78DA"/>
    <w:rsid w:val="00CE6E75"/>
    <w:rsid w:val="00CE746A"/>
    <w:rsid w:val="00D01370"/>
    <w:rsid w:val="00D10F05"/>
    <w:rsid w:val="00D133B4"/>
    <w:rsid w:val="00D24221"/>
    <w:rsid w:val="00D256D9"/>
    <w:rsid w:val="00D26506"/>
    <w:rsid w:val="00D31E35"/>
    <w:rsid w:val="00D407A3"/>
    <w:rsid w:val="00D411CA"/>
    <w:rsid w:val="00D41953"/>
    <w:rsid w:val="00D419A1"/>
    <w:rsid w:val="00D45DAB"/>
    <w:rsid w:val="00D53668"/>
    <w:rsid w:val="00D61523"/>
    <w:rsid w:val="00D61645"/>
    <w:rsid w:val="00D64EAB"/>
    <w:rsid w:val="00D67479"/>
    <w:rsid w:val="00D6794D"/>
    <w:rsid w:val="00D7302E"/>
    <w:rsid w:val="00D750B1"/>
    <w:rsid w:val="00D80B10"/>
    <w:rsid w:val="00D8516A"/>
    <w:rsid w:val="00D95B4F"/>
    <w:rsid w:val="00D95BA9"/>
    <w:rsid w:val="00D977BD"/>
    <w:rsid w:val="00DA34FC"/>
    <w:rsid w:val="00DA497C"/>
    <w:rsid w:val="00DA5E97"/>
    <w:rsid w:val="00DA6232"/>
    <w:rsid w:val="00DC2266"/>
    <w:rsid w:val="00DD28E6"/>
    <w:rsid w:val="00DD6FBF"/>
    <w:rsid w:val="00DE09CA"/>
    <w:rsid w:val="00DE2394"/>
    <w:rsid w:val="00DF6825"/>
    <w:rsid w:val="00E07928"/>
    <w:rsid w:val="00E10845"/>
    <w:rsid w:val="00E10CE4"/>
    <w:rsid w:val="00E118B7"/>
    <w:rsid w:val="00E14C26"/>
    <w:rsid w:val="00E20623"/>
    <w:rsid w:val="00E256C7"/>
    <w:rsid w:val="00E34EE2"/>
    <w:rsid w:val="00E35C8E"/>
    <w:rsid w:val="00E36AAD"/>
    <w:rsid w:val="00E51E47"/>
    <w:rsid w:val="00E52AAF"/>
    <w:rsid w:val="00E557A1"/>
    <w:rsid w:val="00E60112"/>
    <w:rsid w:val="00E6366D"/>
    <w:rsid w:val="00E906E2"/>
    <w:rsid w:val="00E913FC"/>
    <w:rsid w:val="00E970F8"/>
    <w:rsid w:val="00EB0237"/>
    <w:rsid w:val="00EB0971"/>
    <w:rsid w:val="00EB3891"/>
    <w:rsid w:val="00EC0CD9"/>
    <w:rsid w:val="00EC197D"/>
    <w:rsid w:val="00EC1F44"/>
    <w:rsid w:val="00EC276C"/>
    <w:rsid w:val="00EC4C15"/>
    <w:rsid w:val="00EC51F8"/>
    <w:rsid w:val="00EC5611"/>
    <w:rsid w:val="00EC605D"/>
    <w:rsid w:val="00EC61B3"/>
    <w:rsid w:val="00ED7ACD"/>
    <w:rsid w:val="00EF5251"/>
    <w:rsid w:val="00F008AF"/>
    <w:rsid w:val="00F00E58"/>
    <w:rsid w:val="00F07C64"/>
    <w:rsid w:val="00F13922"/>
    <w:rsid w:val="00F15FCB"/>
    <w:rsid w:val="00F16161"/>
    <w:rsid w:val="00F2195B"/>
    <w:rsid w:val="00F21D96"/>
    <w:rsid w:val="00F25596"/>
    <w:rsid w:val="00F3046B"/>
    <w:rsid w:val="00F31C9F"/>
    <w:rsid w:val="00F3650A"/>
    <w:rsid w:val="00F36D8C"/>
    <w:rsid w:val="00F43A0E"/>
    <w:rsid w:val="00F44758"/>
    <w:rsid w:val="00F51A02"/>
    <w:rsid w:val="00F71EA3"/>
    <w:rsid w:val="00F72D3B"/>
    <w:rsid w:val="00F779E5"/>
    <w:rsid w:val="00F8149C"/>
    <w:rsid w:val="00F84D03"/>
    <w:rsid w:val="00F9291E"/>
    <w:rsid w:val="00F9732B"/>
    <w:rsid w:val="00FA037F"/>
    <w:rsid w:val="00FB1CFC"/>
    <w:rsid w:val="00FC34E5"/>
    <w:rsid w:val="00FC44B0"/>
    <w:rsid w:val="00FC6DD2"/>
    <w:rsid w:val="00FD443F"/>
    <w:rsid w:val="00FD458D"/>
    <w:rsid w:val="00FD72C1"/>
    <w:rsid w:val="00FF1136"/>
    <w:rsid w:val="00FF2A1A"/>
    <w:rsid w:val="00FF37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44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rsid w:val="002208AA"/>
    <w:pPr>
      <w:ind w:left="720"/>
      <w:contextualSpacing/>
    </w:pPr>
  </w:style>
  <w:style w:type="paragraph" w:styleId="Voetnoottekst">
    <w:name w:val="footnote text"/>
    <w:basedOn w:val="Standaard"/>
    <w:link w:val="VoetnoottekstChar"/>
    <w:uiPriority w:val="99"/>
    <w:semiHidden/>
    <w:unhideWhenUsed/>
    <w:rsid w:val="002208A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208AA"/>
    <w:rPr>
      <w:rFonts w:ascii="Verdana" w:hAnsi="Verdana"/>
      <w:color w:val="000000"/>
    </w:rPr>
  </w:style>
  <w:style w:type="character" w:styleId="Voetnootmarkering">
    <w:name w:val="footnote reference"/>
    <w:basedOn w:val="Standaardalinea-lettertype"/>
    <w:uiPriority w:val="99"/>
    <w:semiHidden/>
    <w:unhideWhenUsed/>
    <w:rsid w:val="002208AA"/>
    <w:rPr>
      <w:vertAlign w:val="superscript"/>
    </w:rPr>
  </w:style>
  <w:style w:type="character" w:styleId="Verwijzingopmerking">
    <w:name w:val="annotation reference"/>
    <w:basedOn w:val="Standaardalinea-lettertype"/>
    <w:uiPriority w:val="99"/>
    <w:semiHidden/>
    <w:unhideWhenUsed/>
    <w:rsid w:val="00252D63"/>
    <w:rPr>
      <w:sz w:val="16"/>
      <w:szCs w:val="16"/>
    </w:rPr>
  </w:style>
  <w:style w:type="paragraph" w:styleId="Tekstopmerking">
    <w:name w:val="annotation text"/>
    <w:basedOn w:val="Standaard"/>
    <w:link w:val="TekstopmerkingChar"/>
    <w:uiPriority w:val="99"/>
    <w:unhideWhenUsed/>
    <w:rsid w:val="00252D63"/>
    <w:pPr>
      <w:spacing w:line="240" w:lineRule="auto"/>
    </w:pPr>
    <w:rPr>
      <w:sz w:val="20"/>
      <w:szCs w:val="20"/>
    </w:rPr>
  </w:style>
  <w:style w:type="character" w:customStyle="1" w:styleId="TekstopmerkingChar">
    <w:name w:val="Tekst opmerking Char"/>
    <w:basedOn w:val="Standaardalinea-lettertype"/>
    <w:link w:val="Tekstopmerking"/>
    <w:uiPriority w:val="99"/>
    <w:rsid w:val="00252D6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52D63"/>
    <w:rPr>
      <w:b/>
      <w:bCs/>
    </w:rPr>
  </w:style>
  <w:style w:type="character" w:customStyle="1" w:styleId="OnderwerpvanopmerkingChar">
    <w:name w:val="Onderwerp van opmerking Char"/>
    <w:basedOn w:val="TekstopmerkingChar"/>
    <w:link w:val="Onderwerpvanopmerking"/>
    <w:uiPriority w:val="99"/>
    <w:semiHidden/>
    <w:rsid w:val="00252D63"/>
    <w:rPr>
      <w:rFonts w:ascii="Verdana" w:hAnsi="Verdana"/>
      <w:b/>
      <w:bCs/>
      <w:color w:val="000000"/>
    </w:rPr>
  </w:style>
  <w:style w:type="paragraph" w:styleId="Koptekst">
    <w:name w:val="header"/>
    <w:basedOn w:val="Standaard"/>
    <w:link w:val="KoptekstChar"/>
    <w:uiPriority w:val="99"/>
    <w:unhideWhenUsed/>
    <w:rsid w:val="006D76E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D76EE"/>
    <w:rPr>
      <w:rFonts w:ascii="Verdana" w:hAnsi="Verdana"/>
      <w:color w:val="000000"/>
      <w:sz w:val="18"/>
      <w:szCs w:val="18"/>
    </w:rPr>
  </w:style>
  <w:style w:type="paragraph" w:styleId="Revisie">
    <w:name w:val="Revision"/>
    <w:hidden/>
    <w:uiPriority w:val="99"/>
    <w:semiHidden/>
    <w:rsid w:val="006D76EE"/>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FD72C1"/>
    <w:rPr>
      <w:color w:val="605E5C"/>
      <w:shd w:val="clear" w:color="auto" w:fill="E1DFDD"/>
    </w:rPr>
  </w:style>
  <w:style w:type="paragraph" w:styleId="Normaalweb">
    <w:name w:val="Normal (Web)"/>
    <w:basedOn w:val="Standaard"/>
    <w:uiPriority w:val="99"/>
    <w:semiHidden/>
    <w:unhideWhenUsed/>
    <w:rsid w:val="002842FB"/>
    <w:rPr>
      <w:rFonts w:ascii="Times New Roman" w:hAnsi="Times New Roman" w:cs="Times New Roman"/>
      <w:sz w:val="24"/>
      <w:szCs w:val="24"/>
    </w:rPr>
  </w:style>
  <w:style w:type="character" w:styleId="GevolgdeHyperlink">
    <w:name w:val="FollowedHyperlink"/>
    <w:basedOn w:val="Standaardalinea-lettertype"/>
    <w:uiPriority w:val="99"/>
    <w:semiHidden/>
    <w:unhideWhenUsed/>
    <w:rsid w:val="007F4C5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493">
      <w:bodyDiv w:val="1"/>
      <w:marLeft w:val="0"/>
      <w:marRight w:val="0"/>
      <w:marTop w:val="0"/>
      <w:marBottom w:val="0"/>
      <w:divBdr>
        <w:top w:val="none" w:sz="0" w:space="0" w:color="auto"/>
        <w:left w:val="none" w:sz="0" w:space="0" w:color="auto"/>
        <w:bottom w:val="none" w:sz="0" w:space="0" w:color="auto"/>
        <w:right w:val="none" w:sz="0" w:space="0" w:color="auto"/>
      </w:divBdr>
    </w:div>
    <w:div w:id="156500100">
      <w:bodyDiv w:val="1"/>
      <w:marLeft w:val="0"/>
      <w:marRight w:val="0"/>
      <w:marTop w:val="0"/>
      <w:marBottom w:val="0"/>
      <w:divBdr>
        <w:top w:val="none" w:sz="0" w:space="0" w:color="auto"/>
        <w:left w:val="none" w:sz="0" w:space="0" w:color="auto"/>
        <w:bottom w:val="none" w:sz="0" w:space="0" w:color="auto"/>
        <w:right w:val="none" w:sz="0" w:space="0" w:color="auto"/>
      </w:divBdr>
    </w:div>
    <w:div w:id="282927332">
      <w:bodyDiv w:val="1"/>
      <w:marLeft w:val="0"/>
      <w:marRight w:val="0"/>
      <w:marTop w:val="0"/>
      <w:marBottom w:val="0"/>
      <w:divBdr>
        <w:top w:val="none" w:sz="0" w:space="0" w:color="auto"/>
        <w:left w:val="none" w:sz="0" w:space="0" w:color="auto"/>
        <w:bottom w:val="none" w:sz="0" w:space="0" w:color="auto"/>
        <w:right w:val="none" w:sz="0" w:space="0" w:color="auto"/>
      </w:divBdr>
    </w:div>
    <w:div w:id="325477978">
      <w:bodyDiv w:val="1"/>
      <w:marLeft w:val="0"/>
      <w:marRight w:val="0"/>
      <w:marTop w:val="0"/>
      <w:marBottom w:val="0"/>
      <w:divBdr>
        <w:top w:val="none" w:sz="0" w:space="0" w:color="auto"/>
        <w:left w:val="none" w:sz="0" w:space="0" w:color="auto"/>
        <w:bottom w:val="none" w:sz="0" w:space="0" w:color="auto"/>
        <w:right w:val="none" w:sz="0" w:space="0" w:color="auto"/>
      </w:divBdr>
    </w:div>
    <w:div w:id="355619340">
      <w:bodyDiv w:val="1"/>
      <w:marLeft w:val="0"/>
      <w:marRight w:val="0"/>
      <w:marTop w:val="0"/>
      <w:marBottom w:val="0"/>
      <w:divBdr>
        <w:top w:val="none" w:sz="0" w:space="0" w:color="auto"/>
        <w:left w:val="none" w:sz="0" w:space="0" w:color="auto"/>
        <w:bottom w:val="none" w:sz="0" w:space="0" w:color="auto"/>
        <w:right w:val="none" w:sz="0" w:space="0" w:color="auto"/>
      </w:divBdr>
    </w:div>
    <w:div w:id="367220634">
      <w:bodyDiv w:val="1"/>
      <w:marLeft w:val="0"/>
      <w:marRight w:val="0"/>
      <w:marTop w:val="0"/>
      <w:marBottom w:val="0"/>
      <w:divBdr>
        <w:top w:val="none" w:sz="0" w:space="0" w:color="auto"/>
        <w:left w:val="none" w:sz="0" w:space="0" w:color="auto"/>
        <w:bottom w:val="none" w:sz="0" w:space="0" w:color="auto"/>
        <w:right w:val="none" w:sz="0" w:space="0" w:color="auto"/>
      </w:divBdr>
    </w:div>
    <w:div w:id="498082150">
      <w:bodyDiv w:val="1"/>
      <w:marLeft w:val="0"/>
      <w:marRight w:val="0"/>
      <w:marTop w:val="0"/>
      <w:marBottom w:val="0"/>
      <w:divBdr>
        <w:top w:val="none" w:sz="0" w:space="0" w:color="auto"/>
        <w:left w:val="none" w:sz="0" w:space="0" w:color="auto"/>
        <w:bottom w:val="none" w:sz="0" w:space="0" w:color="auto"/>
        <w:right w:val="none" w:sz="0" w:space="0" w:color="auto"/>
      </w:divBdr>
    </w:div>
    <w:div w:id="534465228">
      <w:bodyDiv w:val="1"/>
      <w:marLeft w:val="0"/>
      <w:marRight w:val="0"/>
      <w:marTop w:val="0"/>
      <w:marBottom w:val="0"/>
      <w:divBdr>
        <w:top w:val="none" w:sz="0" w:space="0" w:color="auto"/>
        <w:left w:val="none" w:sz="0" w:space="0" w:color="auto"/>
        <w:bottom w:val="none" w:sz="0" w:space="0" w:color="auto"/>
        <w:right w:val="none" w:sz="0" w:space="0" w:color="auto"/>
      </w:divBdr>
    </w:div>
    <w:div w:id="582835596">
      <w:bodyDiv w:val="1"/>
      <w:marLeft w:val="0"/>
      <w:marRight w:val="0"/>
      <w:marTop w:val="0"/>
      <w:marBottom w:val="0"/>
      <w:divBdr>
        <w:top w:val="none" w:sz="0" w:space="0" w:color="auto"/>
        <w:left w:val="none" w:sz="0" w:space="0" w:color="auto"/>
        <w:bottom w:val="none" w:sz="0" w:space="0" w:color="auto"/>
        <w:right w:val="none" w:sz="0" w:space="0" w:color="auto"/>
      </w:divBdr>
    </w:div>
    <w:div w:id="649095345">
      <w:bodyDiv w:val="1"/>
      <w:marLeft w:val="0"/>
      <w:marRight w:val="0"/>
      <w:marTop w:val="0"/>
      <w:marBottom w:val="0"/>
      <w:divBdr>
        <w:top w:val="none" w:sz="0" w:space="0" w:color="auto"/>
        <w:left w:val="none" w:sz="0" w:space="0" w:color="auto"/>
        <w:bottom w:val="none" w:sz="0" w:space="0" w:color="auto"/>
        <w:right w:val="none" w:sz="0" w:space="0" w:color="auto"/>
      </w:divBdr>
    </w:div>
    <w:div w:id="686643176">
      <w:bodyDiv w:val="1"/>
      <w:marLeft w:val="0"/>
      <w:marRight w:val="0"/>
      <w:marTop w:val="0"/>
      <w:marBottom w:val="0"/>
      <w:divBdr>
        <w:top w:val="none" w:sz="0" w:space="0" w:color="auto"/>
        <w:left w:val="none" w:sz="0" w:space="0" w:color="auto"/>
        <w:bottom w:val="none" w:sz="0" w:space="0" w:color="auto"/>
        <w:right w:val="none" w:sz="0" w:space="0" w:color="auto"/>
      </w:divBdr>
    </w:div>
    <w:div w:id="731076361">
      <w:bodyDiv w:val="1"/>
      <w:marLeft w:val="0"/>
      <w:marRight w:val="0"/>
      <w:marTop w:val="0"/>
      <w:marBottom w:val="0"/>
      <w:divBdr>
        <w:top w:val="none" w:sz="0" w:space="0" w:color="auto"/>
        <w:left w:val="none" w:sz="0" w:space="0" w:color="auto"/>
        <w:bottom w:val="none" w:sz="0" w:space="0" w:color="auto"/>
        <w:right w:val="none" w:sz="0" w:space="0" w:color="auto"/>
      </w:divBdr>
    </w:div>
    <w:div w:id="791553824">
      <w:bodyDiv w:val="1"/>
      <w:marLeft w:val="0"/>
      <w:marRight w:val="0"/>
      <w:marTop w:val="0"/>
      <w:marBottom w:val="0"/>
      <w:divBdr>
        <w:top w:val="none" w:sz="0" w:space="0" w:color="auto"/>
        <w:left w:val="none" w:sz="0" w:space="0" w:color="auto"/>
        <w:bottom w:val="none" w:sz="0" w:space="0" w:color="auto"/>
        <w:right w:val="none" w:sz="0" w:space="0" w:color="auto"/>
      </w:divBdr>
    </w:div>
    <w:div w:id="821308542">
      <w:bodyDiv w:val="1"/>
      <w:marLeft w:val="0"/>
      <w:marRight w:val="0"/>
      <w:marTop w:val="0"/>
      <w:marBottom w:val="0"/>
      <w:divBdr>
        <w:top w:val="none" w:sz="0" w:space="0" w:color="auto"/>
        <w:left w:val="none" w:sz="0" w:space="0" w:color="auto"/>
        <w:bottom w:val="none" w:sz="0" w:space="0" w:color="auto"/>
        <w:right w:val="none" w:sz="0" w:space="0" w:color="auto"/>
      </w:divBdr>
    </w:div>
    <w:div w:id="1024745616">
      <w:bodyDiv w:val="1"/>
      <w:marLeft w:val="0"/>
      <w:marRight w:val="0"/>
      <w:marTop w:val="0"/>
      <w:marBottom w:val="0"/>
      <w:divBdr>
        <w:top w:val="none" w:sz="0" w:space="0" w:color="auto"/>
        <w:left w:val="none" w:sz="0" w:space="0" w:color="auto"/>
        <w:bottom w:val="none" w:sz="0" w:space="0" w:color="auto"/>
        <w:right w:val="none" w:sz="0" w:space="0" w:color="auto"/>
      </w:divBdr>
    </w:div>
    <w:div w:id="1063060821">
      <w:bodyDiv w:val="1"/>
      <w:marLeft w:val="0"/>
      <w:marRight w:val="0"/>
      <w:marTop w:val="0"/>
      <w:marBottom w:val="0"/>
      <w:divBdr>
        <w:top w:val="none" w:sz="0" w:space="0" w:color="auto"/>
        <w:left w:val="none" w:sz="0" w:space="0" w:color="auto"/>
        <w:bottom w:val="none" w:sz="0" w:space="0" w:color="auto"/>
        <w:right w:val="none" w:sz="0" w:space="0" w:color="auto"/>
      </w:divBdr>
    </w:div>
    <w:div w:id="1221012906">
      <w:bodyDiv w:val="1"/>
      <w:marLeft w:val="0"/>
      <w:marRight w:val="0"/>
      <w:marTop w:val="0"/>
      <w:marBottom w:val="0"/>
      <w:divBdr>
        <w:top w:val="none" w:sz="0" w:space="0" w:color="auto"/>
        <w:left w:val="none" w:sz="0" w:space="0" w:color="auto"/>
        <w:bottom w:val="none" w:sz="0" w:space="0" w:color="auto"/>
        <w:right w:val="none" w:sz="0" w:space="0" w:color="auto"/>
      </w:divBdr>
    </w:div>
    <w:div w:id="1251965164">
      <w:bodyDiv w:val="1"/>
      <w:marLeft w:val="0"/>
      <w:marRight w:val="0"/>
      <w:marTop w:val="0"/>
      <w:marBottom w:val="0"/>
      <w:divBdr>
        <w:top w:val="none" w:sz="0" w:space="0" w:color="auto"/>
        <w:left w:val="none" w:sz="0" w:space="0" w:color="auto"/>
        <w:bottom w:val="none" w:sz="0" w:space="0" w:color="auto"/>
        <w:right w:val="none" w:sz="0" w:space="0" w:color="auto"/>
      </w:divBdr>
    </w:div>
    <w:div w:id="1437361335">
      <w:bodyDiv w:val="1"/>
      <w:marLeft w:val="0"/>
      <w:marRight w:val="0"/>
      <w:marTop w:val="0"/>
      <w:marBottom w:val="0"/>
      <w:divBdr>
        <w:top w:val="none" w:sz="0" w:space="0" w:color="auto"/>
        <w:left w:val="none" w:sz="0" w:space="0" w:color="auto"/>
        <w:bottom w:val="none" w:sz="0" w:space="0" w:color="auto"/>
        <w:right w:val="none" w:sz="0" w:space="0" w:color="auto"/>
      </w:divBdr>
    </w:div>
    <w:div w:id="1710763119">
      <w:bodyDiv w:val="1"/>
      <w:marLeft w:val="0"/>
      <w:marRight w:val="0"/>
      <w:marTop w:val="0"/>
      <w:marBottom w:val="0"/>
      <w:divBdr>
        <w:top w:val="none" w:sz="0" w:space="0" w:color="auto"/>
        <w:left w:val="none" w:sz="0" w:space="0" w:color="auto"/>
        <w:bottom w:val="none" w:sz="0" w:space="0" w:color="auto"/>
        <w:right w:val="none" w:sz="0" w:space="0" w:color="auto"/>
      </w:divBdr>
    </w:div>
    <w:div w:id="1718816256">
      <w:bodyDiv w:val="1"/>
      <w:marLeft w:val="0"/>
      <w:marRight w:val="0"/>
      <w:marTop w:val="0"/>
      <w:marBottom w:val="0"/>
      <w:divBdr>
        <w:top w:val="none" w:sz="0" w:space="0" w:color="auto"/>
        <w:left w:val="none" w:sz="0" w:space="0" w:color="auto"/>
        <w:bottom w:val="none" w:sz="0" w:space="0" w:color="auto"/>
        <w:right w:val="none" w:sz="0" w:space="0" w:color="auto"/>
      </w:divBdr>
    </w:div>
    <w:div w:id="1940091414">
      <w:bodyDiv w:val="1"/>
      <w:marLeft w:val="0"/>
      <w:marRight w:val="0"/>
      <w:marTop w:val="0"/>
      <w:marBottom w:val="0"/>
      <w:divBdr>
        <w:top w:val="none" w:sz="0" w:space="0" w:color="auto"/>
        <w:left w:val="none" w:sz="0" w:space="0" w:color="auto"/>
        <w:bottom w:val="none" w:sz="0" w:space="0" w:color="auto"/>
        <w:right w:val="none" w:sz="0" w:space="0" w:color="auto"/>
      </w:divBdr>
    </w:div>
    <w:div w:id="2001614359">
      <w:bodyDiv w:val="1"/>
      <w:marLeft w:val="0"/>
      <w:marRight w:val="0"/>
      <w:marTop w:val="0"/>
      <w:marBottom w:val="0"/>
      <w:divBdr>
        <w:top w:val="none" w:sz="0" w:space="0" w:color="auto"/>
        <w:left w:val="none" w:sz="0" w:space="0" w:color="auto"/>
        <w:bottom w:val="none" w:sz="0" w:space="0" w:color="auto"/>
        <w:right w:val="none" w:sz="0" w:space="0" w:color="auto"/>
      </w:divBdr>
    </w:div>
    <w:div w:id="2042853018">
      <w:bodyDiv w:val="1"/>
      <w:marLeft w:val="0"/>
      <w:marRight w:val="0"/>
      <w:marTop w:val="0"/>
      <w:marBottom w:val="0"/>
      <w:divBdr>
        <w:top w:val="none" w:sz="0" w:space="0" w:color="auto"/>
        <w:left w:val="none" w:sz="0" w:space="0" w:color="auto"/>
        <w:bottom w:val="none" w:sz="0" w:space="0" w:color="auto"/>
        <w:right w:val="none" w:sz="0" w:space="0" w:color="auto"/>
      </w:divBdr>
    </w:div>
    <w:div w:id="2062631280">
      <w:bodyDiv w:val="1"/>
      <w:marLeft w:val="0"/>
      <w:marRight w:val="0"/>
      <w:marTop w:val="0"/>
      <w:marBottom w:val="0"/>
      <w:divBdr>
        <w:top w:val="none" w:sz="0" w:space="0" w:color="auto"/>
        <w:left w:val="none" w:sz="0" w:space="0" w:color="auto"/>
        <w:bottom w:val="none" w:sz="0" w:space="0" w:color="auto"/>
        <w:right w:val="none" w:sz="0" w:space="0" w:color="auto"/>
      </w:divBdr>
    </w:div>
    <w:div w:id="2078243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36650-9.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4748</ap:Words>
  <ap:Characters>26115</ap:Characters>
  <ap:DocSecurity>0</ap:DocSecurity>
  <ap:Lines>217</ap:Lines>
  <ap:Paragraphs>61</ap:Paragraphs>
  <ap:ScaleCrop>false</ap:ScaleCrop>
  <ap:LinksUpToDate>false</ap:LinksUpToDate>
  <ap:CharactersWithSpaces>30802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2025-12-19T08:33:00.0000000Z</dcterms:created>
  <dcterms:modified xsi:type="dcterms:W3CDTF">2025-12-19T08:33:00.0000000Z</dcterms:modified>
  <dc:description>------------------------</dc:description>
  <version/>
  <category/>
</coreProperties>
</file>