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7C04E1" w:rsidTr="006A520D" w14:paraId="3D595BFF" w14:textId="77777777">
        <w:sdt>
          <w:sdtPr>
            <w:tag w:val="bmZaakNummerAdvies"/>
            <w:id w:val="-136635987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7C04E1" w:rsidRDefault="000C0FF4" w14:paraId="62BF2549" w14:textId="48D2D305">
                <w:r>
                  <w:t>No. W18.25.00202/IV</w:t>
                </w:r>
              </w:p>
            </w:tc>
          </w:sdtContent>
        </w:sdt>
        <w:sdt>
          <w:sdtPr>
            <w:tag w:val="bmDatumAdvies"/>
            <w:id w:val="27900189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7C04E1" w:rsidRDefault="000C0FF4" w14:paraId="5A064386" w14:textId="098E8EF6">
                <w:r>
                  <w:t>'s-Gravenhage, 24 september 2025</w:t>
                </w:r>
              </w:p>
            </w:tc>
          </w:sdtContent>
        </w:sdt>
      </w:tr>
    </w:tbl>
    <w:p w:rsidR="007172A7" w:rsidRDefault="007172A7" w14:paraId="4EEFF9CF" w14:textId="77777777"/>
    <w:p w:rsidR="00C75E65" w:rsidRDefault="00C75E65" w14:paraId="7CDF62A7" w14:textId="77777777"/>
    <w:p w:rsidR="001978DD" w:rsidRDefault="00CB745B" w14:paraId="7B72E4BA" w14:textId="6DE11EBD">
      <w:sdt>
        <w:sdtPr>
          <w:tag w:val="bmAanhef"/>
          <w:id w:val="-8220654"/>
          <w:lock w:val="sdtLocked"/>
          <w:placeholder>
            <w:docPart w:val="DefaultPlaceholder_-1854013440"/>
          </w:placeholder>
        </w:sdtPr>
        <w:sdtEndPr/>
        <w:sdtContent>
          <w:r w:rsidR="000C0FF4">
            <w:rPr>
              <w:color w:val="000000"/>
            </w:rPr>
            <w:t>Bij Kabinetsmissive van 18 juli 2025, no.2025001683, heeft Uwe Majesteit, op voordracht van de Minister van Economische Zaken</w:t>
          </w:r>
          <w:r w:rsidR="00510F77">
            <w:rPr>
              <w:color w:val="000000"/>
            </w:rPr>
            <w:t>,</w:t>
          </w:r>
          <w:r w:rsidR="000C0FF4">
            <w:rPr>
              <w:color w:val="000000"/>
            </w:rPr>
            <w:t xml:space="preserve"> mede namens de Staatssecretaris van Justitie en Veiligheid, bij de Afdeling advisering van de Raad van State ter overweging aanhangig gemaakt het </w:t>
          </w:r>
          <w:r w:rsidRPr="00B12592" w:rsidR="0073379A">
            <w:t>voorstel van wet houdende wijziging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(PbEU 2024, L 825) (Implementatiewet richtlijn betere duurzaamheidsinformatie voor consumenten)</w:t>
          </w:r>
          <w:r w:rsidR="000C0FF4">
            <w:rPr>
              <w:color w:val="000000"/>
            </w:rPr>
            <w:t>, met memorie van toelichting.</w:t>
          </w:r>
        </w:sdtContent>
      </w:sdt>
    </w:p>
    <w:p w:rsidR="001978DD" w:rsidRDefault="001978DD" w14:paraId="7B72E4BD" w14:textId="77777777"/>
    <w:sdt>
      <w:sdtPr>
        <w:tag w:val="bmDictum"/>
        <w:id w:val="-572206023"/>
        <w:lock w:val="sdtLocked"/>
        <w:placeholder>
          <w:docPart w:val="DefaultPlaceholder_-1854013440"/>
        </w:placeholder>
      </w:sdtPr>
      <w:sdtEndPr/>
      <w:sdtContent>
        <w:p w:rsidRPr="003E16C7" w:rsidR="00151989" w:rsidP="003E16C7" w:rsidRDefault="005A01E8" w14:paraId="7B72E4C4" w14:textId="632CAA70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</w:r>
          <w:r>
            <w:br/>
            <w:t xml:space="preserve">De </w:t>
          </w:r>
          <w:r w:rsidR="00DF263C">
            <w:t xml:space="preserve">waarnemend </w:t>
          </w:r>
          <w:r>
            <w:t>vice-president van de Raad van State,</w:t>
          </w:r>
        </w:p>
      </w:sdtContent>
    </w:sdt>
    <w:sectPr w:rsidRPr="003E16C7" w:rsidR="00151989" w:rsidSect="008B6D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2409" w14:textId="77777777" w:rsidR="005362A0" w:rsidRDefault="005362A0">
      <w:r>
        <w:separator/>
      </w:r>
    </w:p>
  </w:endnote>
  <w:endnote w:type="continuationSeparator" w:id="0">
    <w:p w14:paraId="7240BA09" w14:textId="77777777" w:rsidR="005362A0" w:rsidRDefault="005362A0">
      <w:r>
        <w:continuationSeparator/>
      </w:r>
    </w:p>
  </w:endnote>
  <w:endnote w:type="continuationNotice" w:id="1">
    <w:p w14:paraId="53EBDB7F" w14:textId="77777777" w:rsidR="00CA1F1A" w:rsidRDefault="00CA1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4C7" w14:textId="41786247" w:rsidR="00631ADE" w:rsidRDefault="00CB745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5F0ECA" wp14:editId="6FEB26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87149796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849D6" w14:textId="79958269" w:rsidR="00CB745B" w:rsidRPr="00CB745B" w:rsidRDefault="00CB745B" w:rsidP="00CB7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F0EC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D849D6" w14:textId="79958269" w:rsidR="00CB745B" w:rsidRPr="00CB745B" w:rsidRDefault="00CB745B" w:rsidP="00CB74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4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62597B" w14:paraId="7B72E4CA" w14:textId="77777777" w:rsidTr="00D90098">
      <w:tc>
        <w:tcPr>
          <w:tcW w:w="4815" w:type="dxa"/>
        </w:tcPr>
        <w:p w14:paraId="7B72E4C8" w14:textId="4E00080A" w:rsidR="00D90098" w:rsidRDefault="00CB745B" w:rsidP="00D90098">
          <w:pPr>
            <w:pStyle w:val="Voetteks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72414165" wp14:editId="4740BB4B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009015" cy="345440"/>
                    <wp:effectExtent l="0" t="0" r="635" b="0"/>
                    <wp:wrapNone/>
                    <wp:docPr id="1800968627" name="Tekstvak 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090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0B9AA2" w14:textId="54380401" w:rsidR="00CB745B" w:rsidRPr="00CB745B" w:rsidRDefault="00CB745B" w:rsidP="00CB745B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B745B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241416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7" type="#_x0000_t202" alt="Intern gebruik" style="position:absolute;margin-left:0;margin-top:0;width:79.4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DAFAIAACI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z1p64pOx/F3UJ9wKwdnwr3l6xZbb5gPT8whw7gI&#10;qjY84iEVdBWFwaKkAffrLX/MR+AxSkmHiqmoQUlTon4YJGQ6n+V5VFj6Q8ONxi4ZxU0+j3Fz0HeA&#10;Yizw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yhgDA&#10;FAIAACIEAAAOAAAAAAAAAAAAAAAAAC4CAABkcnMvZTJvRG9jLnhtbFBLAQItABQABgAIAAAAIQDO&#10;zVuc2gAAAAQBAAAPAAAAAAAAAAAAAAAAAG4EAABkcnMvZG93bnJldi54bWxQSwUGAAAAAAQABADz&#10;AAAAdQUAAAAA&#10;" filled="f" stroked="f">
                    <v:fill o:detectmouseclick="t"/>
                    <v:textbox style="mso-fit-shape-to-text:t" inset="20pt,0,0,15pt">
                      <w:txbxContent>
                        <w:p w14:paraId="2C0B9AA2" w14:textId="54380401" w:rsidR="00CB745B" w:rsidRPr="00CB745B" w:rsidRDefault="00CB745B" w:rsidP="00CB7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247" w:type="dxa"/>
        </w:tcPr>
        <w:p w14:paraId="7B72E4C9" w14:textId="77777777" w:rsidR="00D90098" w:rsidRDefault="00D90098" w:rsidP="00D90098">
          <w:pPr>
            <w:pStyle w:val="Voettekst"/>
            <w:jc w:val="right"/>
          </w:pPr>
        </w:p>
      </w:tc>
    </w:tr>
  </w:tbl>
  <w:p w14:paraId="7B72E4CB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0630" w14:textId="59627B47" w:rsidR="00153E4E" w:rsidRPr="0089189D" w:rsidRDefault="00CB745B">
    <w:pPr>
      <w:pStyle w:val="Voettekst"/>
      <w:rPr>
        <w:rFonts w:ascii="Bembo" w:hAnsi="Bembo"/>
        <w:sz w:val="32"/>
      </w:rPr>
    </w:pPr>
    <w:r>
      <w:rPr>
        <w:rFonts w:ascii="Bembo" w:hAnsi="Bembo"/>
        <w:noProof/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043B6" wp14:editId="7176C560">
              <wp:simplePos x="1257300" y="9839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34149086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32937" w14:textId="0D510A9C" w:rsidR="00CB745B" w:rsidRPr="00CB745B" w:rsidRDefault="00CB745B" w:rsidP="00CB745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4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043B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D032937" w14:textId="0D510A9C" w:rsidR="00CB745B" w:rsidRPr="00CB745B" w:rsidRDefault="00CB745B" w:rsidP="00CB745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4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189D" w:rsidRPr="0089189D">
      <w:rPr>
        <w:rFonts w:ascii="Bembo" w:hAnsi="Bembo"/>
        <w:sz w:val="32"/>
      </w:rPr>
      <w:t>AAN DE KONING</w:t>
    </w:r>
  </w:p>
  <w:p w14:paraId="3E52C04A" w14:textId="77777777" w:rsidR="001E7333" w:rsidRDefault="001E7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50EB" w14:textId="77777777" w:rsidR="005362A0" w:rsidRDefault="005362A0">
      <w:r>
        <w:separator/>
      </w:r>
    </w:p>
  </w:footnote>
  <w:footnote w:type="continuationSeparator" w:id="0">
    <w:p w14:paraId="42E79455" w14:textId="77777777" w:rsidR="005362A0" w:rsidRDefault="005362A0">
      <w:r>
        <w:continuationSeparator/>
      </w:r>
    </w:p>
  </w:footnote>
  <w:footnote w:type="continuationNotice" w:id="1">
    <w:p w14:paraId="2BF754B5" w14:textId="77777777" w:rsidR="00CA1F1A" w:rsidRDefault="00CA1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4C5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4C6" w14:textId="77777777" w:rsidR="00FA7BCD" w:rsidRDefault="005362A0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4CC" w14:textId="77777777" w:rsidR="00DA0CDA" w:rsidRDefault="005362A0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7B72E4CD" w14:textId="77777777" w:rsidR="00993C75" w:rsidRDefault="005362A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2E4D8" wp14:editId="7B72E4D9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7B"/>
    <w:rsid w:val="00006784"/>
    <w:rsid w:val="00017C54"/>
    <w:rsid w:val="00021A34"/>
    <w:rsid w:val="000C0FF4"/>
    <w:rsid w:val="000F7199"/>
    <w:rsid w:val="00151989"/>
    <w:rsid w:val="00153E4E"/>
    <w:rsid w:val="001978DD"/>
    <w:rsid w:val="001E7333"/>
    <w:rsid w:val="002C046A"/>
    <w:rsid w:val="003D6991"/>
    <w:rsid w:val="003E16C7"/>
    <w:rsid w:val="0048197A"/>
    <w:rsid w:val="00510F77"/>
    <w:rsid w:val="005267F0"/>
    <w:rsid w:val="005362A0"/>
    <w:rsid w:val="005479C7"/>
    <w:rsid w:val="005A01E8"/>
    <w:rsid w:val="00605774"/>
    <w:rsid w:val="00610920"/>
    <w:rsid w:val="0062597B"/>
    <w:rsid w:val="00631ADE"/>
    <w:rsid w:val="006409A3"/>
    <w:rsid w:val="00642241"/>
    <w:rsid w:val="006819B8"/>
    <w:rsid w:val="006A520D"/>
    <w:rsid w:val="006B46B1"/>
    <w:rsid w:val="007172A7"/>
    <w:rsid w:val="0073379A"/>
    <w:rsid w:val="007C04E1"/>
    <w:rsid w:val="0089189D"/>
    <w:rsid w:val="008B6D9B"/>
    <w:rsid w:val="008C5223"/>
    <w:rsid w:val="008D3664"/>
    <w:rsid w:val="00902D94"/>
    <w:rsid w:val="009428F1"/>
    <w:rsid w:val="00945D1B"/>
    <w:rsid w:val="00993C75"/>
    <w:rsid w:val="009F74DF"/>
    <w:rsid w:val="00A27C89"/>
    <w:rsid w:val="00A518F5"/>
    <w:rsid w:val="00A71A15"/>
    <w:rsid w:val="00AB3C71"/>
    <w:rsid w:val="00B10103"/>
    <w:rsid w:val="00BF56E1"/>
    <w:rsid w:val="00C406C8"/>
    <w:rsid w:val="00C75E65"/>
    <w:rsid w:val="00C9580C"/>
    <w:rsid w:val="00CA1F1A"/>
    <w:rsid w:val="00CB745B"/>
    <w:rsid w:val="00CB7DDC"/>
    <w:rsid w:val="00D90098"/>
    <w:rsid w:val="00DA0CDA"/>
    <w:rsid w:val="00DF263C"/>
    <w:rsid w:val="00FA7BCD"/>
    <w:rsid w:val="00FD566D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E4B2"/>
  <w15:docId w15:val="{8237FC9C-31E9-4DB9-9914-4B23DD0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FD566D"/>
    <w:rPr>
      <w:color w:val="666666"/>
    </w:rPr>
  </w:style>
  <w:style w:type="paragraph" w:styleId="Revisie">
    <w:name w:val="Revision"/>
    <w:hidden/>
    <w:uiPriority w:val="99"/>
    <w:semiHidden/>
    <w:rsid w:val="005362A0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F4E5A-A935-433B-89F9-041EBBC811A0}"/>
      </w:docPartPr>
      <w:docPartBody>
        <w:p w:rsidR="00972A12" w:rsidRDefault="00972A12">
          <w:r w:rsidRPr="0078329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12"/>
    <w:rsid w:val="002C046A"/>
    <w:rsid w:val="005479C7"/>
    <w:rsid w:val="00972A12"/>
    <w:rsid w:val="009F74DF"/>
    <w:rsid w:val="00A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2A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2025-09-24T07:25:00.0000000Z</lastPrinted>
  <dcterms:created xsi:type="dcterms:W3CDTF">2025-12-15T12:28:00.0000000Z</dcterms:created>
  <dcterms:modified xsi:type="dcterms:W3CDTF">2025-12-15T12:28:00.0000000Z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W18.25.00202/IV</vt:lpwstr>
  </property>
  <property fmtid="{D5CDD505-2E9C-101B-9397-08002B2CF9AE}" pid="5" name="zaaktype">
    <vt:lpwstr>WET</vt:lpwstr>
  </property>
  <property fmtid="{D5CDD505-2E9C-101B-9397-08002B2CF9AE}" pid="6" name="ContentTypeId">
    <vt:lpwstr>0x010100D3DA649AE4B0D248BD463BA7E77D2FA4006ED31D40E4BBC54F8824C3A276449FEC</vt:lpwstr>
  </property>
  <property fmtid="{D5CDD505-2E9C-101B-9397-08002B2CF9AE}" pid="7" name="_dlc_DocIdItemGuid">
    <vt:lpwstr>af72017a-24de-48d5-85a6-bb31067355a9</vt:lpwstr>
  </property>
  <property fmtid="{D5CDD505-2E9C-101B-9397-08002B2CF9AE}" pid="8" name="RedactioneleBijlage">
    <vt:lpwstr>Nee</vt:lpwstr>
  </property>
  <property fmtid="{D5CDD505-2E9C-101B-9397-08002B2CF9AE}" pid="9" name="dictum">
    <vt:lpwstr>A</vt:lpwstr>
  </property>
  <property fmtid="{D5CDD505-2E9C-101B-9397-08002B2CF9AE}" pid="10" name="rvsBestemming">
    <vt:lpwstr>1;#Corsa|a7721b99-8166-4953-a37e-7c8574fb4b8b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ClassificationContentMarkingFooterShapeIds">
    <vt:lpwstr>145abcb2,33f200e8,6b5899b3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Intern gebruik</vt:lpwstr>
  </property>
</Properties>
</file>