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4986E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E5806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03BD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BFC10F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6C2D898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4C0A0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023B416" w14:textId="77777777"/>
        </w:tc>
      </w:tr>
      <w:tr w:rsidR="00D24C47" w14:paraId="4CBEF11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CD89AFE" w14:textId="77777777"/>
        </w:tc>
      </w:tr>
      <w:tr w:rsidR="00D24C47" w14:paraId="43835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33F212" w14:textId="77777777"/>
        </w:tc>
        <w:tc>
          <w:tcPr>
            <w:tcW w:w="7729" w:type="dxa"/>
            <w:gridSpan w:val="2"/>
          </w:tcPr>
          <w:p w:rsidR="00D24C47" w:rsidRDefault="00D24C47" w14:paraId="67DA79E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B778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40AAA" w14:paraId="200D8CE6" w14:textId="2CB12F51">
            <w:pPr>
              <w:rPr>
                <w:b/>
              </w:rPr>
            </w:pPr>
            <w:r>
              <w:rPr>
                <w:b/>
              </w:rPr>
              <w:t>36 876</w:t>
            </w:r>
          </w:p>
        </w:tc>
        <w:tc>
          <w:tcPr>
            <w:tcW w:w="7729" w:type="dxa"/>
            <w:gridSpan w:val="2"/>
          </w:tcPr>
          <w:p w:rsidRPr="00B40AAA" w:rsidR="00D24C47" w:rsidP="00B40AAA" w:rsidRDefault="00B40AAA" w14:paraId="42E30D06" w14:textId="5A24CC4C">
            <w:pPr>
              <w:rPr>
                <w:b/>
                <w:bCs/>
              </w:rPr>
            </w:pPr>
            <w:r w:rsidRPr="00B40AAA">
              <w:rPr>
                <w:b/>
                <w:bCs/>
                <w:szCs w:val="24"/>
              </w:rPr>
              <w:t>Implementatie van Richtlijn (EU) 2024/1203 van het Europees Parlement en de Raad van 11 april 2024 inzake de bescherming van het milieu door middel van het strafrecht en tot vervanging van de Richtlijnen 2008/99/EG en 2009/123/EG (Implementatiewet herziene Europese richtlijn milieucriminaliteit)</w:t>
            </w:r>
          </w:p>
        </w:tc>
      </w:tr>
      <w:tr w:rsidR="00D24C47" w14:paraId="4AC49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3F1168" w14:textId="77777777"/>
        </w:tc>
        <w:tc>
          <w:tcPr>
            <w:tcW w:w="7729" w:type="dxa"/>
            <w:gridSpan w:val="2"/>
          </w:tcPr>
          <w:p w:rsidR="00D24C47" w:rsidRDefault="00D24C47" w14:paraId="358BAEFB" w14:textId="77777777"/>
        </w:tc>
      </w:tr>
      <w:tr w:rsidR="00D24C47" w14:paraId="26A14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183FEC" w14:textId="77777777"/>
        </w:tc>
        <w:tc>
          <w:tcPr>
            <w:tcW w:w="7729" w:type="dxa"/>
            <w:gridSpan w:val="2"/>
          </w:tcPr>
          <w:p w:rsidR="00D24C47" w:rsidRDefault="00D24C47" w14:paraId="27594463" w14:textId="77777777"/>
        </w:tc>
      </w:tr>
      <w:tr w:rsidR="00D24C47" w14:paraId="7385E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93A0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173D38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F354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CE3041" w14:textId="77777777"/>
        </w:tc>
        <w:tc>
          <w:tcPr>
            <w:tcW w:w="7729" w:type="dxa"/>
            <w:gridSpan w:val="2"/>
          </w:tcPr>
          <w:p w:rsidR="00D24C47" w:rsidRDefault="00D24C47" w14:paraId="6B1E29C4" w14:textId="77777777"/>
        </w:tc>
      </w:tr>
      <w:tr w:rsidR="00D24C47" w14:paraId="7EAEF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715CD2" w14:textId="77777777"/>
        </w:tc>
        <w:tc>
          <w:tcPr>
            <w:tcW w:w="7729" w:type="dxa"/>
            <w:gridSpan w:val="2"/>
          </w:tcPr>
          <w:p w:rsidR="00D24C47" w:rsidRDefault="00D24C47" w14:paraId="4D02C792" w14:textId="77777777">
            <w:r>
              <w:t>Aan de Tweede Kamer der Staten-Generaal</w:t>
            </w:r>
          </w:p>
        </w:tc>
      </w:tr>
      <w:tr w:rsidR="00D24C47" w14:paraId="49DDA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A15003" w14:textId="77777777"/>
        </w:tc>
        <w:tc>
          <w:tcPr>
            <w:tcW w:w="7729" w:type="dxa"/>
            <w:gridSpan w:val="2"/>
          </w:tcPr>
          <w:p w:rsidR="00D24C47" w:rsidRDefault="00D24C47" w14:paraId="5C8733DE" w14:textId="77777777"/>
        </w:tc>
      </w:tr>
      <w:tr w:rsidR="00D24C47" w14:paraId="55ADE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8F8DA8" w14:textId="77777777"/>
        </w:tc>
        <w:tc>
          <w:tcPr>
            <w:tcW w:w="7729" w:type="dxa"/>
            <w:gridSpan w:val="2"/>
          </w:tcPr>
          <w:p w:rsidR="00D24C47" w:rsidRDefault="00D24C47" w14:paraId="163A4D23" w14:textId="77777777"/>
        </w:tc>
      </w:tr>
      <w:tr w:rsidR="00D24C47" w14:paraId="1E2A1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C88C9D" w14:textId="77777777"/>
        </w:tc>
        <w:tc>
          <w:tcPr>
            <w:tcW w:w="7729" w:type="dxa"/>
            <w:gridSpan w:val="2"/>
          </w:tcPr>
          <w:p w:rsidR="00D24C47" w:rsidP="00827419" w:rsidRDefault="0023695D" w14:paraId="27C726D9" w14:textId="603BA20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40AAA">
              <w:t>tot i</w:t>
            </w:r>
            <w:r w:rsidRPr="00B40AAA" w:rsidR="00B40AAA">
              <w:t>mplementatie van Richtlijn (EU) 2024/1203 van het Europees Parlement en de Raad van 11 april 2024 inzake de bescherming van het milieu door middel van het strafrecht en tot vervanging van de Richtlijnen 2008/99/EG en 2009/123/EG (Implementatiewet herziene Europese richtlijn milieucriminaliteit)</w:t>
            </w:r>
            <w:r w:rsidR="00827419">
              <w:t>.</w:t>
            </w:r>
          </w:p>
        </w:tc>
      </w:tr>
      <w:tr w:rsidR="00D24C47" w14:paraId="32C3C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771CE5" w14:textId="77777777"/>
        </w:tc>
        <w:tc>
          <w:tcPr>
            <w:tcW w:w="7729" w:type="dxa"/>
            <w:gridSpan w:val="2"/>
          </w:tcPr>
          <w:p w:rsidR="00D24C47" w:rsidRDefault="00D24C47" w14:paraId="279C505D" w14:textId="77777777"/>
        </w:tc>
      </w:tr>
      <w:tr w:rsidR="00D24C47" w14:paraId="3510B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52F9E3" w14:textId="77777777"/>
        </w:tc>
        <w:tc>
          <w:tcPr>
            <w:tcW w:w="7729" w:type="dxa"/>
            <w:gridSpan w:val="2"/>
          </w:tcPr>
          <w:p w:rsidR="00D24C47" w:rsidP="0023695D" w:rsidRDefault="00D24C47" w14:paraId="36494CB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C2BA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E524BC" w14:textId="77777777"/>
        </w:tc>
        <w:tc>
          <w:tcPr>
            <w:tcW w:w="7729" w:type="dxa"/>
            <w:gridSpan w:val="2"/>
          </w:tcPr>
          <w:p w:rsidR="00D24C47" w:rsidRDefault="00D24C47" w14:paraId="5DBF3A47" w14:textId="77777777"/>
        </w:tc>
      </w:tr>
      <w:tr w:rsidR="00D24C47" w14:paraId="4645A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485C74" w14:textId="77777777"/>
        </w:tc>
        <w:tc>
          <w:tcPr>
            <w:tcW w:w="7729" w:type="dxa"/>
            <w:gridSpan w:val="2"/>
          </w:tcPr>
          <w:p w:rsidR="00D24C47" w:rsidP="0023695D" w:rsidRDefault="00D24C47" w14:paraId="2D0F7D4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7E3E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A11145" w14:textId="77777777"/>
        </w:tc>
        <w:tc>
          <w:tcPr>
            <w:tcW w:w="7729" w:type="dxa"/>
            <w:gridSpan w:val="2"/>
          </w:tcPr>
          <w:p w:rsidR="00D24C47" w:rsidRDefault="00D24C47" w14:paraId="56208039" w14:textId="77777777"/>
        </w:tc>
      </w:tr>
      <w:tr w:rsidR="00D24C47" w14:paraId="4696F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A6E1D3" w14:textId="77777777"/>
        </w:tc>
        <w:tc>
          <w:tcPr>
            <w:tcW w:w="7729" w:type="dxa"/>
            <w:gridSpan w:val="2"/>
          </w:tcPr>
          <w:p w:rsidR="00D24C47" w:rsidP="00B84DF9" w:rsidRDefault="00CB00B1" w14:paraId="693237E3" w14:textId="2273E81D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B40AAA">
              <w:t>17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78DCF4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7232" w14:textId="77777777" w:rsidR="00B40AAA" w:rsidRDefault="00B40AAA">
      <w:pPr>
        <w:spacing w:line="20" w:lineRule="exact"/>
      </w:pPr>
    </w:p>
  </w:endnote>
  <w:endnote w:type="continuationSeparator" w:id="0">
    <w:p w14:paraId="663CF5B6" w14:textId="77777777" w:rsidR="00B40AAA" w:rsidRDefault="00B40A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C56A08" w14:textId="77777777" w:rsidR="00B40AAA" w:rsidRDefault="00B40A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985F" w14:textId="77777777" w:rsidR="00B40AAA" w:rsidRDefault="00B40A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3EA67E" w14:textId="77777777" w:rsidR="00B40AAA" w:rsidRDefault="00B4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A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080D"/>
    <w:rsid w:val="00935E0B"/>
    <w:rsid w:val="00971B15"/>
    <w:rsid w:val="009742C4"/>
    <w:rsid w:val="009B3DBD"/>
    <w:rsid w:val="009E4B02"/>
    <w:rsid w:val="00A55F71"/>
    <w:rsid w:val="00AB4E80"/>
    <w:rsid w:val="00B40AAA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1CCF2"/>
  <w15:docId w15:val="{955DF839-1B93-472F-B39D-48CB055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2025-12-30T11:48:00.0000000Z</dcterms:created>
  <dcterms:modified xsi:type="dcterms:W3CDTF">2025-12-30T11:53:00.0000000Z</dcterms:modified>
  <dc:description>------------------------</dc:description>
  <dc:subject/>
  <keywords/>
  <version/>
  <category/>
</coreProperties>
</file>