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D29" w:rsidR="00D21D29" w:rsidP="00D21D29" w:rsidRDefault="00692AD9" w14:paraId="109E9378" w14:textId="5A9C48EE">
      <w:pPr>
        <w:ind w:left="1416" w:hanging="1416"/>
        <w:rPr>
          <w:rFonts w:ascii="Calibri" w:hAnsi="Calibri" w:cs="Calibri"/>
        </w:rPr>
      </w:pPr>
      <w:r w:rsidRPr="00D21D29">
        <w:rPr>
          <w:rFonts w:ascii="Calibri" w:hAnsi="Calibri" w:cs="Calibri"/>
        </w:rPr>
        <w:t>36800</w:t>
      </w:r>
      <w:r w:rsidRPr="00D21D29" w:rsidR="00D21D29">
        <w:rPr>
          <w:rFonts w:ascii="Calibri" w:hAnsi="Calibri" w:cs="Calibri"/>
        </w:rPr>
        <w:t xml:space="preserve"> </w:t>
      </w:r>
      <w:r w:rsidRPr="00D21D29">
        <w:rPr>
          <w:rFonts w:ascii="Calibri" w:hAnsi="Calibri" w:cs="Calibri"/>
        </w:rPr>
        <w:t>I</w:t>
      </w:r>
      <w:r w:rsidRPr="00D21D29" w:rsidR="00D21D29">
        <w:rPr>
          <w:rFonts w:ascii="Calibri" w:hAnsi="Calibri" w:cs="Calibri"/>
        </w:rPr>
        <w:tab/>
        <w:t>Vaststelling van de begrotingsstaat van de Koning (I) voor het jaar 2026</w:t>
      </w:r>
    </w:p>
    <w:p w:rsidRPr="00D21D29" w:rsidR="00D21D29" w:rsidP="00D80872" w:rsidRDefault="00D21D29" w14:paraId="0CBC2D64" w14:textId="77777777">
      <w:pPr>
        <w:rPr>
          <w:rFonts w:ascii="Calibri" w:hAnsi="Calibri" w:cs="Calibri"/>
        </w:rPr>
      </w:pPr>
      <w:r w:rsidRPr="00D21D29">
        <w:rPr>
          <w:rFonts w:ascii="Calibri" w:hAnsi="Calibri" w:cs="Calibri"/>
        </w:rPr>
        <w:t xml:space="preserve">Nr. </w:t>
      </w:r>
      <w:r w:rsidRPr="00D21D29">
        <w:rPr>
          <w:rFonts w:ascii="Calibri" w:hAnsi="Calibri" w:cs="Calibri"/>
        </w:rPr>
        <w:t>12</w:t>
      </w:r>
      <w:r w:rsidRPr="00D21D29">
        <w:rPr>
          <w:rFonts w:ascii="Calibri" w:hAnsi="Calibri" w:cs="Calibri"/>
        </w:rPr>
        <w:tab/>
      </w:r>
      <w:r w:rsidRPr="00D21D29">
        <w:rPr>
          <w:rFonts w:ascii="Calibri" w:hAnsi="Calibri" w:cs="Calibri"/>
        </w:rPr>
        <w:tab/>
        <w:t xml:space="preserve">Brief van de </w:t>
      </w:r>
      <w:r w:rsidRPr="00D21D29">
        <w:rPr>
          <w:rFonts w:ascii="Calibri" w:hAnsi="Calibri" w:cs="Calibri"/>
          <w:color w:val="000000"/>
        </w:rPr>
        <w:t>minister-president</w:t>
      </w:r>
      <w:r w:rsidRPr="00D21D29">
        <w:rPr>
          <w:rFonts w:ascii="Calibri" w:hAnsi="Calibri" w:cs="Calibri"/>
        </w:rPr>
        <w:t>, minister van Algemene Zaken</w:t>
      </w:r>
    </w:p>
    <w:p w:rsidRPr="00D21D29" w:rsidR="00D21D29" w:rsidP="00D21D29" w:rsidRDefault="00D21D29" w14:paraId="566DA4FC" w14:textId="53596131">
      <w:pPr>
        <w:rPr>
          <w:rFonts w:ascii="Calibri" w:hAnsi="Calibri" w:cs="Calibri"/>
        </w:rPr>
      </w:pPr>
      <w:r w:rsidRPr="00D21D29">
        <w:rPr>
          <w:rFonts w:ascii="Calibri" w:hAnsi="Calibri" w:cs="Calibri"/>
        </w:rPr>
        <w:t>Aan de Voorzitter van de Tweede Kamer der Staten-Generaal</w:t>
      </w:r>
    </w:p>
    <w:p w:rsidRPr="00D21D29" w:rsidR="00D21D29" w:rsidP="00D21D29" w:rsidRDefault="00D21D29" w14:paraId="3C43A9FE" w14:textId="2640379D">
      <w:pPr>
        <w:rPr>
          <w:rFonts w:ascii="Calibri" w:hAnsi="Calibri" w:cs="Calibri"/>
        </w:rPr>
      </w:pPr>
      <w:r w:rsidRPr="00D21D29">
        <w:rPr>
          <w:rFonts w:ascii="Calibri" w:hAnsi="Calibri" w:cs="Calibri"/>
        </w:rPr>
        <w:t>Den Haag, 5 januari 2026</w:t>
      </w:r>
    </w:p>
    <w:p w:rsidRPr="00D21D29" w:rsidR="00692AD9" w:rsidP="00692AD9" w:rsidRDefault="00692AD9" w14:paraId="319C4CB3" w14:textId="77777777">
      <w:pPr>
        <w:spacing w:after="0"/>
        <w:rPr>
          <w:rFonts w:ascii="Calibri" w:hAnsi="Calibri" w:cs="Calibri"/>
        </w:rPr>
      </w:pPr>
    </w:p>
    <w:p w:rsidRPr="00D21D29" w:rsidR="00692AD9" w:rsidP="00692AD9" w:rsidRDefault="00692AD9" w14:paraId="30A60B7E" w14:textId="6FD3F649">
      <w:pPr>
        <w:spacing w:after="0"/>
        <w:rPr>
          <w:rFonts w:ascii="Calibri" w:hAnsi="Calibri" w:cs="Calibri"/>
        </w:rPr>
      </w:pPr>
      <w:r w:rsidRPr="00D21D29">
        <w:rPr>
          <w:rFonts w:ascii="Calibri" w:hAnsi="Calibri" w:cs="Calibri"/>
        </w:rPr>
        <w:t xml:space="preserve">Hierbij doe ik u het </w:t>
      </w:r>
      <w:hyperlink w:history="1" r:id="rId9">
        <w:r w:rsidRPr="00D21D29">
          <w:rPr>
            <w:rStyle w:val="Hyperlink"/>
            <w:rFonts w:ascii="Calibri" w:hAnsi="Calibri" w:cs="Calibri"/>
          </w:rPr>
          <w:t>Jaaroverzicht Koninklijk Huis 2025</w:t>
        </w:r>
      </w:hyperlink>
      <w:r w:rsidRPr="00D21D29">
        <w:rPr>
          <w:rFonts w:ascii="Calibri" w:hAnsi="Calibri" w:cs="Calibri"/>
        </w:rPr>
        <w:t xml:space="preserve"> toekomen. </w:t>
      </w:r>
    </w:p>
    <w:p w:rsidRPr="00D21D29" w:rsidR="00692AD9" w:rsidP="00692AD9" w:rsidRDefault="00692AD9" w14:paraId="6D139D2A" w14:textId="77777777">
      <w:pPr>
        <w:spacing w:after="0"/>
        <w:rPr>
          <w:rFonts w:ascii="Calibri" w:hAnsi="Calibri" w:cs="Calibri"/>
        </w:rPr>
      </w:pPr>
      <w:r w:rsidRPr="00D21D29">
        <w:rPr>
          <w:rFonts w:ascii="Calibri" w:hAnsi="Calibri" w:cs="Calibri"/>
        </w:rPr>
        <w:t> </w:t>
      </w:r>
    </w:p>
    <w:p w:rsidRPr="00D21D29" w:rsidR="00692AD9" w:rsidP="00692AD9" w:rsidRDefault="00692AD9" w14:paraId="24813D89" w14:textId="77777777">
      <w:pPr>
        <w:spacing w:after="0"/>
        <w:rPr>
          <w:rFonts w:ascii="Calibri" w:hAnsi="Calibri" w:cs="Calibri"/>
        </w:rPr>
      </w:pPr>
      <w:r w:rsidRPr="00D21D29">
        <w:rPr>
          <w:rFonts w:ascii="Calibri" w:hAnsi="Calibri" w:cs="Calibri"/>
        </w:rPr>
        <w:t xml:space="preserve">Het is inmiddels de zestiende editie. Het online Jaaroverzicht bevat een overzicht in vogelvlucht van publieke optredens, werkbezoeken in binnen- en buitenland en andere activiteiten van Zijne Majesteit Koning Willem-Alexander, Hare Majesteit Koningin Máxima, Hare Koninklijke Hoogheid Prinses Beatrix der Nederlanden, Hare Koninklijke Hoogheid de Prinses van Oranje en andere leden van het Koninklijk Huis. Ook is een totaaloverzicht op datum van alle activiteiten opgenomen. </w:t>
      </w:r>
    </w:p>
    <w:p w:rsidRPr="00D21D29" w:rsidR="00692AD9" w:rsidP="00692AD9" w:rsidRDefault="00692AD9" w14:paraId="0D226C31" w14:textId="77777777">
      <w:pPr>
        <w:spacing w:after="0"/>
        <w:rPr>
          <w:rFonts w:ascii="Calibri" w:hAnsi="Calibri" w:cs="Calibri"/>
        </w:rPr>
      </w:pPr>
    </w:p>
    <w:p w:rsidRPr="00D21D29" w:rsidR="00692AD9" w:rsidP="00692AD9" w:rsidRDefault="00692AD9" w14:paraId="7C9D48D9" w14:textId="77777777">
      <w:pPr>
        <w:spacing w:after="0"/>
        <w:rPr>
          <w:rFonts w:ascii="Calibri" w:hAnsi="Calibri" w:cs="Calibri"/>
        </w:rPr>
      </w:pPr>
      <w:r w:rsidRPr="00D21D29">
        <w:rPr>
          <w:rFonts w:ascii="Calibri" w:hAnsi="Calibri" w:cs="Calibri"/>
        </w:rPr>
        <w:t xml:space="preserve">Meer informatie over de werkzaamheden van de leden van het Koninklijk Huis is terug te vinden op </w:t>
      </w:r>
      <w:hyperlink w:history="1" r:id="rId10">
        <w:r w:rsidRPr="00D21D29">
          <w:rPr>
            <w:rStyle w:val="Hyperlink"/>
            <w:rFonts w:ascii="Calibri" w:hAnsi="Calibri" w:cs="Calibri"/>
          </w:rPr>
          <w:t>www.koninklijkhuis.nl</w:t>
        </w:r>
      </w:hyperlink>
      <w:r w:rsidRPr="00D21D29">
        <w:rPr>
          <w:rFonts w:ascii="Calibri" w:hAnsi="Calibri" w:cs="Calibri"/>
        </w:rPr>
        <w:t xml:space="preserve">. De websites van de Koninklijke Verzamelingen, </w:t>
      </w:r>
      <w:hyperlink w:history="1" w:anchor="_blank" r:id="rId11">
        <w:r w:rsidRPr="00D21D29">
          <w:rPr>
            <w:rStyle w:val="Hyperlink"/>
            <w:rFonts w:ascii="Calibri" w:hAnsi="Calibri" w:cs="Calibri"/>
          </w:rPr>
          <w:t>www.koninklijkeverzamelingen.nl</w:t>
        </w:r>
      </w:hyperlink>
      <w:r w:rsidRPr="00D21D29">
        <w:rPr>
          <w:rFonts w:ascii="Calibri" w:hAnsi="Calibri" w:cs="Calibri"/>
        </w:rPr>
        <w:t xml:space="preserve"> en het Koninklijk Paleis Amsterdam, </w:t>
      </w:r>
      <w:hyperlink w:history="1" w:anchor="_blank" r:id="rId12">
        <w:r w:rsidRPr="00D21D29">
          <w:rPr>
            <w:rStyle w:val="Hyperlink"/>
            <w:rFonts w:ascii="Calibri" w:hAnsi="Calibri" w:cs="Calibri"/>
          </w:rPr>
          <w:t>www.paleisamsterdam.nl</w:t>
        </w:r>
      </w:hyperlink>
      <w:r w:rsidRPr="00D21D29">
        <w:rPr>
          <w:rFonts w:ascii="Calibri" w:hAnsi="Calibri" w:cs="Calibri"/>
          <w:u w:val="single"/>
        </w:rPr>
        <w:t>,</w:t>
      </w:r>
      <w:r w:rsidRPr="00D21D29">
        <w:rPr>
          <w:rFonts w:ascii="Calibri" w:hAnsi="Calibri" w:cs="Calibri"/>
        </w:rPr>
        <w:t xml:space="preserve"> geven daarnaast verdiepende informatie</w:t>
      </w:r>
    </w:p>
    <w:p w:rsidRPr="00D21D29" w:rsidR="00692AD9" w:rsidP="00692AD9" w:rsidRDefault="00692AD9" w14:paraId="39009DC0" w14:textId="77777777">
      <w:pPr>
        <w:spacing w:after="0"/>
        <w:rPr>
          <w:rFonts w:ascii="Calibri" w:hAnsi="Calibri" w:cs="Calibri"/>
        </w:rPr>
      </w:pPr>
    </w:p>
    <w:p w:rsidRPr="00D21D29" w:rsidR="00692AD9" w:rsidP="00692AD9" w:rsidRDefault="00D21D29" w14:paraId="67B09E66" w14:textId="1C269965">
      <w:pPr>
        <w:spacing w:after="0"/>
        <w:rPr>
          <w:rFonts w:ascii="Calibri" w:hAnsi="Calibri" w:cs="Calibri"/>
        </w:rPr>
      </w:pPr>
      <w:r w:rsidRPr="00D21D29">
        <w:rPr>
          <w:rFonts w:ascii="Calibri" w:hAnsi="Calibri" w:cs="Calibri"/>
        </w:rPr>
        <w:t>De Minister-President,</w:t>
      </w:r>
    </w:p>
    <w:p w:rsidRPr="00D21D29" w:rsidR="00692AD9" w:rsidP="00692AD9" w:rsidRDefault="00692AD9" w14:paraId="7DB98C1D" w14:textId="77777777">
      <w:pPr>
        <w:spacing w:after="0"/>
        <w:rPr>
          <w:rFonts w:ascii="Calibri" w:hAnsi="Calibri" w:cs="Calibri"/>
        </w:rPr>
      </w:pPr>
      <w:r w:rsidRPr="00D21D29">
        <w:rPr>
          <w:rFonts w:ascii="Calibri" w:hAnsi="Calibri" w:cs="Calibri"/>
        </w:rPr>
        <w:t>Minister van Algemene Zaken,</w:t>
      </w:r>
    </w:p>
    <w:p w:rsidR="00D21D29" w:rsidP="00692AD9" w:rsidRDefault="00D21D29" w14:paraId="38F01E2B" w14:textId="77777777">
      <w:pPr>
        <w:spacing w:after="0"/>
        <w:rPr>
          <w:rFonts w:ascii="Calibri" w:hAnsi="Calibri" w:cs="Calibri"/>
        </w:rPr>
      </w:pPr>
    </w:p>
    <w:p w:rsidRPr="00D21D29" w:rsidR="00692AD9" w:rsidP="00692AD9" w:rsidRDefault="00D21D29" w14:paraId="5FC76A30" w14:textId="087CDB27">
      <w:pPr>
        <w:spacing w:after="0"/>
        <w:rPr>
          <w:rFonts w:ascii="Calibri" w:hAnsi="Calibri" w:cs="Calibri"/>
        </w:rPr>
      </w:pPr>
      <w:r>
        <w:rPr>
          <w:rFonts w:ascii="Calibri" w:hAnsi="Calibri" w:cs="Calibri"/>
        </w:rPr>
        <w:t>H.W.M.</w:t>
      </w:r>
      <w:r w:rsidRPr="00D21D29" w:rsidR="00692AD9">
        <w:rPr>
          <w:rFonts w:ascii="Calibri" w:hAnsi="Calibri" w:cs="Calibri"/>
        </w:rPr>
        <w:t xml:space="preserve"> Schoof</w:t>
      </w:r>
    </w:p>
    <w:p w:rsidRPr="00D21D29" w:rsidR="00692AD9" w:rsidP="00692AD9" w:rsidRDefault="00692AD9" w14:paraId="004194C6" w14:textId="77777777">
      <w:pPr>
        <w:rPr>
          <w:rFonts w:ascii="Calibri" w:hAnsi="Calibri" w:cs="Calibri"/>
        </w:rPr>
      </w:pPr>
    </w:p>
    <w:p w:rsidRPr="00D21D29" w:rsidR="00E6311E" w:rsidRDefault="00E6311E" w14:paraId="6EF52188" w14:textId="77777777">
      <w:pPr>
        <w:rPr>
          <w:rFonts w:ascii="Calibri" w:hAnsi="Calibri" w:cs="Calibri"/>
        </w:rPr>
      </w:pPr>
    </w:p>
    <w:sectPr w:rsidRPr="00D21D29" w:rsidR="00E6311E" w:rsidSect="003B0AF1">
      <w:headerReference w:type="even" r:id="rId13"/>
      <w:headerReference w:type="default" r:id="rId14"/>
      <w:footerReference w:type="even" r:id="rId15"/>
      <w:footerReference w:type="default" r:id="rId16"/>
      <w:headerReference w:type="first" r:id="rId17"/>
      <w:footerReference w:type="first" r:id="rId18"/>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5FD5" w14:textId="77777777" w:rsidR="00692AD9" w:rsidRDefault="00692AD9" w:rsidP="00692AD9">
      <w:pPr>
        <w:spacing w:after="0" w:line="240" w:lineRule="auto"/>
      </w:pPr>
      <w:r>
        <w:separator/>
      </w:r>
    </w:p>
  </w:endnote>
  <w:endnote w:type="continuationSeparator" w:id="0">
    <w:p w14:paraId="5386E1C0" w14:textId="77777777" w:rsidR="00692AD9" w:rsidRDefault="00692AD9" w:rsidP="0069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C892" w14:textId="77777777" w:rsidR="00692AD9" w:rsidRPr="00692AD9" w:rsidRDefault="00692AD9" w:rsidP="00692A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935F" w14:textId="77777777" w:rsidR="00692AD9" w:rsidRPr="00692AD9" w:rsidRDefault="00692AD9" w:rsidP="00692A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8D98" w14:textId="77777777" w:rsidR="00692AD9" w:rsidRPr="00692AD9" w:rsidRDefault="00692AD9" w:rsidP="00692A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A651" w14:textId="77777777" w:rsidR="00692AD9" w:rsidRDefault="00692AD9" w:rsidP="00692AD9">
      <w:pPr>
        <w:spacing w:after="0" w:line="240" w:lineRule="auto"/>
      </w:pPr>
      <w:r>
        <w:separator/>
      </w:r>
    </w:p>
  </w:footnote>
  <w:footnote w:type="continuationSeparator" w:id="0">
    <w:p w14:paraId="3A27B99E" w14:textId="77777777" w:rsidR="00692AD9" w:rsidRDefault="00692AD9" w:rsidP="0069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632F" w14:textId="77777777" w:rsidR="00692AD9" w:rsidRPr="00692AD9" w:rsidRDefault="00692AD9" w:rsidP="00692A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7AFE" w14:textId="77777777" w:rsidR="00692AD9" w:rsidRPr="00692AD9" w:rsidRDefault="00692AD9" w:rsidP="00692A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CB37" w14:textId="77777777" w:rsidR="00692AD9" w:rsidRPr="00692AD9" w:rsidRDefault="00692AD9" w:rsidP="00692A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D9"/>
    <w:rsid w:val="000D5AAE"/>
    <w:rsid w:val="0025703A"/>
    <w:rsid w:val="003B0AF1"/>
    <w:rsid w:val="00692AD9"/>
    <w:rsid w:val="00702D89"/>
    <w:rsid w:val="00C57495"/>
    <w:rsid w:val="00D21D2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ED53"/>
  <w15:chartTrackingRefBased/>
  <w15:docId w15:val="{49FF5102-2E9B-49F9-9976-B3D34781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A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A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A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A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A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A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A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A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A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A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A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A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A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A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A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AD9"/>
    <w:rPr>
      <w:rFonts w:eastAsiaTheme="majorEastAsia" w:cstheme="majorBidi"/>
      <w:color w:val="272727" w:themeColor="text1" w:themeTint="D8"/>
    </w:rPr>
  </w:style>
  <w:style w:type="paragraph" w:styleId="Titel">
    <w:name w:val="Title"/>
    <w:basedOn w:val="Standaard"/>
    <w:next w:val="Standaard"/>
    <w:link w:val="TitelChar"/>
    <w:uiPriority w:val="10"/>
    <w:qFormat/>
    <w:rsid w:val="00692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A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A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A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A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AD9"/>
    <w:rPr>
      <w:i/>
      <w:iCs/>
      <w:color w:val="404040" w:themeColor="text1" w:themeTint="BF"/>
    </w:rPr>
  </w:style>
  <w:style w:type="paragraph" w:styleId="Lijstalinea">
    <w:name w:val="List Paragraph"/>
    <w:basedOn w:val="Standaard"/>
    <w:uiPriority w:val="34"/>
    <w:qFormat/>
    <w:rsid w:val="00692AD9"/>
    <w:pPr>
      <w:ind w:left="720"/>
      <w:contextualSpacing/>
    </w:pPr>
  </w:style>
  <w:style w:type="character" w:styleId="Intensievebenadrukking">
    <w:name w:val="Intense Emphasis"/>
    <w:basedOn w:val="Standaardalinea-lettertype"/>
    <w:uiPriority w:val="21"/>
    <w:qFormat/>
    <w:rsid w:val="00692AD9"/>
    <w:rPr>
      <w:i/>
      <w:iCs/>
      <w:color w:val="0F4761" w:themeColor="accent1" w:themeShade="BF"/>
    </w:rPr>
  </w:style>
  <w:style w:type="paragraph" w:styleId="Duidelijkcitaat">
    <w:name w:val="Intense Quote"/>
    <w:basedOn w:val="Standaard"/>
    <w:next w:val="Standaard"/>
    <w:link w:val="DuidelijkcitaatChar"/>
    <w:uiPriority w:val="30"/>
    <w:qFormat/>
    <w:rsid w:val="00692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AD9"/>
    <w:rPr>
      <w:i/>
      <w:iCs/>
      <w:color w:val="0F4761" w:themeColor="accent1" w:themeShade="BF"/>
    </w:rPr>
  </w:style>
  <w:style w:type="character" w:styleId="Intensieveverwijzing">
    <w:name w:val="Intense Reference"/>
    <w:basedOn w:val="Standaardalinea-lettertype"/>
    <w:uiPriority w:val="32"/>
    <w:qFormat/>
    <w:rsid w:val="00692AD9"/>
    <w:rPr>
      <w:b/>
      <w:bCs/>
      <w:smallCaps/>
      <w:color w:val="0F4761" w:themeColor="accent1" w:themeShade="BF"/>
      <w:spacing w:val="5"/>
    </w:rPr>
  </w:style>
  <w:style w:type="paragraph" w:styleId="Koptekst">
    <w:name w:val="header"/>
    <w:basedOn w:val="Standaard"/>
    <w:link w:val="KoptekstChar"/>
    <w:unhideWhenUsed/>
    <w:rsid w:val="00692AD9"/>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692AD9"/>
    <w:rPr>
      <w:noProof/>
      <w:kern w:val="0"/>
      <w:sz w:val="18"/>
      <w:szCs w:val="18"/>
      <w14:ligatures w14:val="none"/>
    </w:rPr>
  </w:style>
  <w:style w:type="character" w:styleId="Hyperlink">
    <w:name w:val="Hyperlink"/>
    <w:basedOn w:val="Standaardalinea-lettertype"/>
    <w:uiPriority w:val="99"/>
    <w:unhideWhenUsed/>
    <w:rsid w:val="00692AD9"/>
    <w:rPr>
      <w:color w:val="467886" w:themeColor="hyperlink"/>
      <w:u w:val="single"/>
    </w:rPr>
  </w:style>
  <w:style w:type="table" w:styleId="Tabelraster">
    <w:name w:val="Table Grid"/>
    <w:basedOn w:val="Standaardtabel"/>
    <w:uiPriority w:val="59"/>
    <w:rsid w:val="00692AD9"/>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692AD9"/>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692AD9"/>
    <w:rPr>
      <w:rFonts w:ascii="Verdana" w:hAnsi="Verdana"/>
      <w:b/>
      <w:noProof/>
      <w:sz w:val="13"/>
      <w:szCs w:val="24"/>
      <w:lang w:eastAsia="nl-NL"/>
    </w:rPr>
  </w:style>
  <w:style w:type="paragraph" w:customStyle="1" w:styleId="Huisstijl-Kopje">
    <w:name w:val="Huisstijl-Kopje"/>
    <w:basedOn w:val="Standaard"/>
    <w:link w:val="Huisstijl-KopjeChar"/>
    <w:rsid w:val="00692AD9"/>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692AD9"/>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692AD9"/>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692AD9"/>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692A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otnotes" Target="footnotes.xml" Id="rId7" /><Relationship Type="http://schemas.openxmlformats.org/officeDocument/2006/relationships/hyperlink" Target="http://www.paleisamsterdam.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www.koninklijkeverzamelingen.nl"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koninklijkhuis.nl"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koninklijkhuis.nl/onderwerpen/jaaroverzicht-koninklijk-huis/jaaroverzicht-koninklijk-huis-2025/2025-in-vogelvlucht" TargetMode="Externa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ap:Words>
  <ap:Characters>1234</ap:Characters>
  <ap:DocSecurity>0</ap:DocSecurity>
  <ap:Lines>10</ap:Lines>
  <ap:Paragraphs>2</ap:Paragraphs>
  <ap:ScaleCrop>false</ap:ScaleCrop>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2026-01-26T14:28:00.0000000Z</dcterms:created>
  <dcterms:modified xsi:type="dcterms:W3CDTF">2026-01-26T14:29:00.0000000Z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