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7679" w:rsidP="00127679" w:rsidRDefault="00127679" w14:paraId="377D46E3" w14:textId="6B03F5B1">
      <w:r>
        <w:t>AH 799</w:t>
      </w:r>
    </w:p>
    <w:p w:rsidR="00127679" w:rsidP="00127679" w:rsidRDefault="00127679" w14:paraId="10A770DB" w14:textId="0D08001F">
      <w:r>
        <w:t>2025Z22300</w:t>
      </w:r>
    </w:p>
    <w:p w:rsidR="00127679" w:rsidP="00127679" w:rsidRDefault="00127679" w14:paraId="28E4C447" w14:textId="3DF12E7C"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7 januari 2026)</w:t>
      </w:r>
    </w:p>
    <w:p w:rsidR="00127679" w:rsidP="00127679" w:rsidRDefault="00127679" w14:paraId="5C154363" w14:textId="77777777">
      <w:pPr>
        <w:rPr>
          <w:szCs w:val="18"/>
        </w:rPr>
      </w:pPr>
      <w:r>
        <w:rPr>
          <w:szCs w:val="18"/>
        </w:rPr>
        <w:t xml:space="preserve">De vragen van het lid Van Oosterhout (GL-PvdA) </w:t>
      </w:r>
      <w:r>
        <w:t xml:space="preserve">over de financiële dekking van fossiele subsidies en mogelijke klimaatrechtszaken uit het Klimaatfonds (kenmerk: </w:t>
      </w:r>
      <w:r w:rsidRPr="003B035A">
        <w:t>2025Z22300</w:t>
      </w:r>
      <w:r>
        <w:t>; ingezonden: 17 december 2025)</w:t>
      </w:r>
      <w:r>
        <w:rPr>
          <w:szCs w:val="18"/>
        </w:rPr>
        <w:t xml:space="preserve"> kunnen door de benodigde juridische afstemming niet binnen de gebruikelijke termijn worden beantwoord. Het kabinet zal uw Kamer zo spoedig mogelijk de antwoorden op de vragen doen toekomen.</w:t>
      </w:r>
    </w:p>
    <w:p w:rsidRPr="00FA68EA" w:rsidR="00127679" w:rsidP="00127679" w:rsidRDefault="00127679" w14:paraId="36C70D66" w14:textId="77777777">
      <w:pPr>
        <w:rPr>
          <w:rStyle w:val="Zwaar"/>
          <w:b w:val="0"/>
          <w:bCs w:val="0"/>
        </w:rPr>
      </w:pPr>
    </w:p>
    <w:p w:rsidR="00127679" w:rsidP="00127679" w:rsidRDefault="00127679" w14:paraId="0D59D321" w14:textId="77777777"/>
    <w:p w:rsidR="00127679" w:rsidP="00127679" w:rsidRDefault="00127679" w14:paraId="303F412D" w14:textId="77777777">
      <w:pPr>
        <w:pStyle w:val="Voetnoottekst"/>
      </w:pPr>
    </w:p>
    <w:p w:rsidR="00127679" w:rsidP="00127679" w:rsidRDefault="00127679" w14:paraId="05B417D2" w14:textId="77777777"/>
    <w:p w:rsidR="00127679" w:rsidP="00127679" w:rsidRDefault="00127679" w14:paraId="690276CE" w14:textId="77777777"/>
    <w:p w:rsidR="00127679" w:rsidP="00127679" w:rsidRDefault="00127679" w14:paraId="1E949A6C" w14:textId="77777777"/>
    <w:p w:rsidR="00127679" w:rsidP="00127679" w:rsidRDefault="00127679" w14:paraId="45F4F60E" w14:textId="77777777"/>
    <w:p w:rsidR="00127679" w:rsidP="00127679" w:rsidRDefault="00127679" w14:paraId="6190423D" w14:textId="77777777"/>
    <w:p w:rsidR="00127679" w:rsidP="00127679" w:rsidRDefault="00127679" w14:paraId="7649FF1D" w14:textId="77777777"/>
    <w:p w:rsidR="00127679" w:rsidP="00127679" w:rsidRDefault="00127679" w14:paraId="0FCCFD64" w14:textId="77777777"/>
    <w:p w:rsidR="00BD2DF2" w:rsidRDefault="00BD2DF2" w14:paraId="46219090" w14:textId="77777777"/>
    <w:sectPr w:rsidR="00BD2DF2" w:rsidSect="001276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E23D4" w14:textId="77777777" w:rsidR="00127679" w:rsidRDefault="00127679" w:rsidP="00127679">
      <w:pPr>
        <w:spacing w:after="0" w:line="240" w:lineRule="auto"/>
      </w:pPr>
      <w:r>
        <w:separator/>
      </w:r>
    </w:p>
  </w:endnote>
  <w:endnote w:type="continuationSeparator" w:id="0">
    <w:p w14:paraId="4ABBC46F" w14:textId="77777777" w:rsidR="00127679" w:rsidRDefault="00127679" w:rsidP="0012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9B85" w14:textId="77777777" w:rsidR="00127679" w:rsidRPr="00127679" w:rsidRDefault="00127679" w:rsidP="0012767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461A" w14:textId="77777777" w:rsidR="00127679" w:rsidRPr="00127679" w:rsidRDefault="00127679" w:rsidP="0012767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72CA" w14:textId="77777777" w:rsidR="00127679" w:rsidRPr="00127679" w:rsidRDefault="00127679" w:rsidP="001276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E13B" w14:textId="77777777" w:rsidR="00127679" w:rsidRDefault="00127679" w:rsidP="00127679">
      <w:pPr>
        <w:spacing w:after="0" w:line="240" w:lineRule="auto"/>
      </w:pPr>
      <w:r>
        <w:separator/>
      </w:r>
    </w:p>
  </w:footnote>
  <w:footnote w:type="continuationSeparator" w:id="0">
    <w:p w14:paraId="285B57EA" w14:textId="77777777" w:rsidR="00127679" w:rsidRDefault="00127679" w:rsidP="0012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FE63" w14:textId="77777777" w:rsidR="00127679" w:rsidRPr="00127679" w:rsidRDefault="00127679" w:rsidP="0012767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310D" w14:textId="77777777" w:rsidR="00127679" w:rsidRPr="00127679" w:rsidRDefault="00127679" w:rsidP="0012767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8506" w14:textId="77777777" w:rsidR="00127679" w:rsidRPr="00127679" w:rsidRDefault="00127679" w:rsidP="001276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79"/>
    <w:rsid w:val="00127679"/>
    <w:rsid w:val="00B852F2"/>
    <w:rsid w:val="00B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10E4"/>
  <w15:chartTrackingRefBased/>
  <w15:docId w15:val="{D69B127A-7723-4DF7-8868-ECF7CA7C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27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7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76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7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76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7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7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7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7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7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7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76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767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767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76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76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76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76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7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7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7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7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7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76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76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767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7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767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767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12767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2767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12767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2767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12767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12767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2767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2767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12767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12767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12767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12767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12767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127679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127679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27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429</ap:Characters>
  <ap:DocSecurity>0</ap:DocSecurity>
  <ap:Lines>3</ap:Lines>
  <ap:Paragraphs>1</ap:Paragraphs>
  <ap:ScaleCrop>false</ap:ScaleCrop>
  <ap:LinksUpToDate>false</ap:LinksUpToDate>
  <ap:CharactersWithSpaces>505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2026-01-07T10:28:00.0000000Z</dcterms:created>
  <dcterms:modified xsi:type="dcterms:W3CDTF">2026-01-07T10:31:00.0000000Z</dcterms:modified>
  <version/>
  <category/>
</coreProperties>
</file>