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5043" w:rsidRDefault="00A95043" w14:paraId="3CA26E20" w14:textId="77777777">
      <w:pPr>
        <w:pStyle w:val="WitregelW1bodytekst"/>
      </w:pPr>
    </w:p>
    <w:p w:rsidRPr="00DC0291" w:rsidR="007C58B0" w:rsidP="007C58B0" w:rsidRDefault="007C58B0" w14:paraId="1139A4E4" w14:textId="5E6BF66D">
      <w:r w:rsidRPr="00DC0291">
        <w:t>In antwoord op uw brief van 12 december 2025, deel ik u mede dat de vragen van het lid Schilder (PVV) over het onbestrafte wegpiratengedrag op de A73, worden beantwoord zoals aangegeven in de bijlage bij deze brief.</w:t>
      </w:r>
    </w:p>
    <w:p w:rsidRPr="00DC0291" w:rsidR="007C58B0" w:rsidP="007C58B0" w:rsidRDefault="007C58B0" w14:paraId="7FE4C477" w14:textId="77777777"/>
    <w:p w:rsidRPr="00DC0291" w:rsidR="007C58B0" w:rsidP="007C58B0" w:rsidRDefault="007C58B0" w14:paraId="6631D7FE" w14:textId="4FE7C892">
      <w:pPr>
        <w:rPr>
          <w:u w:val="single"/>
        </w:rPr>
      </w:pPr>
    </w:p>
    <w:p w:rsidRPr="00DC0291" w:rsidR="007C58B0" w:rsidP="007C58B0" w:rsidRDefault="007C58B0" w14:paraId="31570B8F" w14:textId="714504F7">
      <w:r w:rsidRPr="00DC0291">
        <w:t>De Minister van Justitie en Veiligheid,</w:t>
      </w:r>
    </w:p>
    <w:p w:rsidRPr="00DC0291" w:rsidR="007C58B0" w:rsidP="007C58B0" w:rsidRDefault="007C58B0" w14:paraId="435472A6" w14:textId="77777777"/>
    <w:p w:rsidRPr="00DC0291" w:rsidR="007C58B0" w:rsidP="007C58B0" w:rsidRDefault="007C58B0" w14:paraId="55A967CD" w14:textId="77777777"/>
    <w:p w:rsidRPr="00DC0291" w:rsidR="007C58B0" w:rsidP="007C58B0" w:rsidRDefault="007C58B0" w14:paraId="1F1B66ED" w14:textId="77777777"/>
    <w:p w:rsidRPr="00DC0291" w:rsidR="007C58B0" w:rsidP="007C58B0" w:rsidRDefault="007C58B0" w14:paraId="64C46885" w14:textId="77777777"/>
    <w:p w:rsidRPr="00DC0291" w:rsidR="007C58B0" w:rsidP="007C58B0" w:rsidRDefault="007C58B0" w14:paraId="0EB3F1A6" w14:textId="55674727">
      <w:proofErr w:type="spellStart"/>
      <w:r w:rsidRPr="00DC0291">
        <w:t>Foort</w:t>
      </w:r>
      <w:proofErr w:type="spellEnd"/>
      <w:r w:rsidRPr="00DC0291">
        <w:t xml:space="preserve"> van Oosten</w:t>
      </w:r>
    </w:p>
    <w:p w:rsidRPr="00DC0291" w:rsidR="00A95043" w:rsidRDefault="00A95043" w14:paraId="3E67856F" w14:textId="77777777"/>
    <w:p w:rsidRPr="00DC0291" w:rsidR="00A95043" w:rsidRDefault="00A95043" w14:paraId="2476DBED" w14:textId="77777777"/>
    <w:p w:rsidRPr="00DC0291" w:rsidR="00A95043" w:rsidRDefault="00A95043" w14:paraId="7EDFDC73" w14:textId="77777777"/>
    <w:p w:rsidRPr="00DC0291" w:rsidR="00A95043" w:rsidRDefault="00A95043" w14:paraId="6D19214F" w14:textId="77777777"/>
    <w:p w:rsidRPr="00DC0291" w:rsidR="00A95043" w:rsidRDefault="00A95043" w14:paraId="781FC583" w14:textId="77777777"/>
    <w:p w:rsidRPr="00DC0291" w:rsidR="00A95043" w:rsidRDefault="00A95043" w14:paraId="7CCAFA03" w14:textId="77777777"/>
    <w:p w:rsidRPr="00DC0291" w:rsidR="00A95043" w:rsidRDefault="00A95043" w14:paraId="11E65268" w14:textId="77777777"/>
    <w:p w:rsidRPr="00DC0291" w:rsidR="00A95043" w:rsidRDefault="00A95043" w14:paraId="4BF4296F" w14:textId="77777777"/>
    <w:p w:rsidRPr="00DC0291" w:rsidR="00A95043" w:rsidRDefault="00A95043" w14:paraId="70E6765E" w14:textId="77777777"/>
    <w:p w:rsidRPr="00DC0291" w:rsidR="007C58B0" w:rsidRDefault="007C58B0" w14:paraId="3BEA9E45" w14:textId="77777777"/>
    <w:p w:rsidRPr="00DC0291" w:rsidR="007C58B0" w:rsidRDefault="007C58B0" w14:paraId="04C9744A" w14:textId="77777777"/>
    <w:p w:rsidRPr="00DC0291" w:rsidR="007C58B0" w:rsidRDefault="007C58B0" w14:paraId="02A51B72" w14:textId="77777777"/>
    <w:p w:rsidRPr="00DC0291" w:rsidR="007C58B0" w:rsidRDefault="007C58B0" w14:paraId="7BDAB32D" w14:textId="77777777"/>
    <w:p w:rsidRPr="00DC0291" w:rsidR="007C58B0" w:rsidRDefault="007C58B0" w14:paraId="1EEFC01C" w14:textId="77777777"/>
    <w:p w:rsidRPr="00DC0291" w:rsidR="007C58B0" w:rsidRDefault="007C58B0" w14:paraId="01131724" w14:textId="77777777"/>
    <w:p w:rsidRPr="00DC0291" w:rsidR="00DB0EA5" w:rsidP="007C58B0" w:rsidRDefault="00DB0EA5" w14:paraId="4533DCA6" w14:textId="77777777">
      <w:pPr>
        <w:rPr>
          <w:b/>
          <w:bCs/>
        </w:rPr>
      </w:pPr>
    </w:p>
    <w:p w:rsidRPr="00DC0291" w:rsidR="00DB0EA5" w:rsidP="007C58B0" w:rsidRDefault="00DB0EA5" w14:paraId="55E55B56" w14:textId="77777777">
      <w:pPr>
        <w:rPr>
          <w:b/>
          <w:bCs/>
        </w:rPr>
      </w:pPr>
    </w:p>
    <w:p w:rsidRPr="00DC0291" w:rsidR="00DB0EA5" w:rsidP="007C58B0" w:rsidRDefault="00DB0EA5" w14:paraId="6F0E9B0F" w14:textId="77777777">
      <w:pPr>
        <w:rPr>
          <w:b/>
          <w:bCs/>
        </w:rPr>
      </w:pPr>
    </w:p>
    <w:p w:rsidRPr="00DC0291" w:rsidR="00DB0EA5" w:rsidP="007C58B0" w:rsidRDefault="00DB0EA5" w14:paraId="4FAED3EB" w14:textId="77777777">
      <w:pPr>
        <w:rPr>
          <w:b/>
          <w:bCs/>
        </w:rPr>
      </w:pPr>
    </w:p>
    <w:p w:rsidRPr="00DC0291" w:rsidR="00DB0EA5" w:rsidP="007C58B0" w:rsidRDefault="00DB0EA5" w14:paraId="2EF60BF4" w14:textId="77777777">
      <w:pPr>
        <w:rPr>
          <w:b/>
          <w:bCs/>
        </w:rPr>
      </w:pPr>
    </w:p>
    <w:p w:rsidRPr="00DC0291" w:rsidR="00DB0EA5" w:rsidP="007C58B0" w:rsidRDefault="00DB0EA5" w14:paraId="07E0C19E" w14:textId="77777777">
      <w:pPr>
        <w:rPr>
          <w:b/>
          <w:bCs/>
        </w:rPr>
      </w:pPr>
    </w:p>
    <w:p w:rsidRPr="00DC0291" w:rsidR="00DB0EA5" w:rsidP="007C58B0" w:rsidRDefault="00DB0EA5" w14:paraId="79D7C4C6" w14:textId="77777777">
      <w:pPr>
        <w:rPr>
          <w:b/>
          <w:bCs/>
        </w:rPr>
      </w:pPr>
    </w:p>
    <w:p w:rsidRPr="00DC0291" w:rsidR="00DB0EA5" w:rsidP="007C58B0" w:rsidRDefault="00DB0EA5" w14:paraId="7FB8FB5F" w14:textId="77777777">
      <w:pPr>
        <w:rPr>
          <w:b/>
          <w:bCs/>
        </w:rPr>
      </w:pPr>
    </w:p>
    <w:p w:rsidRPr="00DC0291" w:rsidR="00DB0EA5" w:rsidP="007C58B0" w:rsidRDefault="00DB0EA5" w14:paraId="1B6D553B" w14:textId="77777777">
      <w:pPr>
        <w:rPr>
          <w:b/>
          <w:bCs/>
        </w:rPr>
      </w:pPr>
    </w:p>
    <w:p w:rsidRPr="00DC0291" w:rsidR="00DB0EA5" w:rsidP="007C58B0" w:rsidRDefault="00DB0EA5" w14:paraId="51650C50" w14:textId="77777777">
      <w:pPr>
        <w:rPr>
          <w:b/>
          <w:bCs/>
        </w:rPr>
      </w:pPr>
    </w:p>
    <w:p w:rsidRPr="00DC0291" w:rsidR="007C58B0" w:rsidP="00206602" w:rsidRDefault="007C58B0" w14:paraId="1369AA76" w14:textId="442CA11A">
      <w:pPr>
        <w:pBdr>
          <w:bottom w:val="single" w:color="auto" w:sz="4" w:space="1"/>
        </w:pBdr>
        <w:rPr>
          <w:b/>
          <w:bCs/>
        </w:rPr>
      </w:pPr>
      <w:r w:rsidRPr="00DC0291">
        <w:rPr>
          <w:b/>
          <w:bCs/>
        </w:rPr>
        <w:t>Vragen van het lid Schilder (PVV) aan de minister van Justitie en Veiligheid over het onbestrafte wegpiratengedrag op de A73</w:t>
      </w:r>
      <w:r w:rsidRPr="00DC0291">
        <w:rPr>
          <w:b/>
          <w:bCs/>
        </w:rPr>
        <w:br/>
        <w:t>(ingezonden 12 december 2025</w:t>
      </w:r>
      <w:r w:rsidR="00206602">
        <w:rPr>
          <w:b/>
          <w:bCs/>
        </w:rPr>
        <w:t>, 2025Z21920</w:t>
      </w:r>
      <w:r w:rsidRPr="00DC0291">
        <w:rPr>
          <w:b/>
          <w:bCs/>
        </w:rPr>
        <w:t>)</w:t>
      </w:r>
    </w:p>
    <w:p w:rsidR="00206602" w:rsidP="00DB0EA5" w:rsidRDefault="007C58B0" w14:paraId="02D68C12" w14:textId="77777777">
      <w:pPr>
        <w:rPr>
          <w:b/>
          <w:bCs/>
        </w:rPr>
      </w:pPr>
      <w:r w:rsidRPr="00DC0291">
        <w:rPr>
          <w:b/>
          <w:bCs/>
        </w:rPr>
        <w:t> </w:t>
      </w:r>
    </w:p>
    <w:p w:rsidRPr="00DC0291" w:rsidR="00DB0EA5" w:rsidP="00DB0EA5" w:rsidRDefault="007C58B0" w14:paraId="46C482F8" w14:textId="7F2D2AF9">
      <w:pPr>
        <w:rPr>
          <w:b/>
          <w:bCs/>
        </w:rPr>
      </w:pPr>
      <w:r w:rsidRPr="00DC0291">
        <w:rPr>
          <w:b/>
          <w:bCs/>
        </w:rPr>
        <w:br/>
      </w:r>
      <w:r w:rsidRPr="00DC0291" w:rsidR="00DB0EA5">
        <w:rPr>
          <w:b/>
          <w:bCs/>
        </w:rPr>
        <w:t>Vraag 1</w:t>
      </w:r>
    </w:p>
    <w:p w:rsidRPr="00DC0291" w:rsidR="00DB0EA5" w:rsidP="00DB0EA5" w:rsidRDefault="007C58B0" w14:paraId="09DE5057" w14:textId="77777777">
      <w:pPr>
        <w:rPr>
          <w:b/>
          <w:bCs/>
        </w:rPr>
      </w:pPr>
      <w:r w:rsidRPr="00DC0291">
        <w:rPr>
          <w:b/>
          <w:bCs/>
        </w:rPr>
        <w:t>Bent u bekend met het bericht 'Idiote actie op A73: auto’s blokkeren snelweg voor race, politie kan niets doen</w:t>
      </w:r>
      <w:r w:rsidRPr="00DC0291">
        <w:rPr>
          <w:b/>
          <w:bCs/>
          <w:i/>
          <w:iCs/>
        </w:rPr>
        <w:t>'</w:t>
      </w:r>
      <w:r w:rsidRPr="00DC0291">
        <w:rPr>
          <w:b/>
          <w:bCs/>
        </w:rPr>
        <w:t>? 1)</w:t>
      </w:r>
    </w:p>
    <w:p w:rsidRPr="00DC0291" w:rsidR="00DB0EA5" w:rsidP="00DB0EA5" w:rsidRDefault="00DB0EA5" w14:paraId="57845FBF" w14:textId="77777777">
      <w:pPr>
        <w:rPr>
          <w:b/>
          <w:bCs/>
        </w:rPr>
      </w:pPr>
    </w:p>
    <w:p w:rsidRPr="00DC0291" w:rsidR="00315C48" w:rsidP="00DB0EA5" w:rsidRDefault="00DB0EA5" w14:paraId="18677156" w14:textId="1DB4DC79">
      <w:pPr>
        <w:rPr>
          <w:b/>
          <w:bCs/>
        </w:rPr>
      </w:pPr>
      <w:r w:rsidRPr="00DC0291">
        <w:rPr>
          <w:b/>
          <w:bCs/>
        </w:rPr>
        <w:t>Antwoord op vraag 1</w:t>
      </w:r>
    </w:p>
    <w:p w:rsidRPr="00DC0291" w:rsidR="00DB0EA5" w:rsidP="00DB0EA5" w:rsidRDefault="00DB0EA5" w14:paraId="061C53D8" w14:textId="5717583A">
      <w:r w:rsidRPr="00DC0291">
        <w:t>Ja.</w:t>
      </w:r>
    </w:p>
    <w:p w:rsidRPr="00DC0291" w:rsidR="00DB0EA5" w:rsidP="00DB0EA5" w:rsidRDefault="00DB0EA5" w14:paraId="3502C837" w14:textId="77777777"/>
    <w:p w:rsidRPr="00DC0291" w:rsidR="00DB0EA5" w:rsidP="00DB0EA5" w:rsidRDefault="00DB0EA5" w14:paraId="262786BA" w14:textId="77777777">
      <w:pPr>
        <w:rPr>
          <w:b/>
          <w:bCs/>
        </w:rPr>
      </w:pPr>
      <w:r w:rsidRPr="00DC0291">
        <w:rPr>
          <w:b/>
          <w:bCs/>
        </w:rPr>
        <w:t>Vraag 2</w:t>
      </w:r>
    </w:p>
    <w:p w:rsidRPr="00DC0291" w:rsidR="00DB0EA5" w:rsidP="00DB0EA5" w:rsidRDefault="00DB0EA5" w14:paraId="55685AD2" w14:textId="77777777">
      <w:pPr>
        <w:rPr>
          <w:b/>
          <w:bCs/>
        </w:rPr>
      </w:pPr>
      <w:r w:rsidRPr="00DC0291">
        <w:rPr>
          <w:b/>
          <w:bCs/>
        </w:rPr>
        <w:t xml:space="preserve">Hoe verklaart u dat de politie en het Openbaar Ministerie (OM) aangeven “weinig uit te kunnen richten” tegen deze extreem gevaarlijke wegpiraterij, ondanks dat kentekens, voertuigen én het </w:t>
      </w:r>
      <w:proofErr w:type="spellStart"/>
      <w:r w:rsidRPr="00DC0291">
        <w:rPr>
          <w:b/>
          <w:bCs/>
        </w:rPr>
        <w:t>gevaarzettend</w:t>
      </w:r>
      <w:proofErr w:type="spellEnd"/>
      <w:r w:rsidRPr="00DC0291">
        <w:rPr>
          <w:b/>
          <w:bCs/>
        </w:rPr>
        <w:t xml:space="preserve"> rijgedrag glashelder zichtbaar zijn op de beelden? Deelt u de mening dat dit bijdraagt aan een gevoel van straffeloosheid?</w:t>
      </w:r>
    </w:p>
    <w:p w:rsidRPr="00DC0291" w:rsidR="00DB0EA5" w:rsidP="00DB0EA5" w:rsidRDefault="00DB0EA5" w14:paraId="4FC248DC" w14:textId="77777777">
      <w:pPr>
        <w:rPr>
          <w:b/>
          <w:bCs/>
        </w:rPr>
      </w:pPr>
    </w:p>
    <w:p w:rsidRPr="00DC0291" w:rsidR="00DB0EA5" w:rsidP="00DB0EA5" w:rsidRDefault="00DB0EA5" w14:paraId="1F710E8C" w14:textId="578561BB">
      <w:r w:rsidRPr="00DC0291">
        <w:rPr>
          <w:b/>
          <w:bCs/>
        </w:rPr>
        <w:t>Antwoord op vraag 2</w:t>
      </w:r>
      <w:r w:rsidRPr="00DC0291">
        <w:t xml:space="preserve"> </w:t>
      </w:r>
    </w:p>
    <w:p w:rsidRPr="00DC0291" w:rsidR="00DB0EA5" w:rsidP="00DB0EA5" w:rsidRDefault="00DB0EA5" w14:paraId="4F47C5AF" w14:textId="77777777">
      <w:r w:rsidRPr="00DC0291">
        <w:t xml:space="preserve">De politie kan tegen dergelijk rijgedrag in ieder geval optreden als agenten de overtreding of het misdrijf zelf hebben waargenomen. Het komt echter vaak voor dat bestuurders na een melding aan de politie, snel weer vertrokken zijn waardoor een constatering op heterdaad niet meer mogelijk is. Indien er voldoende aanknopingspunten zijn, kan er echter ook op basis van beelden op bijvoorbeeld </w:t>
      </w:r>
      <w:proofErr w:type="spellStart"/>
      <w:r w:rsidRPr="00DC0291">
        <w:t>social</w:t>
      </w:r>
      <w:proofErr w:type="spellEnd"/>
      <w:r w:rsidRPr="00DC0291">
        <w:t xml:space="preserve"> media wel degelijk een onderzoek gestart worden. Er zijn verschillende voorbeelden van zaken waarbij op basis van beelden op sociale media of van een </w:t>
      </w:r>
      <w:proofErr w:type="spellStart"/>
      <w:r w:rsidRPr="00DC0291">
        <w:t>dashcam</w:t>
      </w:r>
      <w:proofErr w:type="spellEnd"/>
      <w:r w:rsidRPr="00DC0291">
        <w:t xml:space="preserve"> uiteindelijk een onderzoek is gestart en die tot een veroordeling hebben geleid. De beelden alleen zijn echter vaak niet voldoende om tot een boeteoplegging of veroordeling te komen. Dit komt omdat ook bekend moet zijn wie de daadwerkelijke bestuurder was en omdat op beelden vaak relevante context ontbreekt. Het is veelal ook ingewikkeld om de authenticiteit van de beelden vast te stellen. Er moet bijvoorbeeld vastgesteld worden of de beelden niet gemaakt zijn met artificiële intelligentie en of de data en tijden kloppen. </w:t>
      </w:r>
    </w:p>
    <w:p w:rsidRPr="00DC0291" w:rsidR="00DB0EA5" w:rsidP="00DB0EA5" w:rsidRDefault="00DB0EA5" w14:paraId="0F77A697" w14:textId="77777777">
      <w:r w:rsidRPr="00DC0291">
        <w:t xml:space="preserve">Ook in deze specifieke zaak heeft de politie onderzoek gedaan, wat uiteindelijk heeft geleid tot het opleggen van boetes voor rechts inhalen en rijden op de vluchtstrook. Omdat de daadwerkelijke bestuurders niet achterhaald konden worden, was het in deze zaak enkel mogelijk om Mulderboetes op te leggen. Een Mulderboete kan namelijk aan de kentekenhouder worden opgelegd. Het kenteken is vaak op beelden wel te zien, maar niet de daadwerkelijke bestuurder.  </w:t>
      </w:r>
    </w:p>
    <w:p w:rsidRPr="00DC0291" w:rsidR="00DB0EA5" w:rsidP="00DB0EA5" w:rsidRDefault="00DB0EA5" w14:paraId="73CCED45" w14:textId="77777777"/>
    <w:p w:rsidRPr="00DC0291" w:rsidR="00DB0EA5" w:rsidP="00DB0EA5" w:rsidRDefault="00DB0EA5" w14:paraId="70B75721" w14:textId="4C667B8A">
      <w:pPr>
        <w:rPr>
          <w:b/>
          <w:bCs/>
        </w:rPr>
      </w:pPr>
      <w:r w:rsidRPr="00DC0291">
        <w:rPr>
          <w:b/>
          <w:bCs/>
        </w:rPr>
        <w:t>Vraag 3</w:t>
      </w:r>
    </w:p>
    <w:p w:rsidRPr="00DC0291" w:rsidR="00DB0EA5" w:rsidP="00DB0EA5" w:rsidRDefault="00DB0EA5" w14:paraId="7C3EA46D" w14:textId="17B75EAA">
      <w:pPr>
        <w:rPr>
          <w:b/>
          <w:bCs/>
        </w:rPr>
      </w:pPr>
      <w:r w:rsidRPr="00DC0291">
        <w:rPr>
          <w:b/>
          <w:bCs/>
        </w:rPr>
        <w:t xml:space="preserve">Bent u het ermee eens dat het onacceptabel is dat dergelijke ernstige verkeersdelicten onbestraft kunnen blijven, enkel omdat politieagenten het gedrag niet “met eigen ogen” hebben gezien? Welke mogelijkheden ziet u om moderne videobeelden (zoals </w:t>
      </w:r>
      <w:proofErr w:type="spellStart"/>
      <w:r w:rsidRPr="00DC0291">
        <w:rPr>
          <w:b/>
          <w:bCs/>
        </w:rPr>
        <w:t>dashcams</w:t>
      </w:r>
      <w:proofErr w:type="spellEnd"/>
      <w:r w:rsidRPr="00DC0291">
        <w:rPr>
          <w:b/>
          <w:bCs/>
        </w:rPr>
        <w:t>) wél als zelfstandig bewijs te kunnen gebruiken?</w:t>
      </w:r>
    </w:p>
    <w:p w:rsidRPr="00DC0291" w:rsidR="00DB0EA5" w:rsidP="00DB0EA5" w:rsidRDefault="00DB0EA5" w14:paraId="5C64AC78" w14:textId="77777777">
      <w:pPr>
        <w:rPr>
          <w:b/>
          <w:bCs/>
        </w:rPr>
      </w:pPr>
    </w:p>
    <w:p w:rsidRPr="00DC0291" w:rsidR="00DB0EA5" w:rsidP="00DB0EA5" w:rsidRDefault="00DB0EA5" w14:paraId="0A36E4EF" w14:textId="1288C419">
      <w:r w:rsidRPr="00DC0291">
        <w:rPr>
          <w:b/>
          <w:bCs/>
        </w:rPr>
        <w:t>Antwoord op vraag 3</w:t>
      </w:r>
      <w:r w:rsidRPr="00DC0291">
        <w:t xml:space="preserve"> </w:t>
      </w:r>
    </w:p>
    <w:p w:rsidRPr="00DC0291" w:rsidR="00DB0EA5" w:rsidP="00DB0EA5" w:rsidRDefault="00DB0EA5" w14:paraId="76F957B3" w14:textId="1C3D8365">
      <w:r w:rsidRPr="00DC0291">
        <w:t>Dit gedrag is inderdaad onacceptabel en gevaarlijk. Zoals ook aangegeven in mijn antwoord op vraag 2, is het niet onmogelijk om, zonder dat een agent de overtreding met eigen ogen heeft gezien, tot een onderzoek over te gaan. De beelden kunnen in de regel niet als zelfstandig bewijs gebruikt worden omdat echtheid en betrouwbaarheid van de beelden gecontroleerd moet worden. Er is dan aanvullend bewijs nodig. Om over te kunnen gaan tot strafrechtelijke vervolging moet daarnaast worden vastgesteld wie de daadwerkelijke bestuurder was en ook meer informatie bekend zijn over hoe de overtreding tot stand is gekomen. Het is van belang dat degene die de beelden aanbiedt in de aangifte ook verklaart hoe dat beeldmateriaal tot stand is gekomen en wat zijn/haar eigen rol was in die situatie.</w:t>
      </w:r>
    </w:p>
    <w:p w:rsidRPr="00DC0291" w:rsidR="00DB0EA5" w:rsidP="00DB0EA5" w:rsidRDefault="00DB0EA5" w14:paraId="23FAE3AA" w14:textId="77777777"/>
    <w:p w:rsidRPr="00DC0291" w:rsidR="00DB0EA5" w:rsidP="00DB0EA5" w:rsidRDefault="00DB0EA5" w14:paraId="7D545401" w14:textId="6F052105">
      <w:pPr>
        <w:rPr>
          <w:b/>
          <w:bCs/>
        </w:rPr>
      </w:pPr>
      <w:r w:rsidRPr="00DC0291">
        <w:rPr>
          <w:b/>
          <w:bCs/>
        </w:rPr>
        <w:t>Vraag 4</w:t>
      </w:r>
    </w:p>
    <w:p w:rsidRPr="00DC0291" w:rsidR="00DB0EA5" w:rsidP="00DB0EA5" w:rsidRDefault="00DB0EA5" w14:paraId="56A654AE" w14:textId="32D0B587">
      <w:pPr>
        <w:rPr>
          <w:b/>
          <w:bCs/>
        </w:rPr>
      </w:pPr>
      <w:r w:rsidRPr="00DC0291">
        <w:rPr>
          <w:b/>
          <w:bCs/>
        </w:rPr>
        <w:t xml:space="preserve">Hoe beoordeelt u de uitspraak van de politie dat men “niet in actie kan komen op basis van een filmpje op </w:t>
      </w:r>
      <w:proofErr w:type="spellStart"/>
      <w:r w:rsidRPr="00DC0291">
        <w:rPr>
          <w:b/>
          <w:bCs/>
        </w:rPr>
        <w:t>Dumpert</w:t>
      </w:r>
      <w:proofErr w:type="spellEnd"/>
      <w:r w:rsidRPr="00DC0291">
        <w:rPr>
          <w:b/>
          <w:bCs/>
        </w:rPr>
        <w:t>”, terwijl het hier gaat om potentieel levensgevaarlijk gedrag dat het verkeer op een snelweg volledig lamlegt? Bent u bereid het OM en de politie meer ruimte te geven om juist wél op dergelijke beelden op te treden?</w:t>
      </w:r>
    </w:p>
    <w:p w:rsidRPr="00DC0291" w:rsidR="00DB0EA5" w:rsidP="00DB0EA5" w:rsidRDefault="00DB0EA5" w14:paraId="19D84514" w14:textId="77777777">
      <w:pPr>
        <w:rPr>
          <w:b/>
          <w:bCs/>
        </w:rPr>
      </w:pPr>
    </w:p>
    <w:p w:rsidRPr="00DC0291" w:rsidR="00DB0EA5" w:rsidP="00DB0EA5" w:rsidRDefault="00DB0EA5" w14:paraId="460B6B5B" w14:textId="1D208E91">
      <w:pPr>
        <w:rPr>
          <w:b/>
          <w:bCs/>
        </w:rPr>
      </w:pPr>
      <w:r w:rsidRPr="00DC0291">
        <w:rPr>
          <w:b/>
          <w:bCs/>
        </w:rPr>
        <w:t xml:space="preserve">Antwoord op vraag 4 </w:t>
      </w:r>
    </w:p>
    <w:p w:rsidRPr="00DC0291" w:rsidR="00DB0EA5" w:rsidP="00DB0EA5" w:rsidRDefault="00DB0EA5" w14:paraId="3F225B39" w14:textId="77777777">
      <w:r w:rsidRPr="00DC0291">
        <w:t xml:space="preserve">Zoals ook in de antwoorden op vraag 2 en 3 is aangegeven zijn er voor de politie wel mogelijkheden om in actie te komen. Hiervoor zijn geen extra bevoegdheden nodig. Het gaat om het verzamelen en veredelen van informatie. Er moet steeds per zaak worden afgewogen of er een onderzoek gestart wordt. Dit is altijd afhankelijk van de vraag of er voldoende aanknopingspunten voor verder onderzoek zijn, de ernst van het feit, de prioritering en de beschikbare capaciteit. </w:t>
      </w:r>
    </w:p>
    <w:p w:rsidRPr="00DC0291" w:rsidR="00DB0EA5" w:rsidP="00DB0EA5" w:rsidRDefault="00DB0EA5" w14:paraId="1382EA51" w14:textId="77777777"/>
    <w:p w:rsidRPr="00DC0291" w:rsidR="00DB0EA5" w:rsidP="00DB0EA5" w:rsidRDefault="00DB0EA5" w14:paraId="307F535C" w14:textId="4422662D">
      <w:pPr>
        <w:rPr>
          <w:b/>
          <w:bCs/>
        </w:rPr>
      </w:pPr>
      <w:r w:rsidRPr="00DC0291">
        <w:rPr>
          <w:b/>
          <w:bCs/>
        </w:rPr>
        <w:t>Vraag 5</w:t>
      </w:r>
    </w:p>
    <w:p w:rsidRPr="00DC0291" w:rsidR="00DB0EA5" w:rsidP="00DB0EA5" w:rsidRDefault="00DB0EA5" w14:paraId="24127964" w14:textId="2063D216">
      <w:pPr>
        <w:rPr>
          <w:b/>
          <w:bCs/>
        </w:rPr>
      </w:pPr>
      <w:r w:rsidRPr="00DC0291">
        <w:rPr>
          <w:b/>
          <w:bCs/>
        </w:rPr>
        <w:t>Deelt u de opvatting dat dit soort incidenten, waarbij weggebruikers moedwillig anderen in levensgevaar brengen, eerder aangemerkt zouden moeten worden als zwaardere misdrijven in plaats van slechts een verkeersovertreding?</w:t>
      </w:r>
    </w:p>
    <w:p w:rsidRPr="00DC0291" w:rsidR="00DB0EA5" w:rsidP="00DB0EA5" w:rsidRDefault="00DB0EA5" w14:paraId="6C315F21" w14:textId="77777777">
      <w:pPr>
        <w:rPr>
          <w:b/>
          <w:bCs/>
        </w:rPr>
      </w:pPr>
    </w:p>
    <w:p w:rsidRPr="00DC0291" w:rsidR="00DB0EA5" w:rsidP="00DB0EA5" w:rsidRDefault="00DB0EA5" w14:paraId="73C7C971" w14:textId="5D1A563F">
      <w:pPr>
        <w:rPr>
          <w:b/>
          <w:bCs/>
        </w:rPr>
      </w:pPr>
      <w:r w:rsidRPr="00DC0291">
        <w:rPr>
          <w:b/>
          <w:bCs/>
        </w:rPr>
        <w:t xml:space="preserve">Antwoord op vraag 5 </w:t>
      </w:r>
    </w:p>
    <w:p w:rsidRPr="00DC0291" w:rsidR="00DB0EA5" w:rsidP="00DB0EA5" w:rsidRDefault="00DB0EA5" w14:paraId="5287E544" w14:textId="55FAA9CE">
      <w:r w:rsidRPr="00DC0291">
        <w:t>Het organiseren en/of deelnemen aan een straatrace is al een misdrijf, ook zonder dat er een ongeval veroorzaakt wordt of er concreet gevaar ontstaat (artikel 10 Wegenverkeerswet 1994). Ook de overige gedragingen die in het artikel genoemd worden, zoals het blokkeren van een snelweg, het over de vluchtstrook rijden, en het met meer dan 40 km/u te hard rijden op een snelweg worden niet gezien als lichte verkeersovertredingen. Deze overtredingen vallen alle</w:t>
      </w:r>
      <w:r w:rsidRPr="00DC0291" w:rsidR="00303AA5">
        <w:t>maal</w:t>
      </w:r>
      <w:r w:rsidRPr="00DC0291">
        <w:t xml:space="preserve"> onder het strafrecht. Indien de combinatie van overtredingen geclassificeerd wordt als zeer gevaarlijk rijgedrag (artikel 5a Wegenverkeerswet 1994) is er sprake van een misdrijf. Voor overtreding van zowel artikel 10 als artikel 5a Wegenverkeerswet kan gevangenisstraf van maximaal 2 jaar, een geldboete van de vierde categorie en/of een ontzegging van de rijbevoegdheid van maximaal 5 jaar worden opgelegd. De straffen lopen op als er een ongeval wordt veroorzaakt en nog verder als er daarbij ook letsel wordt veroorzaakt (artikel 6 Wegenverkeerswet 1994). In deze casus zijn er overtredingen geconstateerd die onder de wet Mulder vallen en daarmee enkel als verkeerovertredingen zijn gedefinieerd. Deze overtredingen kunnen op kenteken worden geconstateerd en afgedaan. Dat is in deze casus ook gebeurd. </w:t>
      </w:r>
    </w:p>
    <w:p w:rsidRPr="00DC0291" w:rsidR="00DB0EA5" w:rsidP="00DB0EA5" w:rsidRDefault="00DB0EA5" w14:paraId="349B8A25" w14:textId="77777777"/>
    <w:p w:rsidRPr="00DC0291" w:rsidR="00DB0EA5" w:rsidP="00DB0EA5" w:rsidRDefault="00DB0EA5" w14:paraId="6A4A0D08" w14:textId="77777777"/>
    <w:p w:rsidRPr="00DC0291" w:rsidR="00DB0EA5" w:rsidP="00DB0EA5" w:rsidRDefault="00DB0EA5" w14:paraId="5994ED5D" w14:textId="77777777"/>
    <w:p w:rsidRPr="00DC0291" w:rsidR="00DB0EA5" w:rsidP="00DB0EA5" w:rsidRDefault="00DB0EA5" w14:paraId="0E3770C7" w14:textId="77777777"/>
    <w:p w:rsidRPr="00DC0291" w:rsidR="00DB0EA5" w:rsidP="00DB0EA5" w:rsidRDefault="00DB0EA5" w14:paraId="0D409372" w14:textId="77777777">
      <w:pPr>
        <w:rPr>
          <w:b/>
          <w:bCs/>
        </w:rPr>
      </w:pPr>
      <w:r w:rsidRPr="00DC0291">
        <w:rPr>
          <w:b/>
          <w:bCs/>
        </w:rPr>
        <w:t>Vraag 6</w:t>
      </w:r>
    </w:p>
    <w:p w:rsidRPr="00DC0291" w:rsidR="00DB0EA5" w:rsidP="00DB0EA5" w:rsidRDefault="00DB0EA5" w14:paraId="42734D3A" w14:textId="160D09E0">
      <w:pPr>
        <w:rPr>
          <w:b/>
          <w:bCs/>
        </w:rPr>
      </w:pPr>
      <w:r w:rsidRPr="00DC0291">
        <w:rPr>
          <w:b/>
          <w:bCs/>
        </w:rPr>
        <w:t>Wat gaat u op korte termijn doen om dit soort levensgevaarlijke wegblokkades en races op snelwegen streng te vervolgen en wanneer kan de Kamer voorstellen verwachten die deze evidente handhavingsgaten dichten?</w:t>
      </w:r>
    </w:p>
    <w:p w:rsidRPr="00DC0291" w:rsidR="00DB0EA5" w:rsidP="00DB0EA5" w:rsidRDefault="00DB0EA5" w14:paraId="2221AD0B" w14:textId="77777777"/>
    <w:p w:rsidRPr="00DC0291" w:rsidR="00DB0EA5" w:rsidP="00DB0EA5" w:rsidRDefault="00DB0EA5" w14:paraId="78A23FA2" w14:textId="3394C26E">
      <w:pPr>
        <w:rPr>
          <w:b/>
          <w:bCs/>
        </w:rPr>
      </w:pPr>
      <w:r w:rsidRPr="00DC0291">
        <w:rPr>
          <w:b/>
          <w:bCs/>
        </w:rPr>
        <w:t>Antwoord op vraag 6</w:t>
      </w:r>
    </w:p>
    <w:p w:rsidR="007C58B0" w:rsidP="007C58B0" w:rsidRDefault="00DB0EA5" w14:paraId="1BA651DC" w14:textId="4F0B2588">
      <w:r w:rsidRPr="00DC0291">
        <w:t>Het Openbaar Ministerie bepaalt per zaak of er overgegaan wordt tot vervolging. Zoals</w:t>
      </w:r>
      <w:r w:rsidRPr="00DC0291" w:rsidR="00303AA5">
        <w:t xml:space="preserve"> toegelicht in bovenstaande antwoorden</w:t>
      </w:r>
      <w:r w:rsidRPr="00DC0291">
        <w:t>, is er geen sprake van evidente handhavingsgaten die gedicht moeten worden.</w:t>
      </w:r>
      <w:r w:rsidRPr="00DC0291" w:rsidR="007C58B0">
        <w:t> </w:t>
      </w:r>
      <w:r w:rsidRPr="00DC0291" w:rsidR="007C58B0">
        <w:br/>
      </w:r>
    </w:p>
    <w:p w:rsidR="00206602" w:rsidP="007C58B0" w:rsidRDefault="00206602" w14:paraId="4B79F20F" w14:textId="77777777"/>
    <w:p w:rsidR="00206602" w:rsidP="007C58B0" w:rsidRDefault="00206602" w14:paraId="079BA993" w14:textId="77777777"/>
    <w:p w:rsidRPr="00DC0291" w:rsidR="00206602" w:rsidP="007C58B0" w:rsidRDefault="00206602" w14:paraId="18D25E85" w14:textId="77777777"/>
    <w:p w:rsidR="007C58B0" w:rsidP="007C58B0" w:rsidRDefault="007C58B0" w14:paraId="569F34B8" w14:textId="77777777">
      <w:r w:rsidRPr="00DC0291">
        <w:t>1) AD, 10 december 2025, Idiote actie op A73: auto’s blokkeren snelweg voor race, politie kan niets doen (https://www.ad.nl/auto/idiote-actie-op-a73-autos-blokkeren-snelweg-voor-race-politie-kan-niets-doen~a96ddc05/).</w:t>
      </w:r>
      <w:r>
        <w:br/>
      </w:r>
    </w:p>
    <w:p w:rsidR="007C58B0" w:rsidRDefault="007C58B0" w14:paraId="36CA3C74" w14:textId="77777777"/>
    <w:p w:rsidR="00315C48" w:rsidRDefault="00315C48" w14:paraId="2E29E10F" w14:textId="77777777"/>
    <w:p w:rsidR="00CD4412" w:rsidRDefault="00CD4412" w14:paraId="4027F377" w14:textId="77777777"/>
    <w:sectPr w:rsidR="00CD4412" w:rsidSect="00DB0EA5">
      <w:headerReference w:type="default" r:id="rId9"/>
      <w:headerReference w:type="first" r:id="rId10"/>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CF6D1" w14:textId="77777777" w:rsidR="00E9065E" w:rsidRDefault="00E9065E">
      <w:pPr>
        <w:spacing w:line="240" w:lineRule="auto"/>
      </w:pPr>
      <w:r>
        <w:separator/>
      </w:r>
    </w:p>
  </w:endnote>
  <w:endnote w:type="continuationSeparator" w:id="0">
    <w:p w14:paraId="2712EFE0" w14:textId="77777777" w:rsidR="00E9065E" w:rsidRDefault="00E906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CD6EC" w14:textId="77777777" w:rsidR="00E9065E" w:rsidRDefault="00E9065E">
      <w:pPr>
        <w:spacing w:line="240" w:lineRule="auto"/>
      </w:pPr>
      <w:r>
        <w:separator/>
      </w:r>
    </w:p>
  </w:footnote>
  <w:footnote w:type="continuationSeparator" w:id="0">
    <w:p w14:paraId="462CE8BF" w14:textId="77777777" w:rsidR="00E9065E" w:rsidRDefault="00E906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9CDC3" w14:textId="77777777" w:rsidR="00A95043" w:rsidRDefault="005206A0">
    <w:r>
      <w:rPr>
        <w:noProof/>
      </w:rPr>
      <mc:AlternateContent>
        <mc:Choice Requires="wps">
          <w:drawing>
            <wp:anchor distT="0" distB="0" distL="0" distR="0" simplePos="0" relativeHeight="251652096" behindDoc="0" locked="1" layoutInCell="1" allowOverlap="1" wp14:anchorId="33E935ED" wp14:editId="14C69247">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4F3084A" w14:textId="77777777" w:rsidR="00E779B4" w:rsidRDefault="00E779B4"/>
                      </w:txbxContent>
                    </wps:txbx>
                    <wps:bodyPr vert="horz" wrap="square" lIns="0" tIns="0" rIns="0" bIns="0" anchor="t" anchorCtr="0"/>
                  </wps:wsp>
                </a:graphicData>
              </a:graphic>
            </wp:anchor>
          </w:drawing>
        </mc:Choice>
        <mc:Fallback>
          <w:pict>
            <v:shapetype w14:anchorId="33E935ED"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14F3084A" w14:textId="77777777" w:rsidR="00E779B4" w:rsidRDefault="00E779B4"/>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0E664B8" wp14:editId="41B29FCA">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38DF86B" w14:textId="77777777" w:rsidR="00A95043" w:rsidRDefault="005206A0">
                          <w:pPr>
                            <w:pStyle w:val="Referentiegegevensbold"/>
                          </w:pPr>
                          <w:r>
                            <w:t>Directoraat-Generaal Rechtspleging en Rechtshandhaving</w:t>
                          </w:r>
                        </w:p>
                        <w:p w14:paraId="08800C66" w14:textId="77777777" w:rsidR="00A95043" w:rsidRDefault="005206A0">
                          <w:pPr>
                            <w:pStyle w:val="Referentiegegevens"/>
                          </w:pPr>
                          <w:r>
                            <w:t>Directie Rechtshandhaving en Criminaliteitsbestrijding</w:t>
                          </w:r>
                        </w:p>
                        <w:p w14:paraId="33684B45" w14:textId="77777777" w:rsidR="00A95043" w:rsidRDefault="00A95043">
                          <w:pPr>
                            <w:pStyle w:val="WitregelW2"/>
                          </w:pPr>
                        </w:p>
                        <w:p w14:paraId="431C61F8" w14:textId="77777777" w:rsidR="00A95043" w:rsidRDefault="005206A0">
                          <w:pPr>
                            <w:pStyle w:val="Referentiegegevensbold"/>
                          </w:pPr>
                          <w:r>
                            <w:t>Datum</w:t>
                          </w:r>
                        </w:p>
                        <w:p w14:paraId="32E74102" w14:textId="2925683A" w:rsidR="00A95043" w:rsidRDefault="00E9065E">
                          <w:pPr>
                            <w:pStyle w:val="Referentiegegevens"/>
                          </w:pPr>
                          <w:sdt>
                            <w:sdtPr>
                              <w:id w:val="-2134013643"/>
                              <w:date w:fullDate="2026-01-12T00:00:00Z">
                                <w:dateFormat w:val="d MMMM yyyy"/>
                                <w:lid w:val="nl"/>
                                <w:storeMappedDataAs w:val="dateTime"/>
                                <w:calendar w:val="gregorian"/>
                              </w:date>
                            </w:sdtPr>
                            <w:sdtEndPr/>
                            <w:sdtContent>
                              <w:r w:rsidR="00DB0EA5">
                                <w:t>12 januari 2026</w:t>
                              </w:r>
                            </w:sdtContent>
                          </w:sdt>
                        </w:p>
                        <w:p w14:paraId="6CB5C25D" w14:textId="77777777" w:rsidR="00A95043" w:rsidRDefault="00A95043">
                          <w:pPr>
                            <w:pStyle w:val="WitregelW1"/>
                          </w:pPr>
                        </w:p>
                        <w:p w14:paraId="13EE656B" w14:textId="77777777" w:rsidR="00A95043" w:rsidRDefault="005206A0">
                          <w:pPr>
                            <w:pStyle w:val="Referentiegegevensbold"/>
                          </w:pPr>
                          <w:r>
                            <w:t>Onze referentie</w:t>
                          </w:r>
                        </w:p>
                        <w:p w14:paraId="3BB5889F" w14:textId="77777777" w:rsidR="00A95043" w:rsidRDefault="005206A0">
                          <w:pPr>
                            <w:pStyle w:val="Referentiegegevens"/>
                          </w:pPr>
                          <w:r>
                            <w:t>7016099</w:t>
                          </w:r>
                        </w:p>
                      </w:txbxContent>
                    </wps:txbx>
                    <wps:bodyPr vert="horz" wrap="square" lIns="0" tIns="0" rIns="0" bIns="0" anchor="t" anchorCtr="0"/>
                  </wps:wsp>
                </a:graphicData>
              </a:graphic>
            </wp:anchor>
          </w:drawing>
        </mc:Choice>
        <mc:Fallback>
          <w:pict>
            <v:shape w14:anchorId="20E664B8"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538DF86B" w14:textId="77777777" w:rsidR="00A95043" w:rsidRDefault="005206A0">
                    <w:pPr>
                      <w:pStyle w:val="Referentiegegevensbold"/>
                    </w:pPr>
                    <w:r>
                      <w:t>Directoraat-Generaal Rechtspleging en Rechtshandhaving</w:t>
                    </w:r>
                  </w:p>
                  <w:p w14:paraId="08800C66" w14:textId="77777777" w:rsidR="00A95043" w:rsidRDefault="005206A0">
                    <w:pPr>
                      <w:pStyle w:val="Referentiegegevens"/>
                    </w:pPr>
                    <w:r>
                      <w:t>Directie Rechtshandhaving en Criminaliteitsbestrijding</w:t>
                    </w:r>
                  </w:p>
                  <w:p w14:paraId="33684B45" w14:textId="77777777" w:rsidR="00A95043" w:rsidRDefault="00A95043">
                    <w:pPr>
                      <w:pStyle w:val="WitregelW2"/>
                    </w:pPr>
                  </w:p>
                  <w:p w14:paraId="431C61F8" w14:textId="77777777" w:rsidR="00A95043" w:rsidRDefault="005206A0">
                    <w:pPr>
                      <w:pStyle w:val="Referentiegegevensbold"/>
                    </w:pPr>
                    <w:r>
                      <w:t>Datum</w:t>
                    </w:r>
                  </w:p>
                  <w:p w14:paraId="32E74102" w14:textId="2925683A" w:rsidR="00A95043" w:rsidRDefault="00E9065E">
                    <w:pPr>
                      <w:pStyle w:val="Referentiegegevens"/>
                    </w:pPr>
                    <w:sdt>
                      <w:sdtPr>
                        <w:id w:val="-2134013643"/>
                        <w:date w:fullDate="2026-01-12T00:00:00Z">
                          <w:dateFormat w:val="d MMMM yyyy"/>
                          <w:lid w:val="nl"/>
                          <w:storeMappedDataAs w:val="dateTime"/>
                          <w:calendar w:val="gregorian"/>
                        </w:date>
                      </w:sdtPr>
                      <w:sdtEndPr/>
                      <w:sdtContent>
                        <w:r w:rsidR="00DB0EA5">
                          <w:t>12 januari 2026</w:t>
                        </w:r>
                      </w:sdtContent>
                    </w:sdt>
                  </w:p>
                  <w:p w14:paraId="6CB5C25D" w14:textId="77777777" w:rsidR="00A95043" w:rsidRDefault="00A95043">
                    <w:pPr>
                      <w:pStyle w:val="WitregelW1"/>
                    </w:pPr>
                  </w:p>
                  <w:p w14:paraId="13EE656B" w14:textId="77777777" w:rsidR="00A95043" w:rsidRDefault="005206A0">
                    <w:pPr>
                      <w:pStyle w:val="Referentiegegevensbold"/>
                    </w:pPr>
                    <w:r>
                      <w:t>Onze referentie</w:t>
                    </w:r>
                  </w:p>
                  <w:p w14:paraId="3BB5889F" w14:textId="77777777" w:rsidR="00A95043" w:rsidRDefault="005206A0">
                    <w:pPr>
                      <w:pStyle w:val="Referentiegegevens"/>
                    </w:pPr>
                    <w:r>
                      <w:t>7016099</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7CA8E404" wp14:editId="76407346">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787ACF4" w14:textId="77777777" w:rsidR="00E779B4" w:rsidRDefault="00E779B4"/>
                      </w:txbxContent>
                    </wps:txbx>
                    <wps:bodyPr vert="horz" wrap="square" lIns="0" tIns="0" rIns="0" bIns="0" anchor="t" anchorCtr="0"/>
                  </wps:wsp>
                </a:graphicData>
              </a:graphic>
            </wp:anchor>
          </w:drawing>
        </mc:Choice>
        <mc:Fallback>
          <w:pict>
            <v:shape w14:anchorId="7CA8E404"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4787ACF4" w14:textId="77777777" w:rsidR="00E779B4" w:rsidRDefault="00E779B4"/>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1932E28" wp14:editId="265E7366">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AC39DAB" w14:textId="01A4B9E9" w:rsidR="00A95043" w:rsidRDefault="005206A0">
                          <w:pPr>
                            <w:pStyle w:val="Referentiegegevens"/>
                          </w:pPr>
                          <w:r>
                            <w:t xml:space="preserve">Pagina </w:t>
                          </w:r>
                          <w:r>
                            <w:fldChar w:fldCharType="begin"/>
                          </w:r>
                          <w:r>
                            <w:instrText>PAGE</w:instrText>
                          </w:r>
                          <w:r>
                            <w:fldChar w:fldCharType="separate"/>
                          </w:r>
                          <w:r>
                            <w:rPr>
                              <w:noProof/>
                            </w:rPr>
                            <w:t>4</w:t>
                          </w:r>
                          <w:r>
                            <w:fldChar w:fldCharType="end"/>
                          </w:r>
                          <w:r>
                            <w:t xml:space="preserve"> van </w:t>
                          </w:r>
                          <w:r>
                            <w:fldChar w:fldCharType="begin"/>
                          </w:r>
                          <w:r>
                            <w:instrText>NUMPAGES</w:instrText>
                          </w:r>
                          <w:r>
                            <w:fldChar w:fldCharType="separate"/>
                          </w:r>
                          <w:r>
                            <w:rPr>
                              <w:noProof/>
                            </w:rPr>
                            <w:t>4</w:t>
                          </w:r>
                          <w:r>
                            <w:fldChar w:fldCharType="end"/>
                          </w:r>
                        </w:p>
                      </w:txbxContent>
                    </wps:txbx>
                    <wps:bodyPr vert="horz" wrap="square" lIns="0" tIns="0" rIns="0" bIns="0" anchor="t" anchorCtr="0"/>
                  </wps:wsp>
                </a:graphicData>
              </a:graphic>
            </wp:anchor>
          </w:drawing>
        </mc:Choice>
        <mc:Fallback>
          <w:pict>
            <v:shape w14:anchorId="21932E28"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7AC39DAB" w14:textId="01A4B9E9" w:rsidR="00A95043" w:rsidRDefault="005206A0">
                    <w:pPr>
                      <w:pStyle w:val="Referentiegegevens"/>
                    </w:pPr>
                    <w:r>
                      <w:t xml:space="preserve">Pagina </w:t>
                    </w:r>
                    <w:r>
                      <w:fldChar w:fldCharType="begin"/>
                    </w:r>
                    <w:r>
                      <w:instrText>PAGE</w:instrText>
                    </w:r>
                    <w:r>
                      <w:fldChar w:fldCharType="separate"/>
                    </w:r>
                    <w:r>
                      <w:rPr>
                        <w:noProof/>
                      </w:rPr>
                      <w:t>4</w:t>
                    </w:r>
                    <w:r>
                      <w:fldChar w:fldCharType="end"/>
                    </w:r>
                    <w:r>
                      <w:t xml:space="preserve"> van </w:t>
                    </w:r>
                    <w:r>
                      <w:fldChar w:fldCharType="begin"/>
                    </w:r>
                    <w:r>
                      <w:instrText>NUMPAGES</w:instrText>
                    </w:r>
                    <w:r>
                      <w:fldChar w:fldCharType="separate"/>
                    </w:r>
                    <w:r>
                      <w:rPr>
                        <w:noProof/>
                      </w:rPr>
                      <w:t>4</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7EAC0" w14:textId="77777777" w:rsidR="00A95043" w:rsidRDefault="005206A0">
    <w:pPr>
      <w:spacing w:after="6377" w:line="14" w:lineRule="exact"/>
    </w:pPr>
    <w:r>
      <w:rPr>
        <w:noProof/>
      </w:rPr>
      <mc:AlternateContent>
        <mc:Choice Requires="wps">
          <w:drawing>
            <wp:anchor distT="0" distB="0" distL="0" distR="0" simplePos="0" relativeHeight="251656192" behindDoc="0" locked="1" layoutInCell="1" allowOverlap="1" wp14:anchorId="107DD2BE" wp14:editId="460A8FD3">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6213E50" w14:textId="77777777" w:rsidR="00A95043" w:rsidRDefault="005206A0">
                          <w:pPr>
                            <w:spacing w:line="240" w:lineRule="auto"/>
                          </w:pPr>
                          <w:r>
                            <w:rPr>
                              <w:noProof/>
                            </w:rPr>
                            <w:drawing>
                              <wp:inline distT="0" distB="0" distL="0" distR="0" wp14:anchorId="228F3C2D" wp14:editId="6C045AAB">
                                <wp:extent cx="467995" cy="1583865"/>
                                <wp:effectExtent l="0" t="0" r="0" b="0"/>
                                <wp:docPr id="1241349441"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07DD2BE"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26213E50" w14:textId="77777777" w:rsidR="00A95043" w:rsidRDefault="005206A0">
                    <w:pPr>
                      <w:spacing w:line="240" w:lineRule="auto"/>
                    </w:pPr>
                    <w:r>
                      <w:rPr>
                        <w:noProof/>
                      </w:rPr>
                      <w:drawing>
                        <wp:inline distT="0" distB="0" distL="0" distR="0" wp14:anchorId="228F3C2D" wp14:editId="6C045AAB">
                          <wp:extent cx="467995" cy="1583865"/>
                          <wp:effectExtent l="0" t="0" r="0" b="0"/>
                          <wp:docPr id="1241349441"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E3C7276" wp14:editId="0FFFE66C">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AFC3396" w14:textId="77777777" w:rsidR="00A95043" w:rsidRDefault="005206A0">
                          <w:pPr>
                            <w:spacing w:line="240" w:lineRule="auto"/>
                          </w:pPr>
                          <w:r>
                            <w:rPr>
                              <w:noProof/>
                            </w:rPr>
                            <w:drawing>
                              <wp:inline distT="0" distB="0" distL="0" distR="0" wp14:anchorId="7E174788" wp14:editId="5E201E85">
                                <wp:extent cx="2339975" cy="1582834"/>
                                <wp:effectExtent l="0" t="0" r="0" b="0"/>
                                <wp:docPr id="57569647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E3C7276"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5AFC3396" w14:textId="77777777" w:rsidR="00A95043" w:rsidRDefault="005206A0">
                    <w:pPr>
                      <w:spacing w:line="240" w:lineRule="auto"/>
                    </w:pPr>
                    <w:r>
                      <w:rPr>
                        <w:noProof/>
                      </w:rPr>
                      <w:drawing>
                        <wp:inline distT="0" distB="0" distL="0" distR="0" wp14:anchorId="7E174788" wp14:editId="5E201E85">
                          <wp:extent cx="2339975" cy="1582834"/>
                          <wp:effectExtent l="0" t="0" r="0" b="0"/>
                          <wp:docPr id="57569647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73770A2" wp14:editId="54E8E7EB">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6F4DC50" w14:textId="77777777" w:rsidR="00A95043" w:rsidRDefault="005206A0">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673770A2"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66F4DC50" w14:textId="77777777" w:rsidR="00A95043" w:rsidRDefault="005206A0">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615FFE3" wp14:editId="15064EF4">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5D6705F" w14:textId="77777777" w:rsidR="00A95043" w:rsidRDefault="005206A0">
                          <w:r>
                            <w:t xml:space="preserve">Aan de Voorzitter van de Tweede Kamer </w:t>
                          </w:r>
                        </w:p>
                        <w:p w14:paraId="6EA1C7EC" w14:textId="77777777" w:rsidR="00A95043" w:rsidRDefault="005206A0">
                          <w:r>
                            <w:t>der Staten-Generaal</w:t>
                          </w:r>
                        </w:p>
                        <w:p w14:paraId="4F7F99A7" w14:textId="3AB36E44" w:rsidR="00A95043" w:rsidRDefault="005206A0">
                          <w:r>
                            <w:t>Postbus 20018</w:t>
                          </w:r>
                        </w:p>
                        <w:p w14:paraId="6D366B50" w14:textId="77777777" w:rsidR="00A95043" w:rsidRDefault="005206A0">
                          <w:r>
                            <w:t xml:space="preserve">2500 EA  DEN HAAG </w:t>
                          </w:r>
                        </w:p>
                      </w:txbxContent>
                    </wps:txbx>
                    <wps:bodyPr vert="horz" wrap="square" lIns="0" tIns="0" rIns="0" bIns="0" anchor="t" anchorCtr="0"/>
                  </wps:wsp>
                </a:graphicData>
              </a:graphic>
            </wp:anchor>
          </w:drawing>
        </mc:Choice>
        <mc:Fallback>
          <w:pict>
            <v:shape w14:anchorId="0615FFE3"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65D6705F" w14:textId="77777777" w:rsidR="00A95043" w:rsidRDefault="005206A0">
                    <w:r>
                      <w:t xml:space="preserve">Aan de Voorzitter van de Tweede Kamer </w:t>
                    </w:r>
                  </w:p>
                  <w:p w14:paraId="6EA1C7EC" w14:textId="77777777" w:rsidR="00A95043" w:rsidRDefault="005206A0">
                    <w:r>
                      <w:t>der Staten-Generaal</w:t>
                    </w:r>
                  </w:p>
                  <w:p w14:paraId="4F7F99A7" w14:textId="3AB36E44" w:rsidR="00A95043" w:rsidRDefault="005206A0">
                    <w:r>
                      <w:t>Postbus 20018</w:t>
                    </w:r>
                  </w:p>
                  <w:p w14:paraId="6D366B50" w14:textId="77777777" w:rsidR="00A95043" w:rsidRDefault="005206A0">
                    <w:r>
                      <w:t xml:space="preserve">2500 EA  DEN HAAG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E0FB5EB" wp14:editId="2BC2B298">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A95043" w14:paraId="2B6BF594" w14:textId="77777777">
                            <w:trPr>
                              <w:trHeight w:val="240"/>
                            </w:trPr>
                            <w:tc>
                              <w:tcPr>
                                <w:tcW w:w="1140" w:type="dxa"/>
                              </w:tcPr>
                              <w:p w14:paraId="6AED88F6" w14:textId="77777777" w:rsidR="00A95043" w:rsidRDefault="005206A0">
                                <w:r>
                                  <w:t>Datum</w:t>
                                </w:r>
                              </w:p>
                            </w:tc>
                            <w:tc>
                              <w:tcPr>
                                <w:tcW w:w="5918" w:type="dxa"/>
                              </w:tcPr>
                              <w:p w14:paraId="35AC3B4E" w14:textId="45896224" w:rsidR="00A95043" w:rsidRDefault="00E9065E">
                                <w:sdt>
                                  <w:sdtPr>
                                    <w:id w:val="-1745177116"/>
                                    <w:date w:fullDate="2026-01-12T00:00:00Z">
                                      <w:dateFormat w:val="d MMMM yyyy"/>
                                      <w:lid w:val="nl"/>
                                      <w:storeMappedDataAs w:val="dateTime"/>
                                      <w:calendar w:val="gregorian"/>
                                    </w:date>
                                  </w:sdtPr>
                                  <w:sdtEndPr/>
                                  <w:sdtContent>
                                    <w:r w:rsidR="00DB0EA5">
                                      <w:t>12 januari 2026</w:t>
                                    </w:r>
                                  </w:sdtContent>
                                </w:sdt>
                              </w:p>
                            </w:tc>
                          </w:tr>
                          <w:tr w:rsidR="00A95043" w14:paraId="67BC37BF" w14:textId="77777777">
                            <w:trPr>
                              <w:trHeight w:val="240"/>
                            </w:trPr>
                            <w:tc>
                              <w:tcPr>
                                <w:tcW w:w="1140" w:type="dxa"/>
                              </w:tcPr>
                              <w:p w14:paraId="67B90B3A" w14:textId="77777777" w:rsidR="00A95043" w:rsidRDefault="005206A0">
                                <w:r>
                                  <w:t>Betreft</w:t>
                                </w:r>
                              </w:p>
                            </w:tc>
                            <w:tc>
                              <w:tcPr>
                                <w:tcW w:w="5918" w:type="dxa"/>
                              </w:tcPr>
                              <w:p w14:paraId="40F08F74" w14:textId="77777777" w:rsidR="00A95043" w:rsidRDefault="005206A0">
                                <w:r>
                                  <w:t>Antwoorden Kamervragen over het onbestrafte wegpiratengedrag op de A73</w:t>
                                </w:r>
                              </w:p>
                            </w:tc>
                          </w:tr>
                        </w:tbl>
                        <w:p w14:paraId="3AB375BA" w14:textId="77777777" w:rsidR="00E779B4" w:rsidRDefault="00E779B4"/>
                      </w:txbxContent>
                    </wps:txbx>
                    <wps:bodyPr vert="horz" wrap="square" lIns="0" tIns="0" rIns="0" bIns="0" anchor="t" anchorCtr="0"/>
                  </wps:wsp>
                </a:graphicData>
              </a:graphic>
            </wp:anchor>
          </w:drawing>
        </mc:Choice>
        <mc:Fallback>
          <w:pict>
            <v:shape w14:anchorId="2E0FB5EB"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A95043" w14:paraId="2B6BF594" w14:textId="77777777">
                      <w:trPr>
                        <w:trHeight w:val="240"/>
                      </w:trPr>
                      <w:tc>
                        <w:tcPr>
                          <w:tcW w:w="1140" w:type="dxa"/>
                        </w:tcPr>
                        <w:p w14:paraId="6AED88F6" w14:textId="77777777" w:rsidR="00A95043" w:rsidRDefault="005206A0">
                          <w:r>
                            <w:t>Datum</w:t>
                          </w:r>
                        </w:p>
                      </w:tc>
                      <w:tc>
                        <w:tcPr>
                          <w:tcW w:w="5918" w:type="dxa"/>
                        </w:tcPr>
                        <w:p w14:paraId="35AC3B4E" w14:textId="45896224" w:rsidR="00A95043" w:rsidRDefault="00E9065E">
                          <w:sdt>
                            <w:sdtPr>
                              <w:id w:val="-1745177116"/>
                              <w:date w:fullDate="2026-01-12T00:00:00Z">
                                <w:dateFormat w:val="d MMMM yyyy"/>
                                <w:lid w:val="nl"/>
                                <w:storeMappedDataAs w:val="dateTime"/>
                                <w:calendar w:val="gregorian"/>
                              </w:date>
                            </w:sdtPr>
                            <w:sdtEndPr/>
                            <w:sdtContent>
                              <w:r w:rsidR="00DB0EA5">
                                <w:t>12 januari 2026</w:t>
                              </w:r>
                            </w:sdtContent>
                          </w:sdt>
                        </w:p>
                      </w:tc>
                    </w:tr>
                    <w:tr w:rsidR="00A95043" w14:paraId="67BC37BF" w14:textId="77777777">
                      <w:trPr>
                        <w:trHeight w:val="240"/>
                      </w:trPr>
                      <w:tc>
                        <w:tcPr>
                          <w:tcW w:w="1140" w:type="dxa"/>
                        </w:tcPr>
                        <w:p w14:paraId="67B90B3A" w14:textId="77777777" w:rsidR="00A95043" w:rsidRDefault="005206A0">
                          <w:r>
                            <w:t>Betreft</w:t>
                          </w:r>
                        </w:p>
                      </w:tc>
                      <w:tc>
                        <w:tcPr>
                          <w:tcW w:w="5918" w:type="dxa"/>
                        </w:tcPr>
                        <w:p w14:paraId="40F08F74" w14:textId="77777777" w:rsidR="00A95043" w:rsidRDefault="005206A0">
                          <w:r>
                            <w:t>Antwoorden Kamervragen over het onbestrafte wegpiratengedrag op de A73</w:t>
                          </w:r>
                        </w:p>
                      </w:tc>
                    </w:tr>
                  </w:tbl>
                  <w:p w14:paraId="3AB375BA" w14:textId="77777777" w:rsidR="00E779B4" w:rsidRDefault="00E779B4"/>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74A29DD" wp14:editId="2334E96A">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04FE639" w14:textId="77777777" w:rsidR="00A95043" w:rsidRDefault="005206A0">
                          <w:pPr>
                            <w:pStyle w:val="Referentiegegevensbold"/>
                          </w:pPr>
                          <w:r>
                            <w:t>Directoraat-Generaal Rechtspleging en Rechtshandhaving</w:t>
                          </w:r>
                        </w:p>
                        <w:p w14:paraId="744014C9" w14:textId="77777777" w:rsidR="00A95043" w:rsidRDefault="005206A0">
                          <w:pPr>
                            <w:pStyle w:val="Referentiegegevens"/>
                          </w:pPr>
                          <w:r>
                            <w:t>Directie Rechtshandhaving en Criminaliteitsbestrijding</w:t>
                          </w:r>
                        </w:p>
                        <w:p w14:paraId="596A5B6E" w14:textId="77777777" w:rsidR="00A95043" w:rsidRDefault="00A95043">
                          <w:pPr>
                            <w:pStyle w:val="WitregelW1"/>
                          </w:pPr>
                        </w:p>
                        <w:p w14:paraId="6A00EB63" w14:textId="77777777" w:rsidR="00A95043" w:rsidRDefault="00A95043">
                          <w:pPr>
                            <w:pStyle w:val="WitregelW2"/>
                          </w:pPr>
                        </w:p>
                        <w:p w14:paraId="405312B3" w14:textId="77777777" w:rsidR="00A95043" w:rsidRDefault="005206A0">
                          <w:pPr>
                            <w:pStyle w:val="Referentiegegevensbold"/>
                          </w:pPr>
                          <w:r>
                            <w:t>Onze referentie</w:t>
                          </w:r>
                        </w:p>
                        <w:p w14:paraId="4E013FC8" w14:textId="77777777" w:rsidR="00A95043" w:rsidRDefault="005206A0">
                          <w:pPr>
                            <w:pStyle w:val="Referentiegegevens"/>
                          </w:pPr>
                          <w:r>
                            <w:t>7016099</w:t>
                          </w:r>
                        </w:p>
                        <w:p w14:paraId="20F8C4EF" w14:textId="77777777" w:rsidR="00A95043" w:rsidRDefault="00A95043">
                          <w:pPr>
                            <w:pStyle w:val="WitregelW1"/>
                          </w:pPr>
                        </w:p>
                        <w:p w14:paraId="02A7C02C" w14:textId="77777777" w:rsidR="00A95043" w:rsidRDefault="005206A0">
                          <w:pPr>
                            <w:pStyle w:val="Referentiegegevensbold"/>
                          </w:pPr>
                          <w:r>
                            <w:t>Uw referentie</w:t>
                          </w:r>
                        </w:p>
                        <w:p w14:paraId="78840610" w14:textId="77777777" w:rsidR="00A95043" w:rsidRDefault="00E9065E">
                          <w:pPr>
                            <w:pStyle w:val="Referentiegegevens"/>
                          </w:pPr>
                          <w:sdt>
                            <w:sdtPr>
                              <w:id w:val="1222185323"/>
                              <w:dataBinding w:prefixMappings="xmlns:ns0='docgen-assistant'" w:xpath="/ns0:CustomXml[1]/ns0:Variables[1]/ns0:Variable[1]/ns0:Value[1]" w:storeItemID="{00000000-0000-0000-0000-000000000000}"/>
                              <w:text/>
                            </w:sdtPr>
                            <w:sdtEndPr/>
                            <w:sdtContent>
                              <w:r w:rsidR="00BF2378">
                                <w:t>2025Z21920</w:t>
                              </w:r>
                            </w:sdtContent>
                          </w:sdt>
                        </w:p>
                      </w:txbxContent>
                    </wps:txbx>
                    <wps:bodyPr vert="horz" wrap="square" lIns="0" tIns="0" rIns="0" bIns="0" anchor="t" anchorCtr="0"/>
                  </wps:wsp>
                </a:graphicData>
              </a:graphic>
            </wp:anchor>
          </w:drawing>
        </mc:Choice>
        <mc:Fallback>
          <w:pict>
            <v:shape w14:anchorId="674A29DD"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604FE639" w14:textId="77777777" w:rsidR="00A95043" w:rsidRDefault="005206A0">
                    <w:pPr>
                      <w:pStyle w:val="Referentiegegevensbold"/>
                    </w:pPr>
                    <w:r>
                      <w:t>Directoraat-Generaal Rechtspleging en Rechtshandhaving</w:t>
                    </w:r>
                  </w:p>
                  <w:p w14:paraId="744014C9" w14:textId="77777777" w:rsidR="00A95043" w:rsidRDefault="005206A0">
                    <w:pPr>
                      <w:pStyle w:val="Referentiegegevens"/>
                    </w:pPr>
                    <w:r>
                      <w:t>Directie Rechtshandhaving en Criminaliteitsbestrijding</w:t>
                    </w:r>
                  </w:p>
                  <w:p w14:paraId="596A5B6E" w14:textId="77777777" w:rsidR="00A95043" w:rsidRDefault="00A95043">
                    <w:pPr>
                      <w:pStyle w:val="WitregelW1"/>
                    </w:pPr>
                  </w:p>
                  <w:p w14:paraId="6A00EB63" w14:textId="77777777" w:rsidR="00A95043" w:rsidRDefault="00A95043">
                    <w:pPr>
                      <w:pStyle w:val="WitregelW2"/>
                    </w:pPr>
                  </w:p>
                  <w:p w14:paraId="405312B3" w14:textId="77777777" w:rsidR="00A95043" w:rsidRDefault="005206A0">
                    <w:pPr>
                      <w:pStyle w:val="Referentiegegevensbold"/>
                    </w:pPr>
                    <w:r>
                      <w:t>Onze referentie</w:t>
                    </w:r>
                  </w:p>
                  <w:p w14:paraId="4E013FC8" w14:textId="77777777" w:rsidR="00A95043" w:rsidRDefault="005206A0">
                    <w:pPr>
                      <w:pStyle w:val="Referentiegegevens"/>
                    </w:pPr>
                    <w:r>
                      <w:t>7016099</w:t>
                    </w:r>
                  </w:p>
                  <w:p w14:paraId="20F8C4EF" w14:textId="77777777" w:rsidR="00A95043" w:rsidRDefault="00A95043">
                    <w:pPr>
                      <w:pStyle w:val="WitregelW1"/>
                    </w:pPr>
                  </w:p>
                  <w:p w14:paraId="02A7C02C" w14:textId="77777777" w:rsidR="00A95043" w:rsidRDefault="005206A0">
                    <w:pPr>
                      <w:pStyle w:val="Referentiegegevensbold"/>
                    </w:pPr>
                    <w:r>
                      <w:t>Uw referentie</w:t>
                    </w:r>
                  </w:p>
                  <w:p w14:paraId="78840610" w14:textId="77777777" w:rsidR="00A95043" w:rsidRDefault="00E9065E">
                    <w:pPr>
                      <w:pStyle w:val="Referentiegegevens"/>
                    </w:pPr>
                    <w:sdt>
                      <w:sdtPr>
                        <w:id w:val="1222185323"/>
                        <w:dataBinding w:prefixMappings="xmlns:ns0='docgen-assistant'" w:xpath="/ns0:CustomXml[1]/ns0:Variables[1]/ns0:Variable[1]/ns0:Value[1]" w:storeItemID="{00000000-0000-0000-0000-000000000000}"/>
                        <w:text/>
                      </w:sdtPr>
                      <w:sdtEndPr/>
                      <w:sdtContent>
                        <w:r w:rsidR="00BF2378">
                          <w:t>2025Z21920</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FEB5116" wp14:editId="4192A111">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933F979" w14:textId="277CC7A8" w:rsidR="00A95043" w:rsidRDefault="005206A0">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4</w:t>
                          </w:r>
                          <w:r>
                            <w:fldChar w:fldCharType="end"/>
                          </w:r>
                        </w:p>
                      </w:txbxContent>
                    </wps:txbx>
                    <wps:bodyPr vert="horz" wrap="square" lIns="0" tIns="0" rIns="0" bIns="0" anchor="t" anchorCtr="0"/>
                  </wps:wsp>
                </a:graphicData>
              </a:graphic>
            </wp:anchor>
          </w:drawing>
        </mc:Choice>
        <mc:Fallback>
          <w:pict>
            <v:shape w14:anchorId="3FEB5116"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4933F979" w14:textId="277CC7A8" w:rsidR="00A95043" w:rsidRDefault="005206A0">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4</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139EE7B" wp14:editId="167EAE57">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DFBD7AA" w14:textId="77777777" w:rsidR="00E779B4" w:rsidRDefault="00E779B4"/>
                      </w:txbxContent>
                    </wps:txbx>
                    <wps:bodyPr vert="horz" wrap="square" lIns="0" tIns="0" rIns="0" bIns="0" anchor="t" anchorCtr="0"/>
                  </wps:wsp>
                </a:graphicData>
              </a:graphic>
            </wp:anchor>
          </w:drawing>
        </mc:Choice>
        <mc:Fallback>
          <w:pict>
            <v:shape w14:anchorId="3139EE7B"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2DFBD7AA" w14:textId="77777777" w:rsidR="00E779B4" w:rsidRDefault="00E779B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D9A0AB"/>
    <w:multiLevelType w:val="multilevel"/>
    <w:tmpl w:val="B940D069"/>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EC7AF991"/>
    <w:multiLevelType w:val="multilevel"/>
    <w:tmpl w:val="C59E2F8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1C2AC461"/>
    <w:multiLevelType w:val="multilevel"/>
    <w:tmpl w:val="DD8A589E"/>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2C476443"/>
    <w:multiLevelType w:val="hybridMultilevel"/>
    <w:tmpl w:val="66683C58"/>
    <w:lvl w:ilvl="0" w:tplc="487C4A92">
      <w:start w:val="1"/>
      <w:numFmt w:val="decimal"/>
      <w:lvlText w:val="%1."/>
      <w:lvlJc w:val="left"/>
      <w:pPr>
        <w:ind w:left="720" w:hanging="360"/>
      </w:pPr>
    </w:lvl>
    <w:lvl w:ilvl="1" w:tplc="50A43A1A">
      <w:start w:val="1"/>
      <w:numFmt w:val="lowerLetter"/>
      <w:lvlText w:val="%2."/>
      <w:lvlJc w:val="left"/>
      <w:pPr>
        <w:ind w:left="1440" w:hanging="360"/>
      </w:pPr>
    </w:lvl>
    <w:lvl w:ilvl="2" w:tplc="4DDC6C32">
      <w:start w:val="1"/>
      <w:numFmt w:val="lowerRoman"/>
      <w:lvlText w:val="%3."/>
      <w:lvlJc w:val="right"/>
      <w:pPr>
        <w:ind w:left="2160" w:hanging="180"/>
      </w:pPr>
    </w:lvl>
    <w:lvl w:ilvl="3" w:tplc="4D7CEE96">
      <w:start w:val="1"/>
      <w:numFmt w:val="decimal"/>
      <w:lvlText w:val="%4."/>
      <w:lvlJc w:val="left"/>
      <w:pPr>
        <w:ind w:left="2880" w:hanging="360"/>
      </w:pPr>
    </w:lvl>
    <w:lvl w:ilvl="4" w:tplc="A98CD420">
      <w:start w:val="1"/>
      <w:numFmt w:val="lowerLetter"/>
      <w:lvlText w:val="%5."/>
      <w:lvlJc w:val="left"/>
      <w:pPr>
        <w:ind w:left="3600" w:hanging="360"/>
      </w:pPr>
    </w:lvl>
    <w:lvl w:ilvl="5" w:tplc="756ADB3E">
      <w:start w:val="1"/>
      <w:numFmt w:val="lowerRoman"/>
      <w:lvlText w:val="%6."/>
      <w:lvlJc w:val="right"/>
      <w:pPr>
        <w:ind w:left="4320" w:hanging="180"/>
      </w:pPr>
    </w:lvl>
    <w:lvl w:ilvl="6" w:tplc="7D8031AC">
      <w:start w:val="1"/>
      <w:numFmt w:val="decimal"/>
      <w:lvlText w:val="%7."/>
      <w:lvlJc w:val="left"/>
      <w:pPr>
        <w:ind w:left="5040" w:hanging="360"/>
      </w:pPr>
    </w:lvl>
    <w:lvl w:ilvl="7" w:tplc="09EAD084">
      <w:start w:val="1"/>
      <w:numFmt w:val="lowerLetter"/>
      <w:lvlText w:val="%8."/>
      <w:lvlJc w:val="left"/>
      <w:pPr>
        <w:ind w:left="5760" w:hanging="360"/>
      </w:pPr>
    </w:lvl>
    <w:lvl w:ilvl="8" w:tplc="CF881CF8">
      <w:start w:val="1"/>
      <w:numFmt w:val="lowerRoman"/>
      <w:lvlText w:val="%9."/>
      <w:lvlJc w:val="right"/>
      <w:pPr>
        <w:ind w:left="6480" w:hanging="180"/>
      </w:pPr>
    </w:lvl>
  </w:abstractNum>
  <w:abstractNum w:abstractNumId="4" w15:restartNumberingAfterBreak="0">
    <w:nsid w:val="2EA59080"/>
    <w:multiLevelType w:val="multilevel"/>
    <w:tmpl w:val="FC5D290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3AA032FE"/>
    <w:multiLevelType w:val="multilevel"/>
    <w:tmpl w:val="4AD3B76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3BF7CAB9"/>
    <w:multiLevelType w:val="multilevel"/>
    <w:tmpl w:val="BBE3A0CE"/>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7" w15:restartNumberingAfterBreak="0">
    <w:nsid w:val="43F97275"/>
    <w:multiLevelType w:val="hybridMultilevel"/>
    <w:tmpl w:val="8D14CA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85558178">
    <w:abstractNumId w:val="0"/>
  </w:num>
  <w:num w:numId="2" w16cid:durableId="1733388015">
    <w:abstractNumId w:val="2"/>
  </w:num>
  <w:num w:numId="3" w16cid:durableId="129792444">
    <w:abstractNumId w:val="5"/>
  </w:num>
  <w:num w:numId="4" w16cid:durableId="1912423883">
    <w:abstractNumId w:val="1"/>
  </w:num>
  <w:num w:numId="5" w16cid:durableId="1413967423">
    <w:abstractNumId w:val="6"/>
  </w:num>
  <w:num w:numId="6" w16cid:durableId="1901749908">
    <w:abstractNumId w:val="4"/>
  </w:num>
  <w:num w:numId="7" w16cid:durableId="1812136580">
    <w:abstractNumId w:val="3"/>
  </w:num>
  <w:num w:numId="8" w16cid:durableId="4056120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8B0"/>
    <w:rsid w:val="00017266"/>
    <w:rsid w:val="000638F8"/>
    <w:rsid w:val="00097EC8"/>
    <w:rsid w:val="0012168D"/>
    <w:rsid w:val="00126F98"/>
    <w:rsid w:val="001A32F8"/>
    <w:rsid w:val="001B0F9F"/>
    <w:rsid w:val="001C18BD"/>
    <w:rsid w:val="00206602"/>
    <w:rsid w:val="0025074C"/>
    <w:rsid w:val="002B1301"/>
    <w:rsid w:val="002E5945"/>
    <w:rsid w:val="00303AA5"/>
    <w:rsid w:val="00315C48"/>
    <w:rsid w:val="003516D5"/>
    <w:rsid w:val="003616DD"/>
    <w:rsid w:val="003A54E9"/>
    <w:rsid w:val="003C4EF6"/>
    <w:rsid w:val="003D7B76"/>
    <w:rsid w:val="00436DD2"/>
    <w:rsid w:val="004417EC"/>
    <w:rsid w:val="004547D1"/>
    <w:rsid w:val="00482298"/>
    <w:rsid w:val="00482E64"/>
    <w:rsid w:val="00495266"/>
    <w:rsid w:val="004E198E"/>
    <w:rsid w:val="004F4934"/>
    <w:rsid w:val="005206A0"/>
    <w:rsid w:val="00573F55"/>
    <w:rsid w:val="005823AC"/>
    <w:rsid w:val="005C503A"/>
    <w:rsid w:val="005F4F0D"/>
    <w:rsid w:val="00623D89"/>
    <w:rsid w:val="00640BB5"/>
    <w:rsid w:val="006465E1"/>
    <w:rsid w:val="006532C3"/>
    <w:rsid w:val="00727DD9"/>
    <w:rsid w:val="007C58B0"/>
    <w:rsid w:val="00833897"/>
    <w:rsid w:val="00845095"/>
    <w:rsid w:val="00891DEF"/>
    <w:rsid w:val="008A4A57"/>
    <w:rsid w:val="009A38E2"/>
    <w:rsid w:val="009C5F1F"/>
    <w:rsid w:val="009F04E4"/>
    <w:rsid w:val="00A2738F"/>
    <w:rsid w:val="00A30868"/>
    <w:rsid w:val="00A62279"/>
    <w:rsid w:val="00A90496"/>
    <w:rsid w:val="00A95043"/>
    <w:rsid w:val="00B111B5"/>
    <w:rsid w:val="00B14E37"/>
    <w:rsid w:val="00B80017"/>
    <w:rsid w:val="00BF2378"/>
    <w:rsid w:val="00C62925"/>
    <w:rsid w:val="00C72BA0"/>
    <w:rsid w:val="00CD4412"/>
    <w:rsid w:val="00D24352"/>
    <w:rsid w:val="00D80DFE"/>
    <w:rsid w:val="00DB0EA5"/>
    <w:rsid w:val="00DC0291"/>
    <w:rsid w:val="00DF52F6"/>
    <w:rsid w:val="00E411C8"/>
    <w:rsid w:val="00E761CE"/>
    <w:rsid w:val="00E779B4"/>
    <w:rsid w:val="00E9065E"/>
    <w:rsid w:val="00EB11FA"/>
    <w:rsid w:val="00EE744E"/>
    <w:rsid w:val="00F25637"/>
    <w:rsid w:val="00F44BD6"/>
    <w:rsid w:val="00FB64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77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C58B0"/>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C58B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C58B0"/>
    <w:rPr>
      <w:rFonts w:ascii="Verdana" w:hAnsi="Verdana"/>
      <w:color w:val="000000"/>
      <w:sz w:val="18"/>
      <w:szCs w:val="18"/>
    </w:rPr>
  </w:style>
  <w:style w:type="paragraph" w:styleId="Lijstalinea">
    <w:name w:val="List Paragraph"/>
    <w:aliases w:val="Lijstalinea niv 1,Dot pt,F5 List Paragraph,List Paragraph1,No Spacing1,List Paragraph Char Char Char,Indicator Text,Numbered Para 1,Bullet 1,Bullet Points,Párrafo de lista,MAIN CONTENT,Recommendation,List Paragraph2,Normal numbere,besluit"/>
    <w:basedOn w:val="Standaard"/>
    <w:link w:val="LijstalineaChar"/>
    <w:uiPriority w:val="34"/>
    <w:qFormat/>
    <w:rsid w:val="00315C48"/>
    <w:pPr>
      <w:autoSpaceDN/>
      <w:spacing w:after="160" w:line="256" w:lineRule="auto"/>
      <w:ind w:left="720"/>
      <w:contextualSpacing/>
      <w:textAlignment w:val="auto"/>
    </w:pPr>
    <w:rPr>
      <w:rFonts w:eastAsiaTheme="minorHAnsi" w:cstheme="minorBidi"/>
      <w:color w:val="auto"/>
      <w:szCs w:val="22"/>
      <w:lang w:val="en-US" w:eastAsia="en-US"/>
    </w:rPr>
  </w:style>
  <w:style w:type="character" w:customStyle="1" w:styleId="LijstalineaChar">
    <w:name w:val="Lijstalinea Char"/>
    <w:aliases w:val="Lijstalinea niv 1 Char,Dot pt Char,F5 List Paragraph Char,List Paragraph1 Char,No Spacing1 Char,List Paragraph Char Char Char Char,Indicator Text Char,Numbered Para 1 Char,Bullet 1 Char,Bullet Points Char,Párrafo de lista Char"/>
    <w:basedOn w:val="Standaardalinea-lettertype"/>
    <w:link w:val="Lijstalinea"/>
    <w:uiPriority w:val="34"/>
    <w:qFormat/>
    <w:locked/>
    <w:rsid w:val="00315C48"/>
    <w:rPr>
      <w:rFonts w:ascii="Verdana" w:eastAsiaTheme="minorHAnsi" w:hAnsi="Verdana" w:cstheme="minorBidi"/>
      <w:sz w:val="18"/>
      <w:szCs w:val="22"/>
      <w:lang w:val="en-US" w:eastAsia="en-US"/>
    </w:rPr>
  </w:style>
  <w:style w:type="character" w:styleId="Verwijzingopmerking">
    <w:name w:val="annotation reference"/>
    <w:basedOn w:val="Standaardalinea-lettertype"/>
    <w:uiPriority w:val="99"/>
    <w:semiHidden/>
    <w:unhideWhenUsed/>
    <w:rsid w:val="003616DD"/>
    <w:rPr>
      <w:sz w:val="16"/>
      <w:szCs w:val="16"/>
    </w:rPr>
  </w:style>
  <w:style w:type="paragraph" w:styleId="Tekstopmerking">
    <w:name w:val="annotation text"/>
    <w:basedOn w:val="Standaard"/>
    <w:link w:val="TekstopmerkingChar"/>
    <w:uiPriority w:val="99"/>
    <w:unhideWhenUsed/>
    <w:rsid w:val="003616DD"/>
    <w:pPr>
      <w:spacing w:line="240" w:lineRule="auto"/>
    </w:pPr>
    <w:rPr>
      <w:sz w:val="20"/>
      <w:szCs w:val="20"/>
    </w:rPr>
  </w:style>
  <w:style w:type="character" w:customStyle="1" w:styleId="TekstopmerkingChar">
    <w:name w:val="Tekst opmerking Char"/>
    <w:basedOn w:val="Standaardalinea-lettertype"/>
    <w:link w:val="Tekstopmerking"/>
    <w:uiPriority w:val="99"/>
    <w:rsid w:val="003616DD"/>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3616DD"/>
    <w:rPr>
      <w:b/>
      <w:bCs/>
    </w:rPr>
  </w:style>
  <w:style w:type="character" w:customStyle="1" w:styleId="OnderwerpvanopmerkingChar">
    <w:name w:val="Onderwerp van opmerking Char"/>
    <w:basedOn w:val="TekstopmerkingChar"/>
    <w:link w:val="Onderwerpvanopmerking"/>
    <w:uiPriority w:val="99"/>
    <w:semiHidden/>
    <w:rsid w:val="003616DD"/>
    <w:rPr>
      <w:rFonts w:ascii="Verdana" w:hAnsi="Verdana"/>
      <w:b/>
      <w:bCs/>
      <w:color w:val="000000"/>
    </w:rPr>
  </w:style>
  <w:style w:type="paragraph" w:styleId="Revisie">
    <w:name w:val="Revision"/>
    <w:hidden/>
    <w:uiPriority w:val="99"/>
    <w:semiHidden/>
    <w:rsid w:val="00A62279"/>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23315">
      <w:bodyDiv w:val="1"/>
      <w:marLeft w:val="0"/>
      <w:marRight w:val="0"/>
      <w:marTop w:val="0"/>
      <w:marBottom w:val="0"/>
      <w:divBdr>
        <w:top w:val="none" w:sz="0" w:space="0" w:color="auto"/>
        <w:left w:val="none" w:sz="0" w:space="0" w:color="auto"/>
        <w:bottom w:val="none" w:sz="0" w:space="0" w:color="auto"/>
        <w:right w:val="none" w:sz="0" w:space="0" w:color="auto"/>
      </w:divBdr>
    </w:div>
    <w:div w:id="305622114">
      <w:bodyDiv w:val="1"/>
      <w:marLeft w:val="0"/>
      <w:marRight w:val="0"/>
      <w:marTop w:val="0"/>
      <w:marBottom w:val="0"/>
      <w:divBdr>
        <w:top w:val="none" w:sz="0" w:space="0" w:color="auto"/>
        <w:left w:val="none" w:sz="0" w:space="0" w:color="auto"/>
        <w:bottom w:val="none" w:sz="0" w:space="0" w:color="auto"/>
        <w:right w:val="none" w:sz="0" w:space="0" w:color="auto"/>
      </w:divBdr>
    </w:div>
    <w:div w:id="834687462">
      <w:bodyDiv w:val="1"/>
      <w:marLeft w:val="0"/>
      <w:marRight w:val="0"/>
      <w:marTop w:val="0"/>
      <w:marBottom w:val="0"/>
      <w:divBdr>
        <w:top w:val="none" w:sz="0" w:space="0" w:color="auto"/>
        <w:left w:val="none" w:sz="0" w:space="0" w:color="auto"/>
        <w:bottom w:val="none" w:sz="0" w:space="0" w:color="auto"/>
        <w:right w:val="none" w:sz="0" w:space="0" w:color="auto"/>
      </w:divBdr>
    </w:div>
    <w:div w:id="1784881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1028</ap:Words>
  <ap:Characters>5655</ap:Characters>
  <ap:DocSecurity>0</ap:DocSecurity>
  <ap:Lines>47</ap:Lines>
  <ap:Paragraphs>13</ap:Paragraphs>
  <ap:ScaleCrop>false</ap:ScaleCrop>
  <ap:LinksUpToDate>false</ap:LinksUpToDate>
  <ap:CharactersWithSpaces>6670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2026-01-12T10:57:00.0000000Z</dcterms:created>
  <dcterms:modified xsi:type="dcterms:W3CDTF">2026-01-12T10:57:00.0000000Z</dcterms:modified>
  <dc:description>------------------------</dc:description>
  <dc:subject/>
  <keywords/>
  <version/>
  <category/>
</coreProperties>
</file>