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A21077E" w14:textId="77777777">
        <w:tc>
          <w:tcPr>
            <w:tcW w:w="8717" w:type="dxa"/>
            <w:gridSpan w:val="2"/>
            <w:tcBorders>
              <w:top w:val="nil"/>
              <w:left w:val="nil"/>
              <w:bottom w:val="nil"/>
              <w:right w:val="nil"/>
            </w:tcBorders>
            <w:vAlign w:val="center"/>
          </w:tcPr>
          <w:p w:rsidR="00470846" w:rsidP="00FB349A" w:rsidRDefault="00470846" w14:paraId="3D8FDBB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2ED068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CE54B6C" w14:textId="77777777">
        <w:trPr>
          <w:cantSplit/>
        </w:trPr>
        <w:tc>
          <w:tcPr>
            <w:tcW w:w="10348" w:type="dxa"/>
            <w:gridSpan w:val="3"/>
            <w:tcBorders>
              <w:top w:val="single" w:color="auto" w:sz="4" w:space="0"/>
              <w:left w:val="nil"/>
              <w:bottom w:val="nil"/>
              <w:right w:val="nil"/>
            </w:tcBorders>
          </w:tcPr>
          <w:p w:rsidR="00470846" w:rsidP="00F9022B" w:rsidRDefault="00833C90" w14:paraId="1029566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D735F74" w14:textId="77777777">
        <w:trPr>
          <w:cantSplit/>
        </w:trPr>
        <w:tc>
          <w:tcPr>
            <w:tcW w:w="10348" w:type="dxa"/>
            <w:gridSpan w:val="3"/>
            <w:tcBorders>
              <w:top w:val="nil"/>
              <w:left w:val="nil"/>
              <w:bottom w:val="nil"/>
              <w:right w:val="nil"/>
            </w:tcBorders>
          </w:tcPr>
          <w:p w:rsidR="00470846" w:rsidP="00F8109A" w:rsidRDefault="00470846" w14:paraId="238B2E13" w14:textId="77777777">
            <w:pPr>
              <w:pStyle w:val="Amendement"/>
              <w:tabs>
                <w:tab w:val="clear" w:pos="3310"/>
                <w:tab w:val="clear" w:pos="3600"/>
              </w:tabs>
              <w:rPr>
                <w:rFonts w:ascii="Times New Roman" w:hAnsi="Times New Roman"/>
                <w:b w:val="0"/>
              </w:rPr>
            </w:pPr>
          </w:p>
        </w:tc>
      </w:tr>
      <w:tr w:rsidR="00470846" w:rsidTr="00FB349A" w14:paraId="2B6CC59D" w14:textId="77777777">
        <w:trPr>
          <w:cantSplit/>
        </w:trPr>
        <w:tc>
          <w:tcPr>
            <w:tcW w:w="10348" w:type="dxa"/>
            <w:gridSpan w:val="3"/>
            <w:tcBorders>
              <w:top w:val="nil"/>
              <w:left w:val="nil"/>
              <w:bottom w:val="single" w:color="auto" w:sz="4" w:space="0"/>
              <w:right w:val="nil"/>
            </w:tcBorders>
          </w:tcPr>
          <w:p w:rsidR="00470846" w:rsidP="00F8109A" w:rsidRDefault="00470846" w14:paraId="3E21A2BB" w14:textId="77777777">
            <w:pPr>
              <w:pStyle w:val="Amendement"/>
              <w:tabs>
                <w:tab w:val="clear" w:pos="3310"/>
                <w:tab w:val="clear" w:pos="3600"/>
              </w:tabs>
              <w:rPr>
                <w:rFonts w:ascii="Times New Roman" w:hAnsi="Times New Roman"/>
              </w:rPr>
            </w:pPr>
          </w:p>
        </w:tc>
      </w:tr>
      <w:tr w:rsidR="00470846" w:rsidTr="00FB349A" w14:paraId="0FBB0C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E5DE2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B88F20F" w14:textId="77777777">
            <w:pPr>
              <w:suppressAutoHyphens/>
              <w:rPr>
                <w:rFonts w:ascii="Times New Roman" w:hAnsi="Times New Roman"/>
                <w:b/>
              </w:rPr>
            </w:pPr>
          </w:p>
        </w:tc>
      </w:tr>
      <w:tr w:rsidR="00470846" w:rsidTr="00FB349A" w14:paraId="030EA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148F0" w14:paraId="15DB8FA7" w14:textId="5BB817FA">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A148F0" w:rsidR="00470846" w:rsidP="00A148F0" w:rsidRDefault="00A148F0" w14:paraId="2322A487" w14:textId="2A0176F0">
            <w:pPr>
              <w:rPr>
                <w:b/>
                <w:bCs/>
              </w:rPr>
            </w:pPr>
            <w:r w:rsidRPr="00A148F0">
              <w:rPr>
                <w:rFonts w:ascii="Times New Roman" w:hAnsi="Times New Roman"/>
                <w:b/>
                <w:bCs/>
                <w:szCs w:val="24"/>
              </w:rPr>
              <w:t>Vaststelling van de begrotingsstaten van het Ministerie van Justitie en Veiligheid (VI) voor het jaar 2026</w:t>
            </w:r>
          </w:p>
        </w:tc>
      </w:tr>
      <w:tr w:rsidR="00470846" w:rsidTr="00FB349A" w14:paraId="782CE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DC3E7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567E03" w14:textId="77777777">
            <w:pPr>
              <w:pStyle w:val="Amendement"/>
              <w:tabs>
                <w:tab w:val="clear" w:pos="3310"/>
                <w:tab w:val="clear" w:pos="3600"/>
              </w:tabs>
              <w:rPr>
                <w:rFonts w:ascii="Times New Roman" w:hAnsi="Times New Roman"/>
              </w:rPr>
            </w:pPr>
          </w:p>
        </w:tc>
      </w:tr>
      <w:tr w:rsidR="00470846" w:rsidTr="00FB349A" w14:paraId="2B360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45D65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3BABAE" w14:textId="77777777">
            <w:pPr>
              <w:pStyle w:val="Amendement"/>
              <w:tabs>
                <w:tab w:val="clear" w:pos="3310"/>
                <w:tab w:val="clear" w:pos="3600"/>
              </w:tabs>
              <w:rPr>
                <w:rFonts w:ascii="Times New Roman" w:hAnsi="Times New Roman"/>
              </w:rPr>
            </w:pPr>
          </w:p>
        </w:tc>
      </w:tr>
      <w:tr w:rsidR="00470846" w:rsidTr="00FB349A" w14:paraId="7F8DE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849FE0" w14:textId="514C54DC">
            <w:pPr>
              <w:pStyle w:val="Amendement"/>
              <w:tabs>
                <w:tab w:val="clear" w:pos="3310"/>
                <w:tab w:val="clear" w:pos="3600"/>
              </w:tabs>
              <w:rPr>
                <w:rFonts w:ascii="Times New Roman" w:hAnsi="Times New Roman"/>
              </w:rPr>
            </w:pPr>
            <w:r>
              <w:rPr>
                <w:rFonts w:ascii="Times New Roman" w:hAnsi="Times New Roman"/>
              </w:rPr>
              <w:t xml:space="preserve">Nr. </w:t>
            </w:r>
            <w:r w:rsidR="0051593A">
              <w:rPr>
                <w:rFonts w:ascii="Times New Roman" w:hAnsi="Times New Roman"/>
                <w:caps/>
              </w:rPr>
              <w:t>31</w:t>
            </w:r>
          </w:p>
        </w:tc>
        <w:tc>
          <w:tcPr>
            <w:tcW w:w="7654" w:type="dxa"/>
            <w:gridSpan w:val="2"/>
          </w:tcPr>
          <w:p w:rsidRPr="001A2A63" w:rsidR="00470846" w:rsidP="00FB349A" w:rsidRDefault="00470846" w14:paraId="21F643A5" w14:textId="5D7004E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A148F0">
              <w:rPr>
                <w:rFonts w:ascii="Times New Roman" w:hAnsi="Times New Roman"/>
                <w:caps/>
              </w:rPr>
              <w:t>mutluer</w:t>
            </w:r>
          </w:p>
        </w:tc>
      </w:tr>
      <w:tr w:rsidR="00470846" w:rsidTr="00FB349A" w14:paraId="58FBA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F0BDC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EADB4BE" w14:textId="34F57306">
            <w:pPr>
              <w:pStyle w:val="Amendement"/>
              <w:tabs>
                <w:tab w:val="clear" w:pos="3310"/>
                <w:tab w:val="clear" w:pos="3600"/>
              </w:tabs>
              <w:rPr>
                <w:rFonts w:ascii="Times New Roman" w:hAnsi="Times New Roman"/>
              </w:rPr>
            </w:pPr>
            <w:r>
              <w:rPr>
                <w:rFonts w:ascii="Times New Roman" w:hAnsi="Times New Roman"/>
                <w:b w:val="0"/>
              </w:rPr>
              <w:t xml:space="preserve">Ontvangen </w:t>
            </w:r>
            <w:r w:rsidR="0051593A">
              <w:rPr>
                <w:rFonts w:ascii="Times New Roman" w:hAnsi="Times New Roman"/>
                <w:b w:val="0"/>
              </w:rPr>
              <w:t>12 januari 2026</w:t>
            </w:r>
          </w:p>
        </w:tc>
      </w:tr>
      <w:tr w:rsidR="00470846" w:rsidTr="00FB349A" w14:paraId="0742E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1C56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31742E" w14:textId="77777777">
            <w:pPr>
              <w:pStyle w:val="Amendement"/>
              <w:tabs>
                <w:tab w:val="clear" w:pos="3310"/>
                <w:tab w:val="clear" w:pos="3600"/>
              </w:tabs>
              <w:rPr>
                <w:rFonts w:ascii="Times New Roman" w:hAnsi="Times New Roman"/>
                <w:b w:val="0"/>
              </w:rPr>
            </w:pPr>
          </w:p>
        </w:tc>
      </w:tr>
      <w:tr w:rsidR="009E6185" w:rsidTr="00FB349A" w14:paraId="191B08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C8F862C"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242D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311AE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FE1BE00"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8E5C00C" w14:textId="605EC8B7">
      <w:pPr>
        <w:ind w:firstLine="284"/>
        <w:rPr>
          <w:rFonts w:ascii="Times New Roman" w:hAnsi="Times New Roman"/>
        </w:rPr>
      </w:pPr>
      <w:r>
        <w:rPr>
          <w:rFonts w:ascii="Times New Roman" w:hAnsi="Times New Roman"/>
        </w:rPr>
        <w:t xml:space="preserve">De </w:t>
      </w:r>
      <w:r w:rsidR="00A148F0">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10565FA" w14:textId="77777777">
      <w:pPr>
        <w:rPr>
          <w:rFonts w:ascii="Times New Roman" w:hAnsi="Times New Roman"/>
        </w:rPr>
      </w:pPr>
    </w:p>
    <w:p w:rsidRPr="004D4BCF" w:rsidR="00470846" w:rsidP="00FB349A" w:rsidRDefault="00470846" w14:paraId="3725E497" w14:textId="77777777">
      <w:pPr>
        <w:rPr>
          <w:rFonts w:ascii="Times New Roman" w:hAnsi="Times New Roman"/>
        </w:rPr>
      </w:pPr>
      <w:r w:rsidRPr="004D4BCF">
        <w:rPr>
          <w:rFonts w:ascii="Times New Roman" w:hAnsi="Times New Roman"/>
        </w:rPr>
        <w:t>I</w:t>
      </w:r>
    </w:p>
    <w:p w:rsidRPr="004D4BCF" w:rsidR="00470846" w:rsidP="00FB349A" w:rsidRDefault="00470846" w14:paraId="43BF343F" w14:textId="77777777">
      <w:pPr>
        <w:rPr>
          <w:rFonts w:ascii="Times New Roman" w:hAnsi="Times New Roman"/>
        </w:rPr>
      </w:pPr>
    </w:p>
    <w:p w:rsidRPr="004D4BCF" w:rsidR="00470846" w:rsidP="00FB349A" w:rsidRDefault="00470846" w14:paraId="194421FE" w14:textId="12057E5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148F0">
        <w:rPr>
          <w:rFonts w:ascii="Times New Roman" w:hAnsi="Times New Roman"/>
          <w:b/>
        </w:rPr>
        <w:t xml:space="preserve">33 </w:t>
      </w:r>
      <w:r w:rsidRPr="00A148F0" w:rsidR="00A148F0">
        <w:rPr>
          <w:rFonts w:ascii="Times New Roman" w:hAnsi="Times New Roman"/>
          <w:b/>
          <w:bCs/>
        </w:rPr>
        <w:t xml:space="preserve">Veiligheid en criminaliteitsbestrijding </w:t>
      </w:r>
      <w:r w:rsidRPr="004D4BCF">
        <w:rPr>
          <w:rFonts w:ascii="Times New Roman" w:hAnsi="Times New Roman"/>
        </w:rPr>
        <w:t xml:space="preserve">worden het verplichtingenbedrag en het uitgavenbedrag </w:t>
      </w:r>
      <w:r w:rsidR="00B75606">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658E6">
        <w:rPr>
          <w:rFonts w:ascii="Times New Roman" w:hAnsi="Times New Roman"/>
          <w:b/>
        </w:rPr>
        <w:t>400</w:t>
      </w:r>
      <w:r w:rsidR="00A148F0">
        <w:rPr>
          <w:rFonts w:ascii="Times New Roman" w:hAnsi="Times New Roman"/>
        </w:rPr>
        <w:t xml:space="preserve"> </w:t>
      </w:r>
      <w:r w:rsidR="004D4BCF">
        <w:rPr>
          <w:rFonts w:ascii="Times New Roman" w:hAnsi="Times New Roman"/>
        </w:rPr>
        <w:t>(x € 1.</w:t>
      </w:r>
      <w:r w:rsidRPr="004D4BCF">
        <w:rPr>
          <w:rFonts w:ascii="Times New Roman" w:hAnsi="Times New Roman"/>
        </w:rPr>
        <w:t>000).</w:t>
      </w:r>
    </w:p>
    <w:p w:rsidRPr="004D4BCF" w:rsidR="00470846" w:rsidP="00FB349A" w:rsidRDefault="00470846" w14:paraId="65D8BD3A" w14:textId="77777777">
      <w:pPr>
        <w:rPr>
          <w:rFonts w:ascii="Times New Roman" w:hAnsi="Times New Roman"/>
        </w:rPr>
      </w:pPr>
    </w:p>
    <w:p w:rsidRPr="004D4BCF" w:rsidR="00470846" w:rsidP="00FB349A" w:rsidRDefault="00470846" w14:paraId="46E03D80" w14:textId="77777777">
      <w:pPr>
        <w:rPr>
          <w:rFonts w:ascii="Times New Roman" w:hAnsi="Times New Roman"/>
        </w:rPr>
      </w:pPr>
      <w:r w:rsidRPr="004D4BCF">
        <w:rPr>
          <w:rFonts w:ascii="Times New Roman" w:hAnsi="Times New Roman"/>
        </w:rPr>
        <w:t>II</w:t>
      </w:r>
    </w:p>
    <w:p w:rsidRPr="004D4BCF" w:rsidR="00470846" w:rsidP="00FB349A" w:rsidRDefault="00470846" w14:paraId="23A432C4" w14:textId="77777777">
      <w:pPr>
        <w:rPr>
          <w:rFonts w:ascii="Times New Roman" w:hAnsi="Times New Roman"/>
        </w:rPr>
      </w:pPr>
    </w:p>
    <w:p w:rsidRPr="004D4BCF" w:rsidR="00470846" w:rsidP="00FB349A" w:rsidRDefault="00470846" w14:paraId="6D3C45D1" w14:textId="3EBBADB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658E6">
        <w:rPr>
          <w:rFonts w:ascii="Times New Roman" w:hAnsi="Times New Roman"/>
          <w:b/>
        </w:rPr>
        <w:t>92 Nog onverdeeld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656ADF">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658E6">
        <w:rPr>
          <w:rFonts w:ascii="Times New Roman" w:hAnsi="Times New Roman"/>
          <w:b/>
        </w:rPr>
        <w:t>4</w:t>
      </w:r>
      <w:r w:rsidR="00A148F0">
        <w:rPr>
          <w:rFonts w:ascii="Times New Roman" w:hAnsi="Times New Roman"/>
          <w:b/>
        </w:rPr>
        <w:t>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C4F611B" w14:textId="77777777">
      <w:pPr>
        <w:rPr>
          <w:rFonts w:ascii="Times New Roman" w:hAnsi="Times New Roman"/>
        </w:rPr>
      </w:pPr>
    </w:p>
    <w:p w:rsidRPr="004D4BCF" w:rsidR="00470846" w:rsidP="00FB349A" w:rsidRDefault="00470846" w14:paraId="4C4D1E27" w14:textId="77777777">
      <w:pPr>
        <w:rPr>
          <w:rFonts w:ascii="Times New Roman" w:hAnsi="Times New Roman"/>
          <w:b/>
        </w:rPr>
      </w:pPr>
      <w:r w:rsidRPr="004D4BCF">
        <w:rPr>
          <w:rFonts w:ascii="Times New Roman" w:hAnsi="Times New Roman"/>
          <w:b/>
        </w:rPr>
        <w:t>Toelichting</w:t>
      </w:r>
    </w:p>
    <w:p w:rsidR="001A2A63" w:rsidP="00FB349A" w:rsidRDefault="001A2A63" w14:paraId="27AFCCAE" w14:textId="77777777">
      <w:pPr>
        <w:rPr>
          <w:rFonts w:ascii="Times New Roman" w:hAnsi="Times New Roman"/>
        </w:rPr>
      </w:pPr>
    </w:p>
    <w:p w:rsidR="00D11077" w:rsidP="00D11077" w:rsidRDefault="00D11077" w14:paraId="3B5274EB" w14:textId="0BD55B55">
      <w:pPr>
        <w:rPr>
          <w:rFonts w:ascii="Times New Roman" w:hAnsi="Times New Roman"/>
        </w:rPr>
      </w:pPr>
      <w:r w:rsidRPr="003B70D6">
        <w:rPr>
          <w:rFonts w:ascii="Times New Roman" w:hAnsi="Times New Roman"/>
        </w:rPr>
        <w:t>Het aantal meldingen bij de Fraudehelpdesk neemt sterk toe. In 2025 ontvangt de Fraudehelpdesk naar verwachting meer dan 100.000 meldingen, een toename van bijna 50 procent vergeleken met 2024.</w:t>
      </w:r>
      <w:r w:rsidR="00BD2656">
        <w:rPr>
          <w:rFonts w:ascii="Times New Roman" w:hAnsi="Times New Roman"/>
        </w:rPr>
        <w:t xml:space="preserve"> </w:t>
      </w:r>
      <w:r w:rsidRPr="00B80E54">
        <w:rPr>
          <w:rFonts w:ascii="Times New Roman" w:hAnsi="Times New Roman"/>
        </w:rPr>
        <w:t xml:space="preserve">Misleidende verkooppraktijken, phishing en telefoontjes van nep-helpdesks nemen hand-over-hand toe. </w:t>
      </w:r>
    </w:p>
    <w:p w:rsidR="00D11077" w:rsidP="00D11077" w:rsidRDefault="00D11077" w14:paraId="655C3DFA" w14:textId="77777777">
      <w:pPr>
        <w:rPr>
          <w:rFonts w:ascii="Times New Roman" w:hAnsi="Times New Roman"/>
        </w:rPr>
      </w:pPr>
    </w:p>
    <w:p w:rsidR="00D11077" w:rsidP="00D11077" w:rsidRDefault="00D11077" w14:paraId="1EC27B29" w14:textId="7D3DC756">
      <w:pPr>
        <w:rPr>
          <w:rFonts w:ascii="Times New Roman" w:hAnsi="Times New Roman"/>
        </w:rPr>
      </w:pPr>
      <w:r w:rsidRPr="00B80E54">
        <w:rPr>
          <w:rFonts w:ascii="Times New Roman" w:hAnsi="Times New Roman"/>
        </w:rPr>
        <w:t xml:space="preserve">Naar het oordeel van indiener bewijst dit dat slachtoffers de weg naar de Fraudehelpdesk weten te vinden én dat de aard en de omvang van fraude veel groter is dan thans bekend. Een verdere stijging van het aantal meldingen valt daarom te verwachten en </w:t>
      </w:r>
      <w:r w:rsidR="0007474B">
        <w:rPr>
          <w:rFonts w:ascii="Times New Roman" w:hAnsi="Times New Roman"/>
        </w:rPr>
        <w:t xml:space="preserve">dus </w:t>
      </w:r>
      <w:r w:rsidRPr="00B80E54">
        <w:rPr>
          <w:rFonts w:ascii="Times New Roman" w:hAnsi="Times New Roman"/>
        </w:rPr>
        <w:t xml:space="preserve">moet de mogelijkheid om snel en laagdrempelig aangifte te doen van dit soort strafbare feiten worden vergroot. De Fraudehelpdesk wordt, kort en goed, geconfronteerd met een toenemende maatschappelijke behoefte, die slecht kan worden bediend indien de aangekondigde structurele korting op het budget voor de Fraudehelpdesk wordt doorgezet. Dat zal onvermijdelijk negatieve gevolgen hebben voor het voorkomen en bestrijden van (online) fraude. Daarom stelt indiener voor om het voor de Fraudehelpdesk beschikbare budget voor 2026 te verhogen met </w:t>
      </w:r>
      <w:r w:rsidRPr="003B70D6">
        <w:rPr>
          <w:rFonts w:ascii="Times New Roman" w:hAnsi="Times New Roman"/>
        </w:rPr>
        <w:t>€</w:t>
      </w:r>
      <w:r w:rsidR="0007474B">
        <w:rPr>
          <w:rFonts w:ascii="Times New Roman" w:hAnsi="Times New Roman"/>
        </w:rPr>
        <w:t> </w:t>
      </w:r>
      <w:r w:rsidRPr="003B70D6">
        <w:rPr>
          <w:rFonts w:ascii="Times New Roman" w:hAnsi="Times New Roman"/>
        </w:rPr>
        <w:t>400.000</w:t>
      </w:r>
      <w:r w:rsidR="0007474B">
        <w:rPr>
          <w:rFonts w:ascii="Times New Roman" w:hAnsi="Times New Roman"/>
        </w:rPr>
        <w:t>, v</w:t>
      </w:r>
      <w:r>
        <w:rPr>
          <w:rFonts w:ascii="Times New Roman" w:hAnsi="Times New Roman"/>
        </w:rPr>
        <w:t>anuit de nog onverdeelde middelen op artikel 92</w:t>
      </w:r>
      <w:r w:rsidR="0007474B">
        <w:rPr>
          <w:rFonts w:ascii="Times New Roman" w:hAnsi="Times New Roman"/>
        </w:rPr>
        <w:t>.</w:t>
      </w:r>
    </w:p>
    <w:p w:rsidR="00D11077" w:rsidP="00D11077" w:rsidRDefault="00D11077" w14:paraId="25FB977B" w14:textId="77777777">
      <w:pPr>
        <w:rPr>
          <w:rFonts w:ascii="Times New Roman" w:hAnsi="Times New Roman"/>
          <w:color w:val="FF0000"/>
        </w:rPr>
      </w:pPr>
    </w:p>
    <w:p w:rsidRPr="003B70D6" w:rsidR="00D11077" w:rsidP="00D11077" w:rsidRDefault="00D11077" w14:paraId="3FEF1D61" w14:textId="77777777">
      <w:pPr>
        <w:pStyle w:val="p1"/>
        <w:spacing w:before="0" w:beforeAutospacing="0" w:after="0" w:afterAutospacing="0"/>
        <w:rPr>
          <w:rFonts w:ascii="Times New Roman" w:hAnsi="Times New Roman" w:cs="Times New Roman"/>
        </w:rPr>
      </w:pPr>
      <w:r w:rsidRPr="003B70D6">
        <w:rPr>
          <w:rStyle w:val="s1"/>
          <w:rFonts w:ascii="Times New Roman" w:hAnsi="Times New Roman" w:cs="Times New Roman"/>
        </w:rPr>
        <w:t>Dit amendement voorziet in de acute financieringsbehoefte van de Fraudehelpdesk voor 2026 en doet geen uitspraken over de jaren daarna. De Minister heeft aangegeven rond de zomer van 2026 te komen met een voorstel voor een hernieuwde integrale aanpak van online fraude. In dat kader is tevens een onderzoeksopdracht verstrekt naar een internationale verkenning van een fraudehub en naar de toekomstige positie, rol en inrichting van de Fraudehelpdesk. In afwachting van de uitkomsten van deze onderzoeken en de daarop te baseren beleidskeuzes wordt de Minister verzocht de financiering van de Fraudehelpdesk op een passend en stabiel niveau te houden.</w:t>
      </w:r>
    </w:p>
    <w:p w:rsidR="00D11077" w:rsidP="00FB349A" w:rsidRDefault="00D11077" w14:paraId="66FBE26D" w14:textId="77777777">
      <w:pPr>
        <w:rPr>
          <w:rFonts w:ascii="Times New Roman" w:hAnsi="Times New Roman"/>
        </w:rPr>
      </w:pPr>
    </w:p>
    <w:p w:rsidRPr="008C2D85" w:rsidR="001A2A63" w:rsidP="00FB349A" w:rsidRDefault="00A148F0" w14:paraId="1E4BE815" w14:textId="25D13C1D">
      <w:pPr>
        <w:rPr>
          <w:rFonts w:ascii="Times New Roman" w:hAnsi="Times New Roman"/>
        </w:rPr>
      </w:pPr>
      <w:r>
        <w:rPr>
          <w:rFonts w:ascii="Times New Roman" w:hAnsi="Times New Roman"/>
        </w:rPr>
        <w:t>Mutluer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E4B6" w14:textId="77777777" w:rsidR="005F01C1" w:rsidRDefault="005F01C1">
      <w:pPr>
        <w:spacing w:line="20" w:lineRule="exact"/>
      </w:pPr>
    </w:p>
  </w:endnote>
  <w:endnote w:type="continuationSeparator" w:id="0">
    <w:p w14:paraId="347CDC18" w14:textId="77777777" w:rsidR="005F01C1" w:rsidRDefault="005F01C1">
      <w:pPr>
        <w:pStyle w:val="Amendement"/>
      </w:pPr>
      <w:r>
        <w:rPr>
          <w:b w:val="0"/>
        </w:rPr>
        <w:t xml:space="preserve"> </w:t>
      </w:r>
    </w:p>
  </w:endnote>
  <w:endnote w:type="continuationNotice" w:id="1">
    <w:p w14:paraId="657753EB" w14:textId="77777777" w:rsidR="005F01C1" w:rsidRDefault="005F01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66CD" w14:textId="77777777" w:rsidR="005F01C1" w:rsidRDefault="005F01C1">
      <w:pPr>
        <w:pStyle w:val="Amendement"/>
      </w:pPr>
      <w:r>
        <w:rPr>
          <w:b w:val="0"/>
        </w:rPr>
        <w:separator/>
      </w:r>
    </w:p>
  </w:footnote>
  <w:footnote w:type="continuationSeparator" w:id="0">
    <w:p w14:paraId="04BE8309" w14:textId="77777777" w:rsidR="005F01C1" w:rsidRDefault="005F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F0"/>
    <w:rsid w:val="0003016F"/>
    <w:rsid w:val="00052244"/>
    <w:rsid w:val="000658E6"/>
    <w:rsid w:val="0007474B"/>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650D"/>
    <w:rsid w:val="004B2AE2"/>
    <w:rsid w:val="004C2A57"/>
    <w:rsid w:val="004D4BCF"/>
    <w:rsid w:val="0051593A"/>
    <w:rsid w:val="005C554B"/>
    <w:rsid w:val="005E482A"/>
    <w:rsid w:val="005F01C1"/>
    <w:rsid w:val="00640EF7"/>
    <w:rsid w:val="00646211"/>
    <w:rsid w:val="00656ADF"/>
    <w:rsid w:val="00724C57"/>
    <w:rsid w:val="00736284"/>
    <w:rsid w:val="00741EB2"/>
    <w:rsid w:val="007958E0"/>
    <w:rsid w:val="00833C90"/>
    <w:rsid w:val="008467BE"/>
    <w:rsid w:val="00854DAE"/>
    <w:rsid w:val="00867688"/>
    <w:rsid w:val="008819B7"/>
    <w:rsid w:val="008C2D85"/>
    <w:rsid w:val="00926C70"/>
    <w:rsid w:val="009347C2"/>
    <w:rsid w:val="009E6185"/>
    <w:rsid w:val="00A1221C"/>
    <w:rsid w:val="00A148F0"/>
    <w:rsid w:val="00B24FC7"/>
    <w:rsid w:val="00B360F5"/>
    <w:rsid w:val="00B37F45"/>
    <w:rsid w:val="00B6508A"/>
    <w:rsid w:val="00B73396"/>
    <w:rsid w:val="00B75606"/>
    <w:rsid w:val="00BD2656"/>
    <w:rsid w:val="00BD6436"/>
    <w:rsid w:val="00BE1B3C"/>
    <w:rsid w:val="00C26FAB"/>
    <w:rsid w:val="00C370AE"/>
    <w:rsid w:val="00C5415C"/>
    <w:rsid w:val="00C74FE3"/>
    <w:rsid w:val="00C850D6"/>
    <w:rsid w:val="00CC0433"/>
    <w:rsid w:val="00D11077"/>
    <w:rsid w:val="00D43ADE"/>
    <w:rsid w:val="00D733D3"/>
    <w:rsid w:val="00D818D9"/>
    <w:rsid w:val="00D961CF"/>
    <w:rsid w:val="00DB5D3B"/>
    <w:rsid w:val="00DB637D"/>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2A48F"/>
  <w15:docId w15:val="{611A17A7-A7F8-491A-B88A-EEBF9CB3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p1">
    <w:name w:val="p1"/>
    <w:basedOn w:val="Standaard"/>
    <w:rsid w:val="00D11077"/>
    <w:pPr>
      <w:widowControl/>
      <w:spacing w:before="100" w:beforeAutospacing="1" w:after="100" w:afterAutospacing="1"/>
    </w:pPr>
    <w:rPr>
      <w:rFonts w:ascii="Aptos" w:eastAsiaTheme="minorHAnsi" w:hAnsi="Aptos" w:cs="Aptos"/>
      <w:szCs w:val="24"/>
    </w:rPr>
  </w:style>
  <w:style w:type="character" w:customStyle="1" w:styleId="s1">
    <w:name w:val="s1"/>
    <w:basedOn w:val="Standaardalinea-lettertype"/>
    <w:rsid w:val="00D11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362</ap:Words>
  <ap:Characters>2115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2026-01-12T12:55:00.0000000Z</dcterms:created>
  <dcterms:modified xsi:type="dcterms:W3CDTF">2026-01-12T12:56:00.0000000Z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