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029" w:rsidRDefault="00EB54BA" w14:paraId="162B2D85" w14:textId="1DB68A6D">
      <w:pPr>
        <w:pStyle w:val="HBJZ-Kamerstukken-regelafstand138"/>
      </w:pPr>
      <w:r>
        <w:rPr>
          <w:b/>
        </w:rPr>
        <w:t>W</w:t>
      </w:r>
      <w:r w:rsidRPr="006B095C" w:rsidR="002462BA">
        <w:rPr>
          <w:b/>
        </w:rPr>
        <w:t xml:space="preserve">ijziging van de Wet milieubeheer </w:t>
      </w:r>
      <w:r w:rsidRPr="006B095C" w:rsidR="00D77E69">
        <w:rPr>
          <w:b/>
        </w:rPr>
        <w:t xml:space="preserve">en </w:t>
      </w:r>
      <w:r w:rsidR="00DA5937">
        <w:rPr>
          <w:b/>
        </w:rPr>
        <w:t>en</w:t>
      </w:r>
      <w:r w:rsidR="002743F3">
        <w:rPr>
          <w:b/>
        </w:rPr>
        <w:t>kele</w:t>
      </w:r>
      <w:r w:rsidRPr="006B095C" w:rsidR="00D77E69">
        <w:rPr>
          <w:b/>
        </w:rPr>
        <w:t xml:space="preserve"> andere wetten</w:t>
      </w:r>
      <w:r w:rsidRPr="006B095C" w:rsidR="002462BA">
        <w:rPr>
          <w:b/>
        </w:rPr>
        <w:t xml:space="preserve"> ter uitvo</w:t>
      </w:r>
      <w:r w:rsidRPr="00C3526C" w:rsidR="002462BA">
        <w:rPr>
          <w:b/>
        </w:rPr>
        <w:t xml:space="preserve">ering van </w:t>
      </w:r>
      <w:r w:rsidRPr="00C3526C" w:rsidR="00B216E6">
        <w:rPr>
          <w:b/>
        </w:rPr>
        <w:t xml:space="preserve">Verordening (EU) </w:t>
      </w:r>
      <w:r w:rsidRPr="00C3526C" w:rsidR="00556410">
        <w:rPr>
          <w:b/>
        </w:rPr>
        <w:t>2024</w:t>
      </w:r>
      <w:r w:rsidRPr="00556410" w:rsidR="00556410">
        <w:rPr>
          <w:b/>
        </w:rPr>
        <w:t xml:space="preserve">/1157 </w:t>
      </w:r>
      <w:r w:rsidR="00556410">
        <w:rPr>
          <w:b/>
        </w:rPr>
        <w:t xml:space="preserve">van het Europees Parlement en de Raad </w:t>
      </w:r>
      <w:r w:rsidRPr="00556410" w:rsidR="00556410">
        <w:rPr>
          <w:b/>
        </w:rPr>
        <w:t>van 11 april 2024</w:t>
      </w:r>
      <w:r w:rsidR="00556410">
        <w:rPr>
          <w:b/>
        </w:rPr>
        <w:t xml:space="preserve"> </w:t>
      </w:r>
      <w:r w:rsidRPr="00556410" w:rsidR="00556410">
        <w:rPr>
          <w:b/>
        </w:rPr>
        <w:t>betreffende de overbrenging van afvalstoffen</w:t>
      </w:r>
      <w:r w:rsidR="00876D6F">
        <w:rPr>
          <w:b/>
        </w:rPr>
        <w:t>, ter</w:t>
      </w:r>
      <w:r w:rsidR="00D3568B">
        <w:rPr>
          <w:b/>
        </w:rPr>
        <w:t xml:space="preserve"> gedeeltelijke</w:t>
      </w:r>
      <w:r w:rsidR="00876D6F">
        <w:rPr>
          <w:b/>
        </w:rPr>
        <w:t xml:space="preserve"> implementatie van een daaraan gerelateerde richtlijn</w:t>
      </w:r>
      <w:r>
        <w:rPr>
          <w:b/>
        </w:rPr>
        <w:t xml:space="preserve"> </w:t>
      </w:r>
      <w:r>
        <w:t>[</w:t>
      </w:r>
      <w:r w:rsidR="00EF0029">
        <w:t>KetenID WGK</w:t>
      </w:r>
      <w:r w:rsidR="006B095C">
        <w:t xml:space="preserve"> 0</w:t>
      </w:r>
      <w:r w:rsidR="0013185B">
        <w:t>27290</w:t>
      </w:r>
      <w:r>
        <w:t>]</w:t>
      </w:r>
    </w:p>
    <w:p w:rsidR="00EB54BA" w:rsidP="00EB54BA" w:rsidRDefault="00EB54BA" w14:paraId="317B2FD3" w14:textId="77777777"/>
    <w:p w:rsidR="00EB54BA" w:rsidP="00EB54BA" w:rsidRDefault="00EB54BA" w14:paraId="64C540A5" w14:textId="77777777"/>
    <w:p w:rsidRPr="00EB54BA" w:rsidR="00EB54BA" w:rsidP="00EB54BA" w:rsidRDefault="00EB54BA" w14:paraId="5820B517" w14:textId="1C16C6DE">
      <w:pPr>
        <w:rPr>
          <w:b/>
          <w:bCs/>
        </w:rPr>
      </w:pPr>
      <w:r w:rsidRPr="00EB54BA">
        <w:rPr>
          <w:b/>
          <w:bCs/>
        </w:rPr>
        <w:t xml:space="preserve">Voorstel van wet </w:t>
      </w:r>
    </w:p>
    <w:p w:rsidR="00EB54BA" w:rsidP="00EB54BA" w:rsidRDefault="00EB54BA" w14:paraId="65E36873" w14:textId="77777777"/>
    <w:p w:rsidR="00EB54BA" w:rsidP="00EB54BA" w:rsidRDefault="00EB54BA" w14:paraId="6B1C9EAF" w14:textId="77777777"/>
    <w:p w:rsidRPr="00295C78" w:rsidR="00EB54BA" w:rsidP="00EB54BA" w:rsidRDefault="00EB54BA" w14:paraId="690679A2" w14:textId="77777777">
      <w:pPr>
        <w:autoSpaceDE w:val="0"/>
        <w:adjustRightInd w:val="0"/>
        <w:spacing w:line="240" w:lineRule="auto"/>
        <w:textAlignment w:val="auto"/>
        <w:rPr>
          <w:rFonts w:cs="Times New Roman"/>
          <w:color w:val="auto"/>
        </w:rPr>
      </w:pPr>
      <w:r w:rsidRPr="00295C78">
        <w:rPr>
          <w:rFonts w:cs="Times New Roman"/>
          <w:color w:val="auto"/>
        </w:rPr>
        <w:t>Wij Willem-Alexander, bij de gratie Gods, Koning der Nederlanden, Prins van Oranje-</w:t>
      </w:r>
    </w:p>
    <w:p w:rsidRPr="002727BC" w:rsidR="00EB54BA" w:rsidP="00EB54BA" w:rsidRDefault="00EB54BA" w14:paraId="38751D7C" w14:textId="77777777">
      <w:pPr>
        <w:pStyle w:val="HBJZ-Kamerstukken-regelafstand138"/>
        <w:rPr>
          <w:rFonts w:cs="Times New Roman"/>
          <w:color w:val="auto"/>
        </w:rPr>
      </w:pPr>
      <w:r w:rsidRPr="00295C78">
        <w:rPr>
          <w:rFonts w:cs="Times New Roman"/>
          <w:color w:val="auto"/>
        </w:rPr>
        <w:t>Nassau, enz. enz. enz.</w:t>
      </w:r>
    </w:p>
    <w:p w:rsidRPr="00EB54BA" w:rsidR="00EB54BA" w:rsidP="00EB54BA" w:rsidRDefault="00EB54BA" w14:paraId="70CCEF15" w14:textId="77777777"/>
    <w:p w:rsidR="006B0A25" w:rsidRDefault="006B0A25" w14:paraId="440304B5" w14:textId="174164EF">
      <w:pPr>
        <w:pStyle w:val="HBJZ-Kamerstukken-regelafstand138"/>
      </w:pPr>
    </w:p>
    <w:p w:rsidR="00FB279B" w:rsidP="00556410" w:rsidRDefault="000349D8" w14:paraId="0991C8E8" w14:textId="0205D6C9">
      <w:pPr>
        <w:pStyle w:val="HBJZ-Kamerstukken-regelafstand138"/>
      </w:pPr>
      <w:r>
        <w:t>Allen, die deze zullen zien of horen lezen, saluut! doen te weten:</w:t>
      </w:r>
      <w:r>
        <w:br/>
        <w:t xml:space="preserve">Alzo Wij in overweging genomen hebben dat </w:t>
      </w:r>
      <w:r w:rsidR="00E553EC">
        <w:t xml:space="preserve">ter uitvoering van </w:t>
      </w:r>
      <w:r w:rsidRPr="00B216E6" w:rsidR="00B216E6">
        <w:t xml:space="preserve">Verordening (EU) </w:t>
      </w:r>
      <w:r w:rsidR="00556410">
        <w:t>2024/1157 van het Europees Parlement en de Raad van 11 april 2024 betreffende de overbrenging van afvalstoffen, tot wijziging van de Verordeningen (EU) nr. 1257/2013</w:t>
      </w:r>
      <w:r w:rsidR="00FB279B">
        <w:t xml:space="preserve"> </w:t>
      </w:r>
      <w:r w:rsidR="00556410">
        <w:t>en (EU) 2020/1056 en tot intrekking van Verordening (EG) nr. 1013/2006</w:t>
      </w:r>
      <w:r w:rsidR="004738D8">
        <w:t>,</w:t>
      </w:r>
      <w:bookmarkStart w:name="_Hlk191982615" w:id="0"/>
      <w:r w:rsidR="004738D8">
        <w:t xml:space="preserve"> </w:t>
      </w:r>
      <w:bookmarkEnd w:id="0"/>
      <w:r w:rsidR="004738D8">
        <w:t xml:space="preserve">ter implementatie van artikel 3, tweede lid, onder g, van </w:t>
      </w:r>
      <w:r w:rsidRPr="004738D8" w:rsidR="004738D8">
        <w:t>Richtlijn (EU) 2024/1203 van het Europees Parlement en de Raad van 11 april 2024 inzake de bescherming van het milieu door middel van het strafrecht en tot vervanging van de Richtlijnen 2008/99/EG en 2009/123/EG</w:t>
      </w:r>
      <w:r w:rsidR="00107276">
        <w:t>,</w:t>
      </w:r>
      <w:r w:rsidR="00F42B92">
        <w:t xml:space="preserve"> </w:t>
      </w:r>
      <w:r w:rsidRPr="009C208D" w:rsidR="009C208D">
        <w:t xml:space="preserve">ter aanvullende implementatie van </w:t>
      </w:r>
      <w:r w:rsidR="004738D8">
        <w:t xml:space="preserve">de artikelen 11, tweede lid, en 35, eerste lid, onder b, van </w:t>
      </w:r>
      <w:r w:rsidRPr="009C208D" w:rsidR="009C208D">
        <w:t>Richtlijn (EU) 2018/851 van het Europees Parlement en de Raad van 30 mei 2018 tot wijziging van Richtlijn 2008/98/EG betreffende afvalstoffen</w:t>
      </w:r>
      <w:r w:rsidR="00107276">
        <w:t xml:space="preserve"> en ter uitvoering van Verordening (EU) 2023/1542 van het Europees Parlement en de Raad van 12 juli 2023 inzake batterijen en afgedankte batterijen, tot wijziging van Richtlijn 2008/98/EG en Verordening (EU) 2019/1020 en tot intrekking van Richtlijn 2006/66/EG,</w:t>
      </w:r>
      <w:r w:rsidR="009C208D">
        <w:t xml:space="preserve"> </w:t>
      </w:r>
      <w:r w:rsidR="00E553EC">
        <w:t xml:space="preserve">enige wijzigingen van de Wet </w:t>
      </w:r>
      <w:r w:rsidRPr="00C3526C" w:rsidR="00E553EC">
        <w:t>milieubeheer</w:t>
      </w:r>
      <w:r w:rsidRPr="00C3526C" w:rsidR="0073267A">
        <w:t xml:space="preserve"> en enkele andere wetten</w:t>
      </w:r>
      <w:r w:rsidRPr="00C3526C" w:rsidR="00E553EC">
        <w:t xml:space="preserve"> nodig zijn</w:t>
      </w:r>
      <w:r w:rsidRPr="00C3526C" w:rsidR="00556410">
        <w:t>;</w:t>
      </w:r>
      <w:r w:rsidR="00556410">
        <w:br/>
        <w:t>Zo is het, dat Wij, de Afdeling advisering van de Raad van State gehoord, en met gemeen overleg der Staten-Generaal, hebben goedgevonden en verstaan, gelijk Wij goedvinden en verstaan bij deze:</w:t>
      </w:r>
    </w:p>
    <w:p w:rsidR="00FB279B" w:rsidP="00556410" w:rsidRDefault="00FB279B" w14:paraId="61DCF668" w14:textId="77777777">
      <w:pPr>
        <w:pStyle w:val="HBJZ-Kamerstukken-regelafstand138"/>
      </w:pPr>
    </w:p>
    <w:p w:rsidR="00A82A64" w:rsidP="00556410" w:rsidRDefault="00A82A64" w14:paraId="65BB3B24" w14:textId="38D516EB">
      <w:pPr>
        <w:pStyle w:val="HBJZ-Kamerstukken-regelafstand138"/>
      </w:pPr>
      <w:r w:rsidRPr="00A82A64">
        <w:rPr>
          <w:b/>
        </w:rPr>
        <w:t>ARTIKEL I</w:t>
      </w:r>
    </w:p>
    <w:p w:rsidR="00A82A64" w:rsidRDefault="00A82A64" w14:paraId="790F06AD" w14:textId="77777777">
      <w:pPr>
        <w:pStyle w:val="HBJZ-Kamerstukken-regelafstand138"/>
      </w:pPr>
    </w:p>
    <w:p w:rsidRPr="00CE5EAF" w:rsidR="00A82A64" w:rsidRDefault="00A82A64" w14:paraId="5E7DA953" w14:textId="5BD00726">
      <w:pPr>
        <w:pStyle w:val="HBJZ-Kamerstukken-regelafstand138"/>
      </w:pPr>
      <w:bookmarkStart w:name="_Hlk184297534" w:id="1"/>
      <w:r w:rsidRPr="00CE5EAF">
        <w:t xml:space="preserve">De </w:t>
      </w:r>
      <w:r w:rsidRPr="0073267A">
        <w:rPr>
          <w:bCs/>
        </w:rPr>
        <w:t>Wet milieubeheer</w:t>
      </w:r>
      <w:r w:rsidRPr="00CE5EAF">
        <w:t xml:space="preserve"> wordt als volgt gewijzigd:</w:t>
      </w:r>
    </w:p>
    <w:p w:rsidR="00A82A64" w:rsidP="00A82A64" w:rsidRDefault="00A82A64" w14:paraId="56AF2E18" w14:textId="19884123"/>
    <w:p w:rsidR="00A82A64" w:rsidP="00A82A64" w:rsidRDefault="00A82A64" w14:paraId="1B379D34" w14:textId="112980E7">
      <w:r>
        <w:t>A</w:t>
      </w:r>
    </w:p>
    <w:p w:rsidR="00A82A64" w:rsidP="00A82A64" w:rsidRDefault="00A82A64" w14:paraId="0042E57B" w14:textId="216A3EB5"/>
    <w:p w:rsidR="00197408" w:rsidP="00090F60" w:rsidRDefault="0049607B" w14:paraId="47A56B6E" w14:textId="5E8E7E65">
      <w:r>
        <w:t xml:space="preserve">In artikel 1.1, eerste lid, wordt </w:t>
      </w:r>
      <w:r w:rsidR="00230779">
        <w:t>de begrips</w:t>
      </w:r>
      <w:r w:rsidR="00197408">
        <w:t>bepaling</w:t>
      </w:r>
      <w:r>
        <w:t xml:space="preserve"> </w:t>
      </w:r>
      <w:r w:rsidR="00D243E4">
        <w:t>“</w:t>
      </w:r>
      <w:r w:rsidR="00E13E20">
        <w:t>E</w:t>
      </w:r>
      <w:r w:rsidRPr="0049607B">
        <w:t>G-verordening overbrenging van afvalstoffen</w:t>
      </w:r>
      <w:r w:rsidR="00D243E4">
        <w:t>”</w:t>
      </w:r>
      <w:r>
        <w:t xml:space="preserve"> en de daarbij behorende omschrijving in de alfabetische </w:t>
      </w:r>
      <w:r w:rsidR="00197408">
        <w:t>volgorde</w:t>
      </w:r>
      <w:r>
        <w:t xml:space="preserve"> van dat artikellid vervan</w:t>
      </w:r>
      <w:r w:rsidRPr="00E13E20">
        <w:t>gen door:</w:t>
      </w:r>
    </w:p>
    <w:p w:rsidR="00A82A64" w:rsidP="00090F60" w:rsidRDefault="0049607B" w14:paraId="02CA4338" w14:textId="638ADD62">
      <w:r w:rsidRPr="00E13E20">
        <w:t xml:space="preserve">EU-verordening overbrenging van afvalstoffen: </w:t>
      </w:r>
      <w:r w:rsidRPr="00E13E20" w:rsidR="00E13E20">
        <w:t>v</w:t>
      </w:r>
      <w:r w:rsidRPr="00E13E20" w:rsidR="00090F60">
        <w:t>erordening (EU) 20</w:t>
      </w:r>
      <w:r w:rsidR="00090F60">
        <w:t>24/1157 van het Europees Parlement en de Raad van 11 april 2024 betreffende de overbrenging van afvalstoffen, tot wijziging van de Verordeningen (EU) nr. 1257/2013 en (E</w:t>
      </w:r>
      <w:r w:rsidRPr="00BE7A08" w:rsidR="00090F60">
        <w:t xml:space="preserve">U) 2020/1056 en tot intrekking van Verordening (EG) nr. </w:t>
      </w:r>
      <w:r w:rsidR="00BE7A08">
        <w:t>1</w:t>
      </w:r>
      <w:r w:rsidRPr="00BE7A08" w:rsidR="00090F60">
        <w:t>013/2006</w:t>
      </w:r>
      <w:r w:rsidR="006B095C">
        <w:t xml:space="preserve"> </w:t>
      </w:r>
      <w:r w:rsidRPr="006B095C" w:rsidR="006B095C">
        <w:t>en de op die verordening gebaseerde gedelegeerde handelingen</w:t>
      </w:r>
      <w:r w:rsidR="004301E8">
        <w:t xml:space="preserve"> en uitvoeringshandelingen</w:t>
      </w:r>
      <w:r w:rsidRPr="00BE7A08">
        <w:t>;.</w:t>
      </w:r>
    </w:p>
    <w:bookmarkEnd w:id="1"/>
    <w:p w:rsidR="009A34BA" w:rsidP="0093783D" w:rsidRDefault="009A34BA" w14:paraId="02FE0323" w14:textId="77777777"/>
    <w:p w:rsidR="009A34BA" w:rsidP="0093783D" w:rsidRDefault="009A34BA" w14:paraId="6BA11758" w14:textId="364DBADD">
      <w:r>
        <w:t>B</w:t>
      </w:r>
    </w:p>
    <w:p w:rsidR="009A34BA" w:rsidP="0093783D" w:rsidRDefault="009A34BA" w14:paraId="73EF030A" w14:textId="77777777"/>
    <w:p w:rsidR="009A34BA" w:rsidP="0093783D" w:rsidRDefault="009A34BA" w14:paraId="79D52859" w14:textId="33C922CE">
      <w:r>
        <w:lastRenderedPageBreak/>
        <w:t>Aan artikel 9.5.2, eerste lid, wordt een zin toegevoegd, luidende:</w:t>
      </w:r>
      <w:r w:rsidR="00127651">
        <w:t xml:space="preserve"> In een maatregel als bedoeld in de eerste zin k</w:t>
      </w:r>
      <w:r w:rsidR="00B94569">
        <w:t>unnen</w:t>
      </w:r>
      <w:r w:rsidR="00127651">
        <w:t xml:space="preserve"> regels </w:t>
      </w:r>
      <w:r w:rsidR="00107276">
        <w:t xml:space="preserve">met betrekking tot producten </w:t>
      </w:r>
      <w:r w:rsidR="00B94569">
        <w:t xml:space="preserve">mede </w:t>
      </w:r>
      <w:r w:rsidR="00127651">
        <w:t>worden gesteld</w:t>
      </w:r>
      <w:r w:rsidR="00B94569">
        <w:t xml:space="preserve"> </w:t>
      </w:r>
      <w:r w:rsidR="00127651">
        <w:t>in het belang van de bescherming van de gezondheid van de mens of de zorg voor de veiligheid van producten.</w:t>
      </w:r>
    </w:p>
    <w:p w:rsidR="009A34BA" w:rsidP="0093783D" w:rsidRDefault="009A34BA" w14:paraId="57259E00" w14:textId="77777777"/>
    <w:p w:rsidR="0093783D" w:rsidP="0093783D" w:rsidRDefault="009A34BA" w14:paraId="7837856E" w14:textId="63D6B52E">
      <w:r>
        <w:t>C</w:t>
      </w:r>
    </w:p>
    <w:p w:rsidR="0093783D" w:rsidP="0093783D" w:rsidRDefault="0093783D" w14:paraId="700DE09B" w14:textId="77777777"/>
    <w:p w:rsidR="0093783D" w:rsidP="0093783D" w:rsidRDefault="0093783D" w14:paraId="7079B01C" w14:textId="08899BED">
      <w:r w:rsidRPr="0093783D">
        <w:rPr>
          <w:color w:val="auto"/>
        </w:rPr>
        <w:t xml:space="preserve">In de artikelen 10.1, vijfde lid, 10.7, derde lid, onder d, 10.14, derde lid, 10.37, tweede lid, onder e, 10.56, tweede lid, 10.59, 18.1a, eerste lid, onder b, en derde lid, 18.2b, </w:t>
      </w:r>
      <w:r w:rsidRPr="00800133">
        <w:t>eerste lid, onder d, 18.8, 20.3, eerste lid</w:t>
      </w:r>
      <w:r w:rsidRPr="00800133" w:rsidR="00800133">
        <w:t>,</w:t>
      </w:r>
      <w:r w:rsidRPr="00800133">
        <w:t xml:space="preserve"> en artikel 20.4, wordt</w:t>
      </w:r>
      <w:r w:rsidRPr="00800133" w:rsidR="001D633B">
        <w:t xml:space="preserve"> </w:t>
      </w:r>
      <w:r w:rsidR="00D243E4">
        <w:t>“</w:t>
      </w:r>
      <w:r w:rsidRPr="00800133">
        <w:t xml:space="preserve">EG-verordening </w:t>
      </w:r>
      <w:r>
        <w:t>overbrenging van afvalstoffen</w:t>
      </w:r>
      <w:r w:rsidR="00D243E4">
        <w:t>”</w:t>
      </w:r>
      <w:r>
        <w:t xml:space="preserve"> vervangen door</w:t>
      </w:r>
      <w:r w:rsidR="00DA412B">
        <w:t xml:space="preserve"> “</w:t>
      </w:r>
      <w:r>
        <w:t>EU-verordening overbrenging van afvalstoffen</w:t>
      </w:r>
      <w:r w:rsidR="00DA412B">
        <w:t>”</w:t>
      </w:r>
      <w:r>
        <w:t>.</w:t>
      </w:r>
    </w:p>
    <w:p w:rsidRPr="0093783D" w:rsidR="00AC098A" w:rsidP="00A82A64" w:rsidRDefault="00AC098A" w14:paraId="636CD5D7" w14:textId="77777777"/>
    <w:p w:rsidRPr="00800133" w:rsidR="00F467C5" w:rsidP="00A82A64" w:rsidRDefault="00127651" w14:paraId="3CD96942" w14:textId="59718955">
      <w:pPr>
        <w:rPr>
          <w:color w:val="auto"/>
        </w:rPr>
      </w:pPr>
      <w:r>
        <w:rPr>
          <w:color w:val="auto"/>
        </w:rPr>
        <w:t>D</w:t>
      </w:r>
    </w:p>
    <w:p w:rsidRPr="00800133" w:rsidR="00A82A64" w:rsidP="00A82A64" w:rsidRDefault="00A82A64" w14:paraId="14E9DB71" w14:textId="505942BE">
      <w:pPr>
        <w:rPr>
          <w:color w:val="auto"/>
        </w:rPr>
      </w:pPr>
    </w:p>
    <w:p w:rsidR="0093783D" w:rsidP="0093783D" w:rsidRDefault="0093783D" w14:paraId="194CC56A" w14:textId="256F05CA">
      <w:pPr>
        <w:rPr>
          <w:color w:val="auto"/>
        </w:rPr>
      </w:pPr>
      <w:r w:rsidRPr="00800133">
        <w:rPr>
          <w:color w:val="auto"/>
        </w:rPr>
        <w:t>In artikel 10.1a</w:t>
      </w:r>
      <w:r w:rsidR="005A6E65">
        <w:rPr>
          <w:color w:val="auto"/>
        </w:rPr>
        <w:t>, eerste lid, aanhef, wordt “t</w:t>
      </w:r>
      <w:r w:rsidRPr="00800133">
        <w:rPr>
          <w:color w:val="auto"/>
        </w:rPr>
        <w:t>itel 10.2</w:t>
      </w:r>
      <w:r w:rsidR="00D243E4">
        <w:rPr>
          <w:color w:val="auto"/>
        </w:rPr>
        <w:t>”</w:t>
      </w:r>
      <w:r w:rsidRPr="00800133">
        <w:rPr>
          <w:color w:val="auto"/>
        </w:rPr>
        <w:t xml:space="preserve"> vervangen door</w:t>
      </w:r>
      <w:r w:rsidR="00DA412B">
        <w:rPr>
          <w:color w:val="auto"/>
        </w:rPr>
        <w:t xml:space="preserve"> “</w:t>
      </w:r>
      <w:r w:rsidRPr="00800133">
        <w:rPr>
          <w:color w:val="auto"/>
        </w:rPr>
        <w:t>de titels 10.2 en 10.7</w:t>
      </w:r>
      <w:r w:rsidR="00DA412B">
        <w:rPr>
          <w:color w:val="auto"/>
        </w:rPr>
        <w:t>”</w:t>
      </w:r>
      <w:r w:rsidRPr="00800133">
        <w:rPr>
          <w:color w:val="auto"/>
        </w:rPr>
        <w:t>.</w:t>
      </w:r>
    </w:p>
    <w:p w:rsidR="00876D6F" w:rsidP="0093783D" w:rsidRDefault="00876D6F" w14:paraId="4E78253B" w14:textId="77777777">
      <w:pPr>
        <w:rPr>
          <w:color w:val="auto"/>
        </w:rPr>
      </w:pPr>
    </w:p>
    <w:p w:rsidRPr="00161F24" w:rsidR="00876D6F" w:rsidP="00876D6F" w:rsidRDefault="00127651" w14:paraId="460FBE98" w14:textId="198E71A8">
      <w:pPr>
        <w:rPr>
          <w:color w:val="auto"/>
        </w:rPr>
      </w:pPr>
      <w:r>
        <w:rPr>
          <w:color w:val="auto"/>
        </w:rPr>
        <w:t>E</w:t>
      </w:r>
    </w:p>
    <w:p w:rsidRPr="00161F24" w:rsidR="00876D6F" w:rsidP="00876D6F" w:rsidRDefault="00876D6F" w14:paraId="650FA854" w14:textId="77777777">
      <w:pPr>
        <w:rPr>
          <w:color w:val="auto"/>
        </w:rPr>
      </w:pPr>
    </w:p>
    <w:p w:rsidRPr="00161F24" w:rsidR="00876D6F" w:rsidP="00876D6F" w:rsidRDefault="00876D6F" w14:paraId="24B999ED" w14:textId="77777777">
      <w:pPr>
        <w:rPr>
          <w:color w:val="auto"/>
        </w:rPr>
      </w:pPr>
      <w:bookmarkStart w:name="_Hlk215063051" w:id="2"/>
      <w:r w:rsidRPr="00161F24">
        <w:rPr>
          <w:color w:val="auto"/>
        </w:rPr>
        <w:t>Aan artikel 10.4 wordt een lid toegevoegd, luidende:</w:t>
      </w:r>
    </w:p>
    <w:p w:rsidR="00356665" w:rsidP="00A82A64" w:rsidRDefault="00876D6F" w14:paraId="0C7ADE15" w14:textId="72B7F359">
      <w:pPr>
        <w:rPr>
          <w:color w:val="auto"/>
        </w:rPr>
      </w:pPr>
      <w:r w:rsidRPr="00161F24">
        <w:rPr>
          <w:color w:val="auto"/>
        </w:rPr>
        <w:t xml:space="preserve">3. </w:t>
      </w:r>
      <w:r w:rsidRPr="008F0A50" w:rsidR="008F0A50">
        <w:rPr>
          <w:color w:val="auto"/>
        </w:rPr>
        <w:t>Bij ministeriële regeling kan Onze Minister ter uitvoering van Europeesrechtelijke verplichtingen doelstellingen vastleggen ten aanzien van de handelingen of maatregelen, genoemd in het eerste lid, onderdelen a tot en met e.</w:t>
      </w:r>
    </w:p>
    <w:bookmarkEnd w:id="2"/>
    <w:p w:rsidR="000F2B10" w:rsidP="00A82A64" w:rsidRDefault="000F2B10" w14:paraId="65E78284" w14:textId="77777777">
      <w:pPr>
        <w:rPr>
          <w:color w:val="auto"/>
        </w:rPr>
      </w:pPr>
    </w:p>
    <w:p w:rsidR="000F2B10" w:rsidP="00A82A64" w:rsidRDefault="000F2B10" w14:paraId="24E3F38C" w14:textId="306D3EDF">
      <w:pPr>
        <w:rPr>
          <w:color w:val="auto"/>
        </w:rPr>
      </w:pPr>
      <w:r>
        <w:rPr>
          <w:color w:val="auto"/>
        </w:rPr>
        <w:t>F</w:t>
      </w:r>
    </w:p>
    <w:p w:rsidR="000F2B10" w:rsidP="00A82A64" w:rsidRDefault="000F2B10" w14:paraId="1BB082B7" w14:textId="77777777">
      <w:pPr>
        <w:rPr>
          <w:color w:val="auto"/>
        </w:rPr>
      </w:pPr>
    </w:p>
    <w:p w:rsidRPr="00161F24" w:rsidR="007B0E56" w:rsidP="007B0E56" w:rsidRDefault="007B0E56" w14:paraId="6681D204" w14:textId="77777777">
      <w:pPr>
        <w:rPr>
          <w:color w:val="auto"/>
        </w:rPr>
      </w:pPr>
      <w:r w:rsidRPr="00161F24">
        <w:rPr>
          <w:color w:val="auto"/>
        </w:rPr>
        <w:t>Aan artikel 10.38, eerste lid, wordt, onder vervanging van de punt aan het slot van onderdeel f door een puntkomma, een onderdeel toegevoegd, luidende:</w:t>
      </w:r>
    </w:p>
    <w:p w:rsidRPr="00161F24" w:rsidR="000745FA" w:rsidP="007B0E56" w:rsidRDefault="007B0E56" w14:paraId="2210835E" w14:textId="023CD899">
      <w:pPr>
        <w:rPr>
          <w:color w:val="auto"/>
        </w:rPr>
      </w:pPr>
      <w:r w:rsidRPr="00161F24">
        <w:rPr>
          <w:color w:val="auto"/>
        </w:rPr>
        <w:t>g. in voorkomend geval: de inzamelingsfrequentie.</w:t>
      </w:r>
    </w:p>
    <w:p w:rsidRPr="00161F24" w:rsidR="000745FA" w:rsidP="000745FA" w:rsidRDefault="000745FA" w14:paraId="6E8C650B" w14:textId="77777777">
      <w:pPr>
        <w:rPr>
          <w:color w:val="auto"/>
        </w:rPr>
      </w:pPr>
    </w:p>
    <w:p w:rsidRPr="00161F24" w:rsidR="000745FA" w:rsidP="000745FA" w:rsidRDefault="00197385" w14:paraId="1B0D442B" w14:textId="6E74E49F">
      <w:pPr>
        <w:rPr>
          <w:color w:val="auto"/>
        </w:rPr>
      </w:pPr>
      <w:r>
        <w:rPr>
          <w:color w:val="auto"/>
        </w:rPr>
        <w:t>G</w:t>
      </w:r>
    </w:p>
    <w:p w:rsidRPr="00161F24" w:rsidR="000745FA" w:rsidP="000745FA" w:rsidRDefault="000745FA" w14:paraId="66FCF21F" w14:textId="77777777">
      <w:pPr>
        <w:rPr>
          <w:color w:val="auto"/>
        </w:rPr>
      </w:pPr>
    </w:p>
    <w:p w:rsidRPr="00161F24" w:rsidR="000745FA" w:rsidP="000745FA" w:rsidRDefault="000745FA" w14:paraId="10E17A90" w14:textId="77777777">
      <w:pPr>
        <w:rPr>
          <w:color w:val="auto"/>
        </w:rPr>
      </w:pPr>
      <w:r w:rsidRPr="00161F24">
        <w:rPr>
          <w:color w:val="auto"/>
        </w:rPr>
        <w:t>Aan artikel 10.40, eerste lid, wordt, onder vervanging van de punt aan het slot van onderdeel f door een puntkomma, een onderdeel toegevoegd, luidende:</w:t>
      </w:r>
    </w:p>
    <w:p w:rsidR="000745FA" w:rsidP="000745FA" w:rsidRDefault="000745FA" w14:paraId="35279DFC" w14:textId="77777777">
      <w:pPr>
        <w:rPr>
          <w:color w:val="auto"/>
        </w:rPr>
      </w:pPr>
      <w:r w:rsidRPr="00161F24">
        <w:rPr>
          <w:color w:val="auto"/>
        </w:rPr>
        <w:t>g. in voorkomend geval: de inzamelingsfrequentie.</w:t>
      </w:r>
    </w:p>
    <w:p w:rsidRPr="00800133" w:rsidR="000745FA" w:rsidP="00A82A64" w:rsidRDefault="000745FA" w14:paraId="1429733C" w14:textId="77777777">
      <w:pPr>
        <w:rPr>
          <w:color w:val="auto"/>
        </w:rPr>
      </w:pPr>
    </w:p>
    <w:p w:rsidRPr="00800133" w:rsidR="00D57C52" w:rsidP="00A82A64" w:rsidRDefault="00197385" w14:paraId="772E6CA4" w14:textId="6275B554">
      <w:pPr>
        <w:rPr>
          <w:color w:val="auto"/>
        </w:rPr>
      </w:pPr>
      <w:r>
        <w:rPr>
          <w:color w:val="auto"/>
        </w:rPr>
        <w:t>H</w:t>
      </w:r>
    </w:p>
    <w:p w:rsidRPr="00800133" w:rsidR="00D57C52" w:rsidP="00A82A64" w:rsidRDefault="00D57C52" w14:paraId="419A7142" w14:textId="77777777">
      <w:pPr>
        <w:rPr>
          <w:color w:val="auto"/>
        </w:rPr>
      </w:pPr>
    </w:p>
    <w:p w:rsidR="00D57C52" w:rsidP="00A82A64" w:rsidRDefault="00D57C52" w14:paraId="29B67F64" w14:textId="478816BC">
      <w:pPr>
        <w:rPr>
          <w:color w:val="auto"/>
        </w:rPr>
      </w:pPr>
      <w:r w:rsidRPr="00800133">
        <w:rPr>
          <w:color w:val="auto"/>
        </w:rPr>
        <w:t xml:space="preserve">In </w:t>
      </w:r>
      <w:r w:rsidRPr="00800133" w:rsidR="00800133">
        <w:rPr>
          <w:color w:val="auto"/>
        </w:rPr>
        <w:t>het opschrift</w:t>
      </w:r>
      <w:r w:rsidRPr="00800133">
        <w:rPr>
          <w:color w:val="auto"/>
        </w:rPr>
        <w:t xml:space="preserve"> van titel 10.7 wordt </w:t>
      </w:r>
      <w:r w:rsidR="00D243E4">
        <w:rPr>
          <w:color w:val="auto"/>
        </w:rPr>
        <w:t>“</w:t>
      </w:r>
      <w:r w:rsidRPr="00800133">
        <w:rPr>
          <w:color w:val="auto"/>
        </w:rPr>
        <w:t>de Europese Gemeenschap</w:t>
      </w:r>
      <w:r w:rsidR="00D243E4">
        <w:rPr>
          <w:color w:val="auto"/>
        </w:rPr>
        <w:t>”</w:t>
      </w:r>
      <w:r w:rsidRPr="00800133">
        <w:rPr>
          <w:color w:val="auto"/>
        </w:rPr>
        <w:t xml:space="preserve"> vervangen door</w:t>
      </w:r>
      <w:r w:rsidR="00DA412B">
        <w:rPr>
          <w:color w:val="auto"/>
        </w:rPr>
        <w:t xml:space="preserve"> “</w:t>
      </w:r>
      <w:r w:rsidRPr="00800133">
        <w:rPr>
          <w:color w:val="auto"/>
        </w:rPr>
        <w:t>de Europese Unie</w:t>
      </w:r>
      <w:r w:rsidR="00DA412B">
        <w:rPr>
          <w:color w:val="auto"/>
        </w:rPr>
        <w:t>”</w:t>
      </w:r>
      <w:r w:rsidRPr="00800133">
        <w:rPr>
          <w:color w:val="auto"/>
        </w:rPr>
        <w:t>.</w:t>
      </w:r>
    </w:p>
    <w:p w:rsidR="00523C00" w:rsidP="00A82A64" w:rsidRDefault="00523C00" w14:paraId="350CAFE3" w14:textId="77777777">
      <w:pPr>
        <w:rPr>
          <w:color w:val="auto"/>
        </w:rPr>
      </w:pPr>
    </w:p>
    <w:p w:rsidR="00523C00" w:rsidP="00A82A64" w:rsidRDefault="00523C00" w14:paraId="01619B5F" w14:textId="77777777">
      <w:pPr>
        <w:rPr>
          <w:color w:val="auto"/>
        </w:rPr>
      </w:pPr>
    </w:p>
    <w:p w:rsidRPr="00800133" w:rsidR="00523C00" w:rsidP="00A82A64" w:rsidRDefault="00523C00" w14:paraId="3C92EC94" w14:textId="77777777">
      <w:pPr>
        <w:rPr>
          <w:color w:val="auto"/>
        </w:rPr>
      </w:pPr>
    </w:p>
    <w:p w:rsidRPr="00800133" w:rsidR="00D57C52" w:rsidP="00A82A64" w:rsidRDefault="00D57C52" w14:paraId="79A6B3D4" w14:textId="77777777">
      <w:pPr>
        <w:rPr>
          <w:color w:val="auto"/>
        </w:rPr>
      </w:pPr>
    </w:p>
    <w:p w:rsidRPr="00800133" w:rsidR="00BC4A2E" w:rsidP="00A82A64" w:rsidRDefault="00197385" w14:paraId="0B6250FD" w14:textId="71073F6B">
      <w:pPr>
        <w:rPr>
          <w:color w:val="auto"/>
        </w:rPr>
      </w:pPr>
      <w:r>
        <w:rPr>
          <w:color w:val="auto"/>
        </w:rPr>
        <w:t>I</w:t>
      </w:r>
    </w:p>
    <w:p w:rsidRPr="00800133" w:rsidR="00AB66DE" w:rsidP="00A82A64" w:rsidRDefault="00AB66DE" w14:paraId="062AEC1C" w14:textId="77777777">
      <w:pPr>
        <w:rPr>
          <w:color w:val="auto"/>
        </w:rPr>
      </w:pPr>
    </w:p>
    <w:p w:rsidR="00014308" w:rsidP="00A82A64" w:rsidRDefault="00014308" w14:paraId="499DC1BE" w14:textId="7FB432FA">
      <w:r>
        <w:t xml:space="preserve">In artikel 10.56, eerste lid, wordt </w:t>
      </w:r>
      <w:r w:rsidR="00D243E4">
        <w:t>“</w:t>
      </w:r>
      <w:r>
        <w:t>artikel 6 van de EG-verordening overbrenging van afvalstoffen</w:t>
      </w:r>
      <w:r w:rsidR="00D243E4">
        <w:t>”</w:t>
      </w:r>
      <w:r>
        <w:t xml:space="preserve"> vervangen door</w:t>
      </w:r>
      <w:r w:rsidR="00DA412B">
        <w:t xml:space="preserve"> “</w:t>
      </w:r>
      <w:r>
        <w:t>artikel 7 van de EU-verordening overbrenging van afvalstoffen</w:t>
      </w:r>
      <w:r w:rsidR="00DA412B">
        <w:t>”</w:t>
      </w:r>
      <w:r>
        <w:t>.</w:t>
      </w:r>
    </w:p>
    <w:p w:rsidR="00014308" w:rsidP="00A82A64" w:rsidRDefault="00014308" w14:paraId="5F6C1940" w14:textId="77777777"/>
    <w:p w:rsidR="00252DA6" w:rsidP="00252DA6" w:rsidRDefault="00197385" w14:paraId="0F0C4BD2" w14:textId="0317C1CD">
      <w:r>
        <w:t>J</w:t>
      </w:r>
    </w:p>
    <w:p w:rsidR="00252DA6" w:rsidP="00252DA6" w:rsidRDefault="00252DA6" w14:paraId="69D32881" w14:textId="77777777"/>
    <w:p w:rsidR="00BA0A66" w:rsidP="00252DA6" w:rsidRDefault="00BA0A66" w14:paraId="33D3E449" w14:textId="7CA1DD05">
      <w:r>
        <w:lastRenderedPageBreak/>
        <w:t>Artikel 10.57 vervalt.</w:t>
      </w:r>
    </w:p>
    <w:p w:rsidR="00BF1D36" w:rsidP="00252DA6" w:rsidRDefault="00BF1D36" w14:paraId="7BBCD242" w14:textId="77777777"/>
    <w:p w:rsidR="00BF1D36" w:rsidP="00252DA6" w:rsidRDefault="00197385" w14:paraId="1259C58D" w14:textId="08780FDF">
      <w:r>
        <w:t>K</w:t>
      </w:r>
    </w:p>
    <w:p w:rsidR="00BF1D36" w:rsidP="00252DA6" w:rsidRDefault="00BF1D36" w14:paraId="45E4B549" w14:textId="77777777"/>
    <w:p w:rsidR="007A099F" w:rsidP="00252DA6" w:rsidRDefault="007A099F" w14:paraId="30BAAEC8" w14:textId="3ED76D89">
      <w:r>
        <w:t xml:space="preserve">In artikel 10.58 wordt </w:t>
      </w:r>
      <w:r w:rsidR="00D243E4">
        <w:t>“</w:t>
      </w:r>
      <w:r>
        <w:t>artikel 53 van de EG-verordening overbrenging van afvalstoffen</w:t>
      </w:r>
      <w:r w:rsidR="00D243E4">
        <w:t>”</w:t>
      </w:r>
      <w:r>
        <w:t xml:space="preserve"> vervangen door</w:t>
      </w:r>
      <w:r w:rsidR="00DA412B">
        <w:t xml:space="preserve"> “</w:t>
      </w:r>
      <w:r>
        <w:t>artikel 75 van de EU-verordening overbrenging van afvalstoffen</w:t>
      </w:r>
      <w:r w:rsidR="00DA412B">
        <w:t>”</w:t>
      </w:r>
      <w:r>
        <w:t>.</w:t>
      </w:r>
    </w:p>
    <w:p w:rsidR="00622081" w:rsidP="00A82A64" w:rsidRDefault="00622081" w14:paraId="11A47519" w14:textId="77777777"/>
    <w:p w:rsidR="00AB66DE" w:rsidP="00A82A64" w:rsidRDefault="00197385" w14:paraId="6B3783F0" w14:textId="76077C83">
      <w:r>
        <w:t>L</w:t>
      </w:r>
    </w:p>
    <w:p w:rsidRPr="00BA423A" w:rsidR="00AB66DE" w:rsidP="00A82A64" w:rsidRDefault="00AB66DE" w14:paraId="241F2F38" w14:textId="77777777"/>
    <w:p w:rsidRPr="00BA423A" w:rsidR="00AB66DE" w:rsidP="00A82A64" w:rsidRDefault="00AB66DE" w14:paraId="1FD2A12A" w14:textId="29CE7E9D">
      <w:r w:rsidRPr="00BA423A">
        <w:t>Artikel 10.60 komt te luiden:</w:t>
      </w:r>
    </w:p>
    <w:p w:rsidRPr="00BA423A" w:rsidR="00AB66DE" w:rsidP="00A82A64" w:rsidRDefault="00AB66DE" w14:paraId="26112DF2" w14:textId="77777777"/>
    <w:p w:rsidRPr="00BA423A" w:rsidR="00BA0A66" w:rsidP="00BA0A66" w:rsidRDefault="00BA0A66" w14:paraId="6CD5C7C2" w14:textId="77777777">
      <w:pPr>
        <w:rPr>
          <w:b/>
          <w:bCs/>
        </w:rPr>
      </w:pPr>
      <w:r w:rsidRPr="00BA423A">
        <w:rPr>
          <w:b/>
          <w:bCs/>
        </w:rPr>
        <w:t>Artikel 10.60</w:t>
      </w:r>
    </w:p>
    <w:p w:rsidR="00BA0A66" w:rsidP="00BA0A66" w:rsidRDefault="00BA0A66" w14:paraId="605D5283" w14:textId="0F07E82B"/>
    <w:p w:rsidRPr="00CD7754" w:rsidR="00353500" w:rsidP="00353500" w:rsidRDefault="00353500" w14:paraId="64C5E756" w14:textId="6BC11A82">
      <w:r w:rsidRPr="00E02205">
        <w:t>1. Het is verboden ha</w:t>
      </w:r>
      <w:r w:rsidRPr="00CD7754">
        <w:t>ndelingen te verrichten als omschreven in</w:t>
      </w:r>
      <w:r w:rsidRPr="00BD7354" w:rsidR="00BD7354">
        <w:t xml:space="preserve"> </w:t>
      </w:r>
      <w:r w:rsidRPr="00CD7754" w:rsidR="00BD7354">
        <w:t>artikel 3, onder 26</w:t>
      </w:r>
      <w:r w:rsidR="00BD7354">
        <w:t xml:space="preserve">, </w:t>
      </w:r>
      <w:r>
        <w:t>van de EU-verordening overbrenging van afvalstoffen.</w:t>
      </w:r>
    </w:p>
    <w:p w:rsidR="00353500" w:rsidP="00353500" w:rsidRDefault="00353500" w14:paraId="07E96EFA" w14:textId="48F636D3">
      <w:pPr>
        <w:rPr>
          <w:color w:val="auto"/>
        </w:rPr>
      </w:pPr>
      <w:r>
        <w:t xml:space="preserve">2. Het is verboden handelingen te verrichten of na te laten in strijd met de volgende bepalingen van de EU-verordening overbrenging van afvalstoffen: </w:t>
      </w:r>
    </w:p>
    <w:p w:rsidR="00353500" w:rsidP="00353500" w:rsidRDefault="00353500" w14:paraId="21532B50" w14:textId="28F90CBD">
      <w:pPr>
        <w:rPr>
          <w:color w:val="auto"/>
        </w:rPr>
      </w:pPr>
      <w:r w:rsidRPr="00D85829">
        <w:rPr>
          <w:color w:val="auto"/>
        </w:rPr>
        <w:t xml:space="preserve">a. de artikelen 9, vijfde en zesde lid, 18, derde, vijfde en zevende lid, 19, </w:t>
      </w:r>
      <w:r w:rsidR="003F4CA1">
        <w:rPr>
          <w:color w:val="auto"/>
        </w:rPr>
        <w:t xml:space="preserve">22, vierde lid, </w:t>
      </w:r>
      <w:r w:rsidRPr="00D85829">
        <w:rPr>
          <w:color w:val="auto"/>
        </w:rPr>
        <w:t>23, eerste lid, tweede en derde zin, en tweede lid</w:t>
      </w:r>
      <w:r w:rsidR="003F4CA1">
        <w:rPr>
          <w:color w:val="auto"/>
        </w:rPr>
        <w:t>, en 25, vierde lid</w:t>
      </w:r>
      <w:r>
        <w:rPr>
          <w:color w:val="auto"/>
        </w:rPr>
        <w:t>;</w:t>
      </w:r>
    </w:p>
    <w:p w:rsidRPr="00366A60" w:rsidR="00353500" w:rsidP="00353500" w:rsidRDefault="00353500" w14:paraId="0EB16246" w14:textId="44E07A6B">
      <w:pPr>
        <w:rPr>
          <w:color w:val="auto"/>
        </w:rPr>
      </w:pPr>
      <w:r w:rsidRPr="00D85829">
        <w:rPr>
          <w:color w:val="auto"/>
        </w:rPr>
        <w:t>b. de artikelen 34, 35, eers</w:t>
      </w:r>
      <w:r w:rsidRPr="00BF006C">
        <w:rPr>
          <w:color w:val="auto"/>
        </w:rPr>
        <w:t>te</w:t>
      </w:r>
      <w:r w:rsidRPr="00BF006C" w:rsidR="006B7E73">
        <w:rPr>
          <w:color w:val="auto"/>
        </w:rPr>
        <w:t xml:space="preserve"> lid, in samenhang met </w:t>
      </w:r>
      <w:r w:rsidRPr="00BF006C" w:rsidR="00D771F2">
        <w:rPr>
          <w:color w:val="auto"/>
        </w:rPr>
        <w:t xml:space="preserve">artikel </w:t>
      </w:r>
      <w:r w:rsidRPr="00BF006C" w:rsidR="006B7E73">
        <w:rPr>
          <w:color w:val="auto"/>
        </w:rPr>
        <w:t>34,</w:t>
      </w:r>
      <w:r w:rsidRPr="00BF006C">
        <w:rPr>
          <w:color w:val="auto"/>
        </w:rPr>
        <w:t xml:space="preserve"> </w:t>
      </w:r>
      <w:r w:rsidRPr="00BF006C" w:rsidR="006B7E73">
        <w:rPr>
          <w:color w:val="auto"/>
        </w:rPr>
        <w:t xml:space="preserve">35, </w:t>
      </w:r>
      <w:r w:rsidRPr="00BF006C">
        <w:rPr>
          <w:color w:val="auto"/>
        </w:rPr>
        <w:t xml:space="preserve">tweede lid, 38, eerste lid, 40, vierde lid, eerste </w:t>
      </w:r>
      <w:r w:rsidRPr="00BF006C" w:rsidR="006B7E73">
        <w:rPr>
          <w:color w:val="auto"/>
        </w:rPr>
        <w:t xml:space="preserve">alinea, 40, vierde lid, </w:t>
      </w:r>
      <w:r w:rsidRPr="00BF006C">
        <w:rPr>
          <w:color w:val="auto"/>
        </w:rPr>
        <w:t xml:space="preserve">derde alinea, </w:t>
      </w:r>
      <w:r w:rsidRPr="00BF006C" w:rsidR="006B7E73">
        <w:rPr>
          <w:color w:val="auto"/>
        </w:rPr>
        <w:t xml:space="preserve">in samenhang met </w:t>
      </w:r>
      <w:r w:rsidRPr="00BF006C" w:rsidR="00D771F2">
        <w:rPr>
          <w:color w:val="auto"/>
        </w:rPr>
        <w:t xml:space="preserve">artikel </w:t>
      </w:r>
      <w:r w:rsidRPr="00BF006C" w:rsidR="006B7E73">
        <w:rPr>
          <w:color w:val="auto"/>
        </w:rPr>
        <w:t xml:space="preserve">38, eerste lid, </w:t>
      </w:r>
      <w:r w:rsidRPr="00BF006C">
        <w:rPr>
          <w:color w:val="auto"/>
        </w:rPr>
        <w:t>44, eerste lid, 49, derde lid, 51, eerste lid, 53, eerste lid, 54</w:t>
      </w:r>
      <w:r w:rsidRPr="00BF006C" w:rsidR="006B7E73">
        <w:rPr>
          <w:color w:val="auto"/>
        </w:rPr>
        <w:t xml:space="preserve"> in samenhang met </w:t>
      </w:r>
      <w:r w:rsidRPr="00BF006C" w:rsidR="00D771F2">
        <w:rPr>
          <w:color w:val="auto"/>
        </w:rPr>
        <w:t xml:space="preserve">artikel </w:t>
      </w:r>
      <w:r w:rsidRPr="00BF006C" w:rsidR="006B7E73">
        <w:rPr>
          <w:color w:val="auto"/>
        </w:rPr>
        <w:t>51, eerste lid</w:t>
      </w:r>
      <w:r w:rsidRPr="00BF006C">
        <w:rPr>
          <w:color w:val="auto"/>
        </w:rPr>
        <w:t>, 56, eerste lid, 57</w:t>
      </w:r>
      <w:r w:rsidRPr="00BF006C" w:rsidR="006B7E73">
        <w:rPr>
          <w:color w:val="auto"/>
        </w:rPr>
        <w:t xml:space="preserve"> in samenhang met </w:t>
      </w:r>
      <w:r w:rsidRPr="00BF006C" w:rsidR="00D771F2">
        <w:rPr>
          <w:color w:val="auto"/>
        </w:rPr>
        <w:t xml:space="preserve">artikel </w:t>
      </w:r>
      <w:r w:rsidRPr="00BF006C" w:rsidR="006B7E73">
        <w:rPr>
          <w:color w:val="auto"/>
        </w:rPr>
        <w:t>51, eerste lid</w:t>
      </w:r>
      <w:r w:rsidRPr="00BF006C">
        <w:rPr>
          <w:color w:val="auto"/>
        </w:rPr>
        <w:t xml:space="preserve">, 58, eerste </w:t>
      </w:r>
      <w:r w:rsidRPr="00BF006C" w:rsidR="006B7E73">
        <w:rPr>
          <w:color w:val="auto"/>
        </w:rPr>
        <w:t xml:space="preserve">lid, in samenhang met </w:t>
      </w:r>
      <w:r w:rsidRPr="00BF006C" w:rsidR="00D771F2">
        <w:rPr>
          <w:color w:val="auto"/>
        </w:rPr>
        <w:t xml:space="preserve">de artikelen </w:t>
      </w:r>
      <w:r w:rsidRPr="00BF006C" w:rsidR="006B7E73">
        <w:rPr>
          <w:color w:val="auto"/>
        </w:rPr>
        <w:t xml:space="preserve">57 en 51, eerste lid, </w:t>
      </w:r>
      <w:r w:rsidRPr="00BF006C">
        <w:rPr>
          <w:color w:val="auto"/>
        </w:rPr>
        <w:t xml:space="preserve">en </w:t>
      </w:r>
      <w:r w:rsidRPr="00BF006C" w:rsidR="006B7E73">
        <w:rPr>
          <w:color w:val="auto"/>
        </w:rPr>
        <w:t xml:space="preserve">58, </w:t>
      </w:r>
      <w:r w:rsidRPr="00BF006C">
        <w:rPr>
          <w:color w:val="auto"/>
        </w:rPr>
        <w:t xml:space="preserve">tweede lid, </w:t>
      </w:r>
      <w:r w:rsidRPr="00BF006C" w:rsidR="006B7E73">
        <w:rPr>
          <w:color w:val="auto"/>
        </w:rPr>
        <w:t xml:space="preserve">in samenhang met </w:t>
      </w:r>
      <w:r w:rsidRPr="00BF006C" w:rsidR="00D771F2">
        <w:rPr>
          <w:color w:val="auto"/>
        </w:rPr>
        <w:t xml:space="preserve">artikel </w:t>
      </w:r>
      <w:r w:rsidRPr="00BF006C" w:rsidR="006B7E73">
        <w:rPr>
          <w:color w:val="auto"/>
        </w:rPr>
        <w:t xml:space="preserve">53, eerste lid, </w:t>
      </w:r>
      <w:r w:rsidRPr="00BF006C">
        <w:rPr>
          <w:color w:val="auto"/>
        </w:rPr>
        <w:t xml:space="preserve">telkens in </w:t>
      </w:r>
      <w:r w:rsidRPr="00BF006C" w:rsidR="00BF006C">
        <w:rPr>
          <w:color w:val="auto"/>
        </w:rPr>
        <w:t>samenhang</w:t>
      </w:r>
      <w:r w:rsidRPr="00BF006C">
        <w:rPr>
          <w:color w:val="auto"/>
        </w:rPr>
        <w:t xml:space="preserve"> met </w:t>
      </w:r>
      <w:r w:rsidRPr="00BF006C" w:rsidR="00BF006C">
        <w:rPr>
          <w:color w:val="auto"/>
        </w:rPr>
        <w:t>ee</w:t>
      </w:r>
      <w:r w:rsidRPr="00BF006C">
        <w:rPr>
          <w:color w:val="auto"/>
        </w:rPr>
        <w:t xml:space="preserve">n of meer van de onder a </w:t>
      </w:r>
      <w:r w:rsidRPr="00BF006C" w:rsidR="00F70193">
        <w:rPr>
          <w:color w:val="auto"/>
        </w:rPr>
        <w:t>genoe</w:t>
      </w:r>
      <w:r w:rsidR="00F70193">
        <w:rPr>
          <w:color w:val="auto"/>
        </w:rPr>
        <w:t>m</w:t>
      </w:r>
      <w:r w:rsidRPr="00366A60">
        <w:rPr>
          <w:color w:val="auto"/>
        </w:rPr>
        <w:t xml:space="preserve">de bepalingen. </w:t>
      </w:r>
    </w:p>
    <w:p w:rsidR="00C414E9" w:rsidP="00353500" w:rsidRDefault="00C414E9" w14:paraId="22FFFDD5" w14:textId="017D6DDE">
      <w:r>
        <w:t>3. Het is verboden handelingen te verrichten of na te laten in strijd met voorwaarden gesteld krachtens de volgende bepalingen van de EU-verordening overbrenging van afvalstoffen:</w:t>
      </w:r>
    </w:p>
    <w:p w:rsidR="00C414E9" w:rsidP="00353500" w:rsidRDefault="00C414E9" w14:paraId="6AD485B8" w14:textId="619F2F88">
      <w:pPr>
        <w:rPr>
          <w:color w:val="auto"/>
        </w:rPr>
      </w:pPr>
      <w:r>
        <w:t xml:space="preserve">a. de artikelen </w:t>
      </w:r>
      <w:r w:rsidRPr="0078239D">
        <w:rPr>
          <w:color w:val="auto"/>
        </w:rPr>
        <w:t>10, eerste, tweede en vijfde lid, 13, derde lid</w:t>
      </w:r>
      <w:r>
        <w:rPr>
          <w:color w:val="auto"/>
        </w:rPr>
        <w:t>,</w:t>
      </w:r>
      <w:r w:rsidRPr="0078239D">
        <w:rPr>
          <w:color w:val="auto"/>
        </w:rPr>
        <w:t xml:space="preserve"> </w:t>
      </w:r>
      <w:r>
        <w:rPr>
          <w:color w:val="auto"/>
        </w:rPr>
        <w:t xml:space="preserve">en </w:t>
      </w:r>
      <w:r w:rsidRPr="0078239D">
        <w:rPr>
          <w:color w:val="auto"/>
        </w:rPr>
        <w:t>14, zesde lid, tweede zin</w:t>
      </w:r>
      <w:r>
        <w:rPr>
          <w:color w:val="auto"/>
        </w:rPr>
        <w:t>;</w:t>
      </w:r>
    </w:p>
    <w:p w:rsidR="00C414E9" w:rsidP="00353500" w:rsidRDefault="00C414E9" w14:paraId="762C44E1" w14:textId="3ECCF62B">
      <w:r>
        <w:rPr>
          <w:color w:val="auto"/>
        </w:rPr>
        <w:t xml:space="preserve">b. </w:t>
      </w:r>
      <w:r w:rsidRPr="00D85829">
        <w:rPr>
          <w:color w:val="auto"/>
        </w:rPr>
        <w:t>de artikelen 34, 35, eerste</w:t>
      </w:r>
      <w:r>
        <w:rPr>
          <w:color w:val="auto"/>
        </w:rPr>
        <w:t xml:space="preserve"> lid, in samenhang met artikel 34,</w:t>
      </w:r>
      <w:r w:rsidRPr="00D85829">
        <w:rPr>
          <w:color w:val="auto"/>
        </w:rPr>
        <w:t xml:space="preserve"> </w:t>
      </w:r>
      <w:r>
        <w:rPr>
          <w:color w:val="auto"/>
        </w:rPr>
        <w:t xml:space="preserve">35, </w:t>
      </w:r>
      <w:r w:rsidRPr="00D85829">
        <w:rPr>
          <w:color w:val="auto"/>
        </w:rPr>
        <w:t xml:space="preserve">tweede lid, 38, eerste lid, 40, vierde lid, eerste </w:t>
      </w:r>
      <w:r>
        <w:rPr>
          <w:color w:val="auto"/>
        </w:rPr>
        <w:t xml:space="preserve">alinea, 40, vierde lid, </w:t>
      </w:r>
      <w:r w:rsidRPr="00D85829">
        <w:rPr>
          <w:color w:val="auto"/>
        </w:rPr>
        <w:t xml:space="preserve">derde alinea, </w:t>
      </w:r>
      <w:r>
        <w:rPr>
          <w:color w:val="auto"/>
        </w:rPr>
        <w:t xml:space="preserve">in samenhang met artikel 38, eerste lid, </w:t>
      </w:r>
      <w:r w:rsidRPr="00D85829">
        <w:rPr>
          <w:color w:val="auto"/>
        </w:rPr>
        <w:t>44, eerste lid, 49, derde lid, 51, eerste lid, 53, eerste lid, 54</w:t>
      </w:r>
      <w:r>
        <w:rPr>
          <w:color w:val="auto"/>
        </w:rPr>
        <w:t xml:space="preserve"> in samenhang met artikel 51, eerste lid</w:t>
      </w:r>
      <w:r w:rsidRPr="00D85829">
        <w:rPr>
          <w:color w:val="auto"/>
        </w:rPr>
        <w:t>, 56, eerste lid, 57</w:t>
      </w:r>
      <w:r>
        <w:rPr>
          <w:color w:val="auto"/>
        </w:rPr>
        <w:t xml:space="preserve"> in samenhang met artikel 51, eerste lid</w:t>
      </w:r>
      <w:r w:rsidRPr="00D85829">
        <w:rPr>
          <w:color w:val="auto"/>
        </w:rPr>
        <w:t xml:space="preserve">, 58, eerste </w:t>
      </w:r>
      <w:r>
        <w:rPr>
          <w:color w:val="auto"/>
        </w:rPr>
        <w:t>lid, in samenhang met de artikelen 57 en 51, eerste lid, en</w:t>
      </w:r>
      <w:r w:rsidRPr="00D85829">
        <w:rPr>
          <w:color w:val="auto"/>
        </w:rPr>
        <w:t xml:space="preserve"> </w:t>
      </w:r>
      <w:r>
        <w:rPr>
          <w:color w:val="auto"/>
        </w:rPr>
        <w:t xml:space="preserve">58, </w:t>
      </w:r>
      <w:r w:rsidRPr="00D85829">
        <w:rPr>
          <w:color w:val="auto"/>
        </w:rPr>
        <w:t xml:space="preserve">tweede </w:t>
      </w:r>
      <w:r w:rsidRPr="00366A60">
        <w:rPr>
          <w:color w:val="auto"/>
        </w:rPr>
        <w:t xml:space="preserve">lid, </w:t>
      </w:r>
      <w:r>
        <w:rPr>
          <w:color w:val="auto"/>
        </w:rPr>
        <w:t xml:space="preserve">in samenhang met artikel 53, eerste lid, </w:t>
      </w:r>
      <w:r w:rsidRPr="00366A60">
        <w:rPr>
          <w:color w:val="auto"/>
        </w:rPr>
        <w:t xml:space="preserve">telkens in </w:t>
      </w:r>
      <w:r w:rsidR="00BF006C">
        <w:rPr>
          <w:color w:val="auto"/>
        </w:rPr>
        <w:t>samenhang</w:t>
      </w:r>
      <w:r w:rsidRPr="00366A60">
        <w:rPr>
          <w:color w:val="auto"/>
        </w:rPr>
        <w:t xml:space="preserve"> met </w:t>
      </w:r>
      <w:r w:rsidR="00BF006C">
        <w:rPr>
          <w:color w:val="auto"/>
        </w:rPr>
        <w:t>ee</w:t>
      </w:r>
      <w:r w:rsidRPr="00366A60">
        <w:rPr>
          <w:color w:val="auto"/>
        </w:rPr>
        <w:t xml:space="preserve">n of meer van de onder a </w:t>
      </w:r>
      <w:r w:rsidR="00F70193">
        <w:rPr>
          <w:color w:val="auto"/>
        </w:rPr>
        <w:t>genoem</w:t>
      </w:r>
      <w:r w:rsidRPr="00366A60">
        <w:rPr>
          <w:color w:val="auto"/>
        </w:rPr>
        <w:t>de bepalingen.</w:t>
      </w:r>
      <w:r>
        <w:rPr>
          <w:color w:val="auto"/>
        </w:rPr>
        <w:t xml:space="preserve"> </w:t>
      </w:r>
    </w:p>
    <w:p w:rsidR="00353500" w:rsidP="00353500" w:rsidRDefault="00C414E9" w14:paraId="650BEBFC" w14:textId="15BAA245">
      <w:r>
        <w:rPr>
          <w:color w:val="auto"/>
        </w:rPr>
        <w:t>4</w:t>
      </w:r>
      <w:r w:rsidRPr="00D85829" w:rsidR="00353500">
        <w:rPr>
          <w:color w:val="auto"/>
        </w:rPr>
        <w:t xml:space="preserve">. Het is verboden handelingen te verrichten of na te laten in strijd met </w:t>
      </w:r>
      <w:r w:rsidR="00AB3B75">
        <w:t xml:space="preserve">de </w:t>
      </w:r>
      <w:r w:rsidRPr="00E531B4" w:rsidR="00353500">
        <w:t>artikel</w:t>
      </w:r>
      <w:r w:rsidR="00AB3B75">
        <w:t>en</w:t>
      </w:r>
      <w:r w:rsidRPr="00E531B4" w:rsidR="00353500">
        <w:t xml:space="preserve"> 38, vijf</w:t>
      </w:r>
      <w:r w:rsidRPr="005F376E" w:rsidR="00353500">
        <w:t>de lid, 40, vierde lid, derde aline</w:t>
      </w:r>
      <w:r w:rsidRPr="005F376E" w:rsidR="002E457E">
        <w:t>a,</w:t>
      </w:r>
      <w:r w:rsidRPr="005F376E" w:rsidR="00353500">
        <w:t xml:space="preserve"> in samenhang met </w:t>
      </w:r>
      <w:r w:rsidRPr="005F376E">
        <w:t xml:space="preserve">artikel </w:t>
      </w:r>
      <w:r w:rsidRPr="005F376E" w:rsidR="00353500">
        <w:t>38, vijfde lid, 44, tw</w:t>
      </w:r>
      <w:r w:rsidRPr="00E531B4" w:rsidR="00353500">
        <w:t>eede lid, onder f, en zevende lid, en 59</w:t>
      </w:r>
      <w:r w:rsidR="003847DC">
        <w:t xml:space="preserve"> van de EU-verordening overbrenging van afvalstoffen</w:t>
      </w:r>
      <w:r w:rsidRPr="00E531B4" w:rsidR="00353500">
        <w:t>.</w:t>
      </w:r>
    </w:p>
    <w:p w:rsidRPr="00E531B4" w:rsidR="00C414E9" w:rsidP="00C414E9" w:rsidRDefault="00C414E9" w14:paraId="04E8C7C1" w14:textId="1C54CA79">
      <w:r>
        <w:t xml:space="preserve">5. </w:t>
      </w:r>
      <w:r w:rsidRPr="00C414E9">
        <w:t xml:space="preserve">Het is verboden handelingen te verrichten of na te laten in strijd met </w:t>
      </w:r>
      <w:r>
        <w:t xml:space="preserve">een verbod gesteld krachtens artikel 55, tweede lid, </w:t>
      </w:r>
      <w:r w:rsidRPr="00C414E9">
        <w:t>van de EU-verordening overbrenging van afvalstoffen</w:t>
      </w:r>
      <w:r w:rsidR="003847DC">
        <w:t>.</w:t>
      </w:r>
      <w:r>
        <w:t xml:space="preserve"> </w:t>
      </w:r>
    </w:p>
    <w:p w:rsidR="00353500" w:rsidP="00353500" w:rsidRDefault="00B76D9A" w14:paraId="2A715F8D" w14:textId="24A1D867">
      <w:r>
        <w:rPr>
          <w:color w:val="auto"/>
        </w:rPr>
        <w:t>6</w:t>
      </w:r>
      <w:r w:rsidRPr="00D85829" w:rsidR="00353500">
        <w:rPr>
          <w:color w:val="auto"/>
        </w:rPr>
        <w:t>. Het is verboden handelingen te verrichten of na te laten in strijd met de volg</w:t>
      </w:r>
      <w:r w:rsidR="00353500">
        <w:t xml:space="preserve">ende bepalingen van de EU-verordening overbrenging van afvalstoffen: </w:t>
      </w:r>
    </w:p>
    <w:p w:rsidR="00353500" w:rsidP="00353500" w:rsidRDefault="00353500" w14:paraId="5A6B71C6" w14:textId="51FCC3C8">
      <w:r>
        <w:t xml:space="preserve">a. </w:t>
      </w:r>
      <w:r w:rsidRPr="005D3A2D">
        <w:t xml:space="preserve">de artikelen </w:t>
      </w:r>
      <w:r w:rsidRPr="009E7D75">
        <w:t xml:space="preserve">14, elfde lid, eerste zin, 15, derde, vierde en vijfde lid, tweede alinea, </w:t>
      </w:r>
      <w:r w:rsidRPr="002E457E">
        <w:t xml:space="preserve">16, </w:t>
      </w:r>
      <w:r w:rsidRPr="009E7D75">
        <w:t xml:space="preserve">17, eerste lid, 18, achtste en negende lid, 20, eerste en tweede lid, 22, eerste lid, laatste zin, </w:t>
      </w:r>
      <w:r w:rsidR="00CA52B2">
        <w:t xml:space="preserve">en </w:t>
      </w:r>
      <w:r w:rsidRPr="009E7D75">
        <w:t>23, eerste lid, eerste zin</w:t>
      </w:r>
      <w:r>
        <w:t>;</w:t>
      </w:r>
    </w:p>
    <w:p w:rsidRPr="00366A60" w:rsidR="001B0ACD" w:rsidP="00353500" w:rsidRDefault="001B0ACD" w14:paraId="788D365C" w14:textId="7408AFAB">
      <w:pPr>
        <w:rPr>
          <w:color w:val="auto"/>
        </w:rPr>
      </w:pPr>
      <w:r w:rsidRPr="00D85829">
        <w:rPr>
          <w:color w:val="auto"/>
        </w:rPr>
        <w:t xml:space="preserve">b. de artikelen </w:t>
      </w:r>
      <w:r w:rsidRPr="00D85829" w:rsidR="00CC4044">
        <w:rPr>
          <w:color w:val="auto"/>
        </w:rPr>
        <w:t>34, 35, eerste</w:t>
      </w:r>
      <w:r w:rsidR="00CC4044">
        <w:rPr>
          <w:color w:val="auto"/>
        </w:rPr>
        <w:t xml:space="preserve"> lid, in samenhang met artikel 34,</w:t>
      </w:r>
      <w:r w:rsidRPr="00D85829" w:rsidR="00CC4044">
        <w:rPr>
          <w:color w:val="auto"/>
        </w:rPr>
        <w:t xml:space="preserve"> </w:t>
      </w:r>
      <w:r w:rsidR="00CC4044">
        <w:rPr>
          <w:color w:val="auto"/>
        </w:rPr>
        <w:t xml:space="preserve">35, </w:t>
      </w:r>
      <w:r w:rsidRPr="00D85829" w:rsidR="00CC4044">
        <w:rPr>
          <w:color w:val="auto"/>
        </w:rPr>
        <w:t xml:space="preserve">tweede lid, 38, eerste lid, 40, vierde lid, eerste </w:t>
      </w:r>
      <w:r w:rsidR="00CC4044">
        <w:rPr>
          <w:color w:val="auto"/>
        </w:rPr>
        <w:t xml:space="preserve">alinea, 40, vierde lid, </w:t>
      </w:r>
      <w:r w:rsidRPr="00D85829" w:rsidR="00CC4044">
        <w:rPr>
          <w:color w:val="auto"/>
        </w:rPr>
        <w:t xml:space="preserve">derde alinea, </w:t>
      </w:r>
      <w:r w:rsidR="00CC4044">
        <w:rPr>
          <w:color w:val="auto"/>
        </w:rPr>
        <w:t xml:space="preserve">in samenhang met artikel 38, eerste lid, </w:t>
      </w:r>
      <w:r w:rsidRPr="00D85829" w:rsidR="00CC4044">
        <w:rPr>
          <w:color w:val="auto"/>
        </w:rPr>
        <w:t>44, eerste lid, 49, derde lid, 51, eerste lid, 53, eerste lid, 54</w:t>
      </w:r>
      <w:r w:rsidR="00CC4044">
        <w:rPr>
          <w:color w:val="auto"/>
        </w:rPr>
        <w:t xml:space="preserve"> in </w:t>
      </w:r>
      <w:r w:rsidR="00CC4044">
        <w:rPr>
          <w:color w:val="auto"/>
        </w:rPr>
        <w:lastRenderedPageBreak/>
        <w:t>samenhang met artikel 51, eerste lid</w:t>
      </w:r>
      <w:r w:rsidRPr="00D85829" w:rsidR="00CC4044">
        <w:rPr>
          <w:color w:val="auto"/>
        </w:rPr>
        <w:t>, 56, eerste lid, 57</w:t>
      </w:r>
      <w:r w:rsidR="00CC4044">
        <w:rPr>
          <w:color w:val="auto"/>
        </w:rPr>
        <w:t xml:space="preserve"> in samenhang met artikel 51, eerste lid</w:t>
      </w:r>
      <w:r w:rsidRPr="00D85829" w:rsidR="00CC4044">
        <w:rPr>
          <w:color w:val="auto"/>
        </w:rPr>
        <w:t xml:space="preserve">, 58, eerste </w:t>
      </w:r>
      <w:r w:rsidR="00CC4044">
        <w:rPr>
          <w:color w:val="auto"/>
        </w:rPr>
        <w:t>lid, in samenhang met de artikelen 57 en 51, eerste lid, en</w:t>
      </w:r>
      <w:r w:rsidRPr="00D85829" w:rsidR="00CC4044">
        <w:rPr>
          <w:color w:val="auto"/>
        </w:rPr>
        <w:t xml:space="preserve"> </w:t>
      </w:r>
      <w:r w:rsidR="00CC4044">
        <w:rPr>
          <w:color w:val="auto"/>
        </w:rPr>
        <w:t xml:space="preserve">58, </w:t>
      </w:r>
      <w:r w:rsidRPr="00D85829" w:rsidR="00CC4044">
        <w:rPr>
          <w:color w:val="auto"/>
        </w:rPr>
        <w:t xml:space="preserve">tweede </w:t>
      </w:r>
      <w:r w:rsidRPr="00366A60" w:rsidR="00CC4044">
        <w:rPr>
          <w:color w:val="auto"/>
        </w:rPr>
        <w:t xml:space="preserve">lid, </w:t>
      </w:r>
      <w:r w:rsidR="00CC4044">
        <w:rPr>
          <w:color w:val="auto"/>
        </w:rPr>
        <w:t xml:space="preserve">in samenhang met artikel 53, eerste lid, </w:t>
      </w:r>
      <w:r w:rsidRPr="00366A60" w:rsidR="00CC4044">
        <w:rPr>
          <w:color w:val="auto"/>
        </w:rPr>
        <w:t xml:space="preserve">telkens in </w:t>
      </w:r>
      <w:r w:rsidR="00BF006C">
        <w:rPr>
          <w:color w:val="auto"/>
        </w:rPr>
        <w:t>samenhang</w:t>
      </w:r>
      <w:r w:rsidRPr="00366A60" w:rsidR="00CC4044">
        <w:rPr>
          <w:color w:val="auto"/>
        </w:rPr>
        <w:t xml:space="preserve"> met </w:t>
      </w:r>
      <w:r w:rsidR="00BF006C">
        <w:rPr>
          <w:color w:val="auto"/>
        </w:rPr>
        <w:t>ee</w:t>
      </w:r>
      <w:r w:rsidRPr="00366A60" w:rsidR="00CC4044">
        <w:rPr>
          <w:color w:val="auto"/>
        </w:rPr>
        <w:t xml:space="preserve">n of meer van de onder a </w:t>
      </w:r>
      <w:r w:rsidR="00F70193">
        <w:rPr>
          <w:color w:val="auto"/>
        </w:rPr>
        <w:t>genoem</w:t>
      </w:r>
      <w:r w:rsidRPr="00366A60" w:rsidR="00CC4044">
        <w:rPr>
          <w:color w:val="auto"/>
        </w:rPr>
        <w:t>de bepalingen</w:t>
      </w:r>
      <w:r w:rsidRPr="00366A60">
        <w:rPr>
          <w:color w:val="auto"/>
        </w:rPr>
        <w:t>.</w:t>
      </w:r>
    </w:p>
    <w:p w:rsidR="00353500" w:rsidP="00353500" w:rsidRDefault="00B76D9A" w14:paraId="3CC4B13F" w14:textId="383622F4">
      <w:r>
        <w:t>7</w:t>
      </w:r>
      <w:r w:rsidR="00353500">
        <w:t xml:space="preserve">. Het is verboden handelingen te verrichten of na te laten in strijd met de volgende bepalingen van de EU-verordening overbrenging van afvalstoffen: </w:t>
      </w:r>
    </w:p>
    <w:p w:rsidR="00353500" w:rsidP="00353500" w:rsidRDefault="00353500" w14:paraId="60D08D29" w14:textId="77777777">
      <w:r>
        <w:t xml:space="preserve">a. de artikelen </w:t>
      </w:r>
      <w:r w:rsidRPr="009E7D75">
        <w:t>38, tweede lid, onder e, en derde lid, onder c en g</w:t>
      </w:r>
      <w:r>
        <w:t xml:space="preserve">, en </w:t>
      </w:r>
      <w:r w:rsidRPr="003F5B53">
        <w:rPr>
          <w:color w:val="auto"/>
        </w:rPr>
        <w:t>51, tweede lid, onder b, en derde lid, onder d</w:t>
      </w:r>
      <w:r>
        <w:t>;</w:t>
      </w:r>
      <w:r w:rsidRPr="005D3A2D">
        <w:t xml:space="preserve"> </w:t>
      </w:r>
    </w:p>
    <w:p w:rsidRPr="00A40067" w:rsidR="00353500" w:rsidP="00353500" w:rsidRDefault="00353500" w14:paraId="3BC43E7A" w14:textId="112830E1">
      <w:r w:rsidRPr="00A40067">
        <w:t>b. de artikelen 40, vierde lid, derde alinea, 44, derde lid, 53, tweede lid, onder d, en derde lid, 54, 57, 58, eerste</w:t>
      </w:r>
      <w:r w:rsidR="00362D7B">
        <w:t xml:space="preserve"> lid, in samenhang met </w:t>
      </w:r>
      <w:r w:rsidR="00C414E9">
        <w:t xml:space="preserve">artikel </w:t>
      </w:r>
      <w:r w:rsidR="00362D7B">
        <w:t>57,</w:t>
      </w:r>
      <w:r w:rsidRPr="00A40067">
        <w:t xml:space="preserve"> en </w:t>
      </w:r>
      <w:r w:rsidR="00362D7B">
        <w:t xml:space="preserve">58, </w:t>
      </w:r>
      <w:r w:rsidRPr="00A40067">
        <w:t xml:space="preserve">tweede lid, </w:t>
      </w:r>
      <w:r w:rsidR="00362D7B">
        <w:t xml:space="preserve">in samenhang met </w:t>
      </w:r>
      <w:r w:rsidR="00C414E9">
        <w:t xml:space="preserve">artikel </w:t>
      </w:r>
      <w:r w:rsidR="00362D7B">
        <w:t xml:space="preserve">53, tweede lid, onder d, en derde lid, </w:t>
      </w:r>
      <w:r w:rsidRPr="00A40067">
        <w:t xml:space="preserve">telkens in </w:t>
      </w:r>
      <w:r w:rsidR="00BF006C">
        <w:t>samenhang</w:t>
      </w:r>
      <w:r w:rsidRPr="00A40067">
        <w:t xml:space="preserve"> met </w:t>
      </w:r>
      <w:r w:rsidR="00BF006C">
        <w:t>ee</w:t>
      </w:r>
      <w:r w:rsidRPr="00A40067">
        <w:t xml:space="preserve">n of meer van de onder a </w:t>
      </w:r>
      <w:r w:rsidR="00F70193">
        <w:t>genoem</w:t>
      </w:r>
      <w:r w:rsidRPr="00A40067">
        <w:t xml:space="preserve">de bepalingen. </w:t>
      </w:r>
    </w:p>
    <w:p w:rsidR="00353500" w:rsidP="00353500" w:rsidRDefault="00B76D9A" w14:paraId="28010A44" w14:textId="730EDA99">
      <w:r>
        <w:t>8</w:t>
      </w:r>
      <w:r w:rsidR="00353500">
        <w:t xml:space="preserve">. Het is verboden handelingen te verrichten of na te laten in strijd met de artikelen </w:t>
      </w:r>
      <w:r w:rsidRPr="005D3A2D" w:rsidR="00353500">
        <w:t xml:space="preserve">44, vierde lid, </w:t>
      </w:r>
      <w:r w:rsidR="00353500">
        <w:t xml:space="preserve">46, tiende lid, </w:t>
      </w:r>
      <w:r w:rsidRPr="005D3A2D" w:rsidR="00353500">
        <w:t>68, zesde en achtste lid, en 77, laatste zin</w:t>
      </w:r>
      <w:r w:rsidR="00887250">
        <w:t>, van de EU-verordening overbrenging van afvalstoffen</w:t>
      </w:r>
      <w:r w:rsidR="00353500">
        <w:t>.</w:t>
      </w:r>
    </w:p>
    <w:p w:rsidR="00127651" w:rsidP="00161F24" w:rsidRDefault="00127651" w14:paraId="621E0936" w14:textId="77777777">
      <w:pPr>
        <w:rPr>
          <w:color w:val="auto"/>
        </w:rPr>
      </w:pPr>
    </w:p>
    <w:p w:rsidR="00127651" w:rsidP="00161F24" w:rsidRDefault="00127651" w14:paraId="47467A02" w14:textId="38F6F210">
      <w:pPr>
        <w:rPr>
          <w:color w:val="auto"/>
        </w:rPr>
      </w:pPr>
      <w:r>
        <w:rPr>
          <w:color w:val="auto"/>
        </w:rPr>
        <w:t>M</w:t>
      </w:r>
    </w:p>
    <w:p w:rsidR="00127651" w:rsidP="00161F24" w:rsidRDefault="00127651" w14:paraId="78FBC8EE" w14:textId="77777777">
      <w:pPr>
        <w:rPr>
          <w:color w:val="auto"/>
        </w:rPr>
      </w:pPr>
    </w:p>
    <w:p w:rsidRPr="00161F24" w:rsidR="00127651" w:rsidP="00161F24" w:rsidRDefault="00953A3B" w14:paraId="150A786E" w14:textId="4CB3B54C">
      <w:pPr>
        <w:rPr>
          <w:color w:val="auto"/>
        </w:rPr>
      </w:pPr>
      <w:r>
        <w:rPr>
          <w:color w:val="auto"/>
        </w:rPr>
        <w:t>In artikel 18.2</w:t>
      </w:r>
      <w:r w:rsidR="00493560">
        <w:rPr>
          <w:color w:val="auto"/>
        </w:rPr>
        <w:t>b</w:t>
      </w:r>
      <w:r>
        <w:rPr>
          <w:color w:val="auto"/>
        </w:rPr>
        <w:t>, tweede lid, wordt “de titels 9.2, 9.3 en 9.3a” vervangen door “de titels 9.2, 9.3, 9.3a en 9.5”.</w:t>
      </w:r>
    </w:p>
    <w:p w:rsidRPr="00161F24" w:rsidR="00923AA2" w:rsidP="00A82A64" w:rsidRDefault="00923AA2" w14:paraId="6F03526F" w14:textId="77777777">
      <w:pPr>
        <w:rPr>
          <w:color w:val="auto"/>
        </w:rPr>
      </w:pPr>
    </w:p>
    <w:p w:rsidRPr="00161F24" w:rsidR="00A82A64" w:rsidP="00A82A64" w:rsidRDefault="00A82A64" w14:paraId="513FE518" w14:textId="53B9DDB4">
      <w:pPr>
        <w:rPr>
          <w:color w:val="auto"/>
        </w:rPr>
      </w:pPr>
      <w:r w:rsidRPr="00161F24">
        <w:rPr>
          <w:b/>
          <w:color w:val="auto"/>
        </w:rPr>
        <w:t>ARTIKEL II</w:t>
      </w:r>
    </w:p>
    <w:p w:rsidRPr="00161F24" w:rsidR="00A82A64" w:rsidP="00A82A64" w:rsidRDefault="00A82A64" w14:paraId="6D596DCB" w14:textId="6F9C399F">
      <w:pPr>
        <w:rPr>
          <w:color w:val="auto"/>
        </w:rPr>
      </w:pPr>
    </w:p>
    <w:p w:rsidRPr="00BE796F" w:rsidR="003B52B6" w:rsidP="00CE5EAF" w:rsidRDefault="00CE5EAF" w14:paraId="2FD83E4E" w14:textId="7E6D0ECB">
      <w:pPr>
        <w:pStyle w:val="HBJZ-Kamerstukken-regelafstand138"/>
        <w:rPr>
          <w:color w:val="auto"/>
        </w:rPr>
      </w:pPr>
      <w:r w:rsidRPr="00161F24">
        <w:rPr>
          <w:color w:val="auto"/>
        </w:rPr>
        <w:t xml:space="preserve">In </w:t>
      </w:r>
      <w:bookmarkStart w:name="_Hlk176766988" w:id="3"/>
      <w:r w:rsidRPr="00161F24">
        <w:rPr>
          <w:color w:val="auto"/>
        </w:rPr>
        <w:t>artikel 2 van bijlage 2 bij de Algemene wet bestuursrecht</w:t>
      </w:r>
      <w:bookmarkEnd w:id="3"/>
      <w:r w:rsidRPr="00161F24">
        <w:rPr>
          <w:color w:val="auto"/>
        </w:rPr>
        <w:t xml:space="preserve"> vervalt </w:t>
      </w:r>
      <w:r w:rsidRPr="00161F24" w:rsidR="00100F34">
        <w:rPr>
          <w:color w:val="auto"/>
        </w:rPr>
        <w:t>“</w:t>
      </w:r>
      <w:r w:rsidRPr="00161F24">
        <w:rPr>
          <w:color w:val="auto"/>
        </w:rPr>
        <w:t>Verordening (EG) nr. 1013/2006 van het Europees Parlement en de Raad van 14 juni 2006 betreffende de overbrenging van afvalstoffen (PbEU 2006, L 190)</w:t>
      </w:r>
      <w:r w:rsidRPr="00161F24" w:rsidR="00100F34">
        <w:rPr>
          <w:color w:val="auto"/>
        </w:rPr>
        <w:t>”</w:t>
      </w:r>
      <w:r w:rsidRPr="00161F24">
        <w:rPr>
          <w:color w:val="auto"/>
        </w:rPr>
        <w:t xml:space="preserve"> en wordt in </w:t>
      </w:r>
      <w:r w:rsidR="00937A24">
        <w:rPr>
          <w:color w:val="auto"/>
        </w:rPr>
        <w:t xml:space="preserve">de </w:t>
      </w:r>
      <w:r w:rsidRPr="00161F24">
        <w:rPr>
          <w:color w:val="auto"/>
        </w:rPr>
        <w:t>alfabetische volgorde ingevoegd:</w:t>
      </w:r>
      <w:r w:rsidR="00BE796F">
        <w:rPr>
          <w:color w:val="auto"/>
        </w:rPr>
        <w:t xml:space="preserve"> </w:t>
      </w:r>
      <w:r w:rsidRPr="00B216E6">
        <w:t xml:space="preserve">Verordening (EU) </w:t>
      </w:r>
      <w:r>
        <w:t>2024/1157 van het Europees Parlement en de Raad van 11 april 2024 betreffende de overbrenging van afvalstoffen, tot wijziging van de Verordeningen (EU) nr. 1257/2013 en (EU) 2020/1056 en tot intrekking van Verordening (EG) nr. 1013/2006</w:t>
      </w:r>
      <w:r w:rsidR="00BA0AD7">
        <w:t xml:space="preserve"> </w:t>
      </w:r>
      <w:r w:rsidRPr="006B095C" w:rsidR="00BA0AD7">
        <w:t>en de op die verordening gebaseerde gedelegeerde</w:t>
      </w:r>
      <w:r w:rsidR="003A6E41">
        <w:t xml:space="preserve"> </w:t>
      </w:r>
      <w:r w:rsidRPr="006B095C" w:rsidR="00BA0AD7">
        <w:t>handelingen</w:t>
      </w:r>
      <w:r w:rsidR="002E7B75">
        <w:t xml:space="preserve"> en uitvoeringshandelingen</w:t>
      </w:r>
    </w:p>
    <w:p w:rsidR="00A82A64" w:rsidP="00A82A64" w:rsidRDefault="00A82A64" w14:paraId="749875A8" w14:textId="17E6ACAA"/>
    <w:p w:rsidR="00A82A64" w:rsidP="00A82A64" w:rsidRDefault="00A82A64" w14:paraId="077AA857" w14:textId="2A91228A">
      <w:r w:rsidRPr="00A82A64">
        <w:rPr>
          <w:b/>
        </w:rPr>
        <w:t>ARTIKEL III</w:t>
      </w:r>
    </w:p>
    <w:p w:rsidR="00A82A64" w:rsidP="00A82A64" w:rsidRDefault="00A82A64" w14:paraId="11683254" w14:textId="655F6D9F"/>
    <w:p w:rsidRPr="00CE5EAF" w:rsidR="003B52B6" w:rsidP="003B52B6" w:rsidRDefault="003B52B6" w14:paraId="189690A3" w14:textId="77777777">
      <w:r w:rsidRPr="00CE5EAF">
        <w:t>De Wet belastingen op milieugrondslag wordt als volgt gewijzigd:</w:t>
      </w:r>
    </w:p>
    <w:p w:rsidR="003B52B6" w:rsidP="003B52B6" w:rsidRDefault="003B52B6" w14:paraId="63378B97" w14:textId="77777777"/>
    <w:p w:rsidR="003B52B6" w:rsidP="003B52B6" w:rsidRDefault="003B52B6" w14:paraId="64F2F98B" w14:textId="77777777">
      <w:r>
        <w:t>A</w:t>
      </w:r>
    </w:p>
    <w:p w:rsidR="003B52B6" w:rsidP="003B52B6" w:rsidRDefault="003B52B6" w14:paraId="585C3398" w14:textId="77777777"/>
    <w:p w:rsidR="003B52B6" w:rsidP="003B52B6" w:rsidRDefault="003B52B6" w14:paraId="64342FD9" w14:textId="77777777">
      <w:r>
        <w:t>Artikel 22, eerste lid, onder m, komt te luiden:</w:t>
      </w:r>
    </w:p>
    <w:p w:rsidR="003B52B6" w:rsidP="003B52B6" w:rsidRDefault="00937A24" w14:paraId="7F271847" w14:textId="25E25427">
      <w:r>
        <w:t xml:space="preserve">m. </w:t>
      </w:r>
      <w:r w:rsidRPr="0091737D" w:rsidR="003B52B6">
        <w:rPr>
          <w:i/>
          <w:iCs/>
        </w:rPr>
        <w:t>EVOA</w:t>
      </w:r>
      <w:r w:rsidR="003B52B6">
        <w:t xml:space="preserve">: </w:t>
      </w:r>
      <w:r w:rsidRPr="00E13E20" w:rsidR="003B52B6">
        <w:t>EU-verordening overbrenging van afvalstoffen: verordening (EU) 20</w:t>
      </w:r>
      <w:r w:rsidR="003B52B6">
        <w:t>24/1157 van het Europees Parlement en de Raad van 11 april 2024 betreffende de overbrenging van afvalstoffen, tot wijziging van de Verordeningen (EU) nr. 1257/2013 en (E</w:t>
      </w:r>
      <w:r w:rsidRPr="00BE7A08" w:rsidR="003B52B6">
        <w:t xml:space="preserve">U) 2020/1056 en tot intrekking van Verordening (EG) nr. </w:t>
      </w:r>
      <w:r w:rsidR="003B52B6">
        <w:t>1</w:t>
      </w:r>
      <w:r w:rsidRPr="00BE7A08" w:rsidR="003B52B6">
        <w:t>013/2006</w:t>
      </w:r>
      <w:r w:rsidR="00760ECF">
        <w:t xml:space="preserve"> </w:t>
      </w:r>
      <w:r w:rsidRPr="006B095C" w:rsidR="00760ECF">
        <w:t>en de op die verordening gebaseerde gedelegeerde handelingen</w:t>
      </w:r>
      <w:r w:rsidR="002E7B75">
        <w:t xml:space="preserve"> en uitvoeringshande</w:t>
      </w:r>
      <w:r w:rsidR="003A6E41">
        <w:t>l</w:t>
      </w:r>
      <w:r w:rsidR="002E7B75">
        <w:t>ingen</w:t>
      </w:r>
      <w:r w:rsidR="003B52B6">
        <w:t>;</w:t>
      </w:r>
    </w:p>
    <w:p w:rsidR="00C82336" w:rsidP="003B52B6" w:rsidRDefault="00C82336" w14:paraId="5BB7CF20" w14:textId="105709DD">
      <w:r>
        <w:t>B</w:t>
      </w:r>
    </w:p>
    <w:p w:rsidR="00C82336" w:rsidP="003B52B6" w:rsidRDefault="00C82336" w14:paraId="0BEEABA5" w14:textId="77777777"/>
    <w:p w:rsidR="00C82336" w:rsidP="003B52B6" w:rsidRDefault="00C82336" w14:paraId="3C6140C8" w14:textId="1B1DB600">
      <w:r>
        <w:t>In artikel 24, onder b, wordt “</w:t>
      </w:r>
      <w:r w:rsidRPr="00C82336">
        <w:t>artikel 2, vijftiende lid, van de EVOA</w:t>
      </w:r>
      <w:r>
        <w:t>” vervangen door “artikel 3, zesde lid, van de EVOA”.</w:t>
      </w:r>
    </w:p>
    <w:p w:rsidR="00C82336" w:rsidP="003B52B6" w:rsidRDefault="00C82336" w14:paraId="7B3E0D90" w14:textId="77777777"/>
    <w:p w:rsidR="003B52B6" w:rsidP="003B52B6" w:rsidRDefault="00C82336" w14:paraId="0DBE8A53" w14:textId="51B839CF">
      <w:r>
        <w:t>C</w:t>
      </w:r>
    </w:p>
    <w:p w:rsidR="003B52B6" w:rsidP="003B52B6" w:rsidRDefault="003B52B6" w14:paraId="61CD3D29" w14:textId="77777777"/>
    <w:p w:rsidR="003B52B6" w:rsidP="00A82A64" w:rsidRDefault="003B52B6" w14:paraId="49B0A429" w14:textId="7B399B60">
      <w:r>
        <w:lastRenderedPageBreak/>
        <w:t xml:space="preserve">In </w:t>
      </w:r>
      <w:r w:rsidR="00C82336">
        <w:t xml:space="preserve">de </w:t>
      </w:r>
      <w:r>
        <w:t>artikel</w:t>
      </w:r>
      <w:r w:rsidR="00C82336">
        <w:t>en 25a, tweede lid, en</w:t>
      </w:r>
      <w:r>
        <w:t xml:space="preserve"> 26, onder c, wordt </w:t>
      </w:r>
      <w:r w:rsidR="00D243E4">
        <w:t>“</w:t>
      </w:r>
      <w:r w:rsidRPr="00180208">
        <w:t>artikel 16, onderdeel e, van de EVOA</w:t>
      </w:r>
      <w:r w:rsidR="00D243E4">
        <w:t>”</w:t>
      </w:r>
      <w:r>
        <w:t xml:space="preserve"> vervangen door </w:t>
      </w:r>
      <w:r w:rsidR="00BD1450">
        <w:t>“</w:t>
      </w:r>
      <w:r>
        <w:t>artikel 16, zesde lid, van de EVOA</w:t>
      </w:r>
      <w:r w:rsidR="00BD1450">
        <w:t>”</w:t>
      </w:r>
      <w:r>
        <w:t>.</w:t>
      </w:r>
    </w:p>
    <w:p w:rsidR="00A82A64" w:rsidP="00A82A64" w:rsidRDefault="005B0097" w14:paraId="18FD53F1" w14:textId="7F098BE0">
      <w:r>
        <w:t xml:space="preserve"> </w:t>
      </w:r>
    </w:p>
    <w:p w:rsidR="00A82A64" w:rsidP="00A82A64" w:rsidRDefault="00A82A64" w14:paraId="4DAC4E53" w14:textId="58C2638B">
      <w:r w:rsidRPr="00A82A64">
        <w:rPr>
          <w:b/>
        </w:rPr>
        <w:t>ARTIKEL I</w:t>
      </w:r>
      <w:r w:rsidR="00AD2374">
        <w:rPr>
          <w:b/>
        </w:rPr>
        <w:t>V</w:t>
      </w:r>
    </w:p>
    <w:p w:rsidR="00A82A64" w:rsidP="00A82A64" w:rsidRDefault="00A82A64" w14:paraId="5E62515D" w14:textId="0EE8FD9A"/>
    <w:p w:rsidR="00AD2374" w:rsidP="00A82A64" w:rsidRDefault="00E7168F" w14:paraId="5AF74662" w14:textId="70A984C8">
      <w:r w:rsidRPr="00CE5EAF">
        <w:t>Artikel 1a van d</w:t>
      </w:r>
      <w:r w:rsidRPr="00CE5EAF" w:rsidR="00AD2374">
        <w:t xml:space="preserve">e </w:t>
      </w:r>
      <w:r w:rsidRPr="00CE5EAF" w:rsidR="00AD2374">
        <w:rPr>
          <w:bCs/>
        </w:rPr>
        <w:t>Wet op de economische delicten</w:t>
      </w:r>
      <w:r w:rsidRPr="00CE5EAF" w:rsidR="00AD2374">
        <w:t xml:space="preserve"> wordt als volgt gewijzigd:</w:t>
      </w:r>
    </w:p>
    <w:p w:rsidRPr="00CE5EAF" w:rsidR="00837447" w:rsidP="00A82A64" w:rsidRDefault="00837447" w14:paraId="25CD68F1" w14:textId="6F59E5E9">
      <w:r>
        <w:t>1. In onder</w:t>
      </w:r>
      <w:r w:rsidR="00FE6EB8">
        <w:t>deel</w:t>
      </w:r>
      <w:r>
        <w:t xml:space="preserve"> 1˚ wordt in de zinsnede met betrekking tot de Wet milieubeheer “</w:t>
      </w:r>
      <w:r w:rsidR="009E505A">
        <w:t>10.60, eerste, tweede, derde en vierde lid</w:t>
      </w:r>
      <w:r w:rsidR="004247C6">
        <w:t>” vervangen door “10.60, eerste</w:t>
      </w:r>
      <w:r w:rsidR="005F376E">
        <w:t xml:space="preserve"> tot en met vijfde lid</w:t>
      </w:r>
      <w:r w:rsidR="004247C6">
        <w:t>”.</w:t>
      </w:r>
    </w:p>
    <w:p w:rsidR="00184AE3" w:rsidP="00184AE3" w:rsidRDefault="00837447" w14:paraId="0CB02098" w14:textId="1516278E">
      <w:r>
        <w:t>2</w:t>
      </w:r>
      <w:r w:rsidR="00184AE3">
        <w:t>. In onder</w:t>
      </w:r>
      <w:r w:rsidR="00FE6EB8">
        <w:t>deel</w:t>
      </w:r>
      <w:r w:rsidR="00184AE3">
        <w:t xml:space="preserve"> 2˚ wordt in de zinsnede met betrekking tot de Wet milieubeheer </w:t>
      </w:r>
      <w:r w:rsidR="00100F34">
        <w:t>“</w:t>
      </w:r>
      <w:r w:rsidRPr="00100F34" w:rsidR="00100F34">
        <w:t>10.60, vijfde lid, onder a, onder b, in verbinding met onderdeel a, en onder c</w:t>
      </w:r>
      <w:r w:rsidR="00100F34">
        <w:t>”</w:t>
      </w:r>
      <w:r w:rsidR="00184AE3">
        <w:t xml:space="preserve"> vervangen door </w:t>
      </w:r>
      <w:r w:rsidR="00100F34">
        <w:t>“</w:t>
      </w:r>
      <w:r w:rsidR="00133D41">
        <w:t>10.60,</w:t>
      </w:r>
      <w:r w:rsidR="00FE6EB8">
        <w:t xml:space="preserve"> </w:t>
      </w:r>
      <w:r w:rsidR="004247C6">
        <w:t>zesde</w:t>
      </w:r>
      <w:r w:rsidR="005F376E">
        <w:t xml:space="preserve"> tot en met</w:t>
      </w:r>
      <w:r w:rsidR="00BB60A9">
        <w:t xml:space="preserve"> achtste</w:t>
      </w:r>
      <w:r w:rsidR="004247C6">
        <w:t xml:space="preserve"> lid</w:t>
      </w:r>
      <w:r w:rsidR="00100F34">
        <w:t>”</w:t>
      </w:r>
      <w:r w:rsidR="00184AE3">
        <w:t>.</w:t>
      </w:r>
    </w:p>
    <w:p w:rsidR="00184AE3" w:rsidP="00184AE3" w:rsidRDefault="00837447" w14:paraId="640BD67E" w14:textId="7FC7BE55">
      <w:r>
        <w:t>3</w:t>
      </w:r>
      <w:r w:rsidR="00184AE3">
        <w:t>. In onder</w:t>
      </w:r>
      <w:r w:rsidR="00FE6EB8">
        <w:t>deel</w:t>
      </w:r>
      <w:r w:rsidR="00184AE3">
        <w:t xml:space="preserve"> 3˚ </w:t>
      </w:r>
      <w:r w:rsidR="00100F34">
        <w:t>vervalt in de zinsnede met betrekking tot de Wet milieubeheer “</w:t>
      </w:r>
      <w:r w:rsidRPr="00100F34" w:rsidR="00100F34">
        <w:t>, 10.60, zesde lid, onder a en onder b, in verbinding met onderdeel a, en zevende lid, onder a, onder b, in verbinding met onderdeel a, en onder c</w:t>
      </w:r>
      <w:r w:rsidR="00100F34">
        <w:t>”</w:t>
      </w:r>
      <w:r w:rsidR="00184AE3">
        <w:t>.</w:t>
      </w:r>
    </w:p>
    <w:p w:rsidR="00463506" w:rsidP="00A82A64" w:rsidRDefault="00463506" w14:paraId="09E33FA9" w14:textId="77777777"/>
    <w:p w:rsidRPr="00414993" w:rsidR="00414993" w:rsidP="00A82A64" w:rsidRDefault="00414993" w14:paraId="4DF74310" w14:textId="0FA2C6F2">
      <w:pPr>
        <w:rPr>
          <w:b/>
          <w:bCs/>
        </w:rPr>
      </w:pPr>
      <w:r w:rsidRPr="00414993">
        <w:rPr>
          <w:b/>
          <w:bCs/>
        </w:rPr>
        <w:t>ARTIKEL V</w:t>
      </w:r>
    </w:p>
    <w:p w:rsidR="00414993" w:rsidP="00A82A64" w:rsidRDefault="00414993" w14:paraId="2817C485" w14:textId="77777777"/>
    <w:p w:rsidRPr="009A15C7" w:rsidR="00414993" w:rsidP="00414993" w:rsidRDefault="00AE3D52" w14:paraId="7A9CFEB0" w14:textId="6F6FE0EE">
      <w:bookmarkStart w:name="_Hlk215134558" w:id="4"/>
      <w:bookmarkStart w:name="_Hlk210660925" w:id="5"/>
      <w:r w:rsidRPr="009A15C7">
        <w:t xml:space="preserve">1. </w:t>
      </w:r>
      <w:r w:rsidRPr="009A15C7" w:rsidR="00414993">
        <w:t xml:space="preserve">In de gevallen, bedoeld in artikel 85, derde lid, van de EU-verordening overbrenging van afvalstoffen, blijft het </w:t>
      </w:r>
      <w:r w:rsidRPr="009A15C7" w:rsidR="00E676ED">
        <w:t xml:space="preserve">oude </w:t>
      </w:r>
      <w:r w:rsidRPr="009A15C7" w:rsidR="00414993">
        <w:t xml:space="preserve">recht van </w:t>
      </w:r>
      <w:r w:rsidRPr="009A15C7" w:rsidR="00E676ED">
        <w:t>toepassing</w:t>
      </w:r>
      <w:r w:rsidRPr="009A15C7" w:rsidR="00414993">
        <w:t>.</w:t>
      </w:r>
    </w:p>
    <w:p w:rsidR="00D679DD" w:rsidP="00EA3E97" w:rsidRDefault="00AE3D52" w14:paraId="00EF1742" w14:textId="0DEF5D24">
      <w:r w:rsidRPr="009A15C7">
        <w:t>2. Het oude recht blijft</w:t>
      </w:r>
      <w:r w:rsidRPr="009A15C7" w:rsidR="00EA3E97">
        <w:t>, voor zover het betrekking heeft op artikel 37 van Verordening (EG) nr. 1013/2006</w:t>
      </w:r>
      <w:r w:rsidR="009A15C7">
        <w:t xml:space="preserve"> van het Europees Parlement en de Raad van 14 juni 2006 betreffende de overbrenging van afvalstoffen</w:t>
      </w:r>
      <w:r w:rsidRPr="009A15C7" w:rsidR="00EA3E97">
        <w:t>, van toepassing tot en met 21 mei 2027.</w:t>
      </w:r>
      <w:bookmarkEnd w:id="4"/>
    </w:p>
    <w:bookmarkEnd w:id="5"/>
    <w:p w:rsidR="00D679DD" w:rsidP="00A82A64" w:rsidRDefault="00D679DD" w14:paraId="359C039B" w14:textId="77777777"/>
    <w:p w:rsidR="00A82A64" w:rsidP="00A82A64" w:rsidRDefault="00A82A64" w14:paraId="742CAC5F" w14:textId="0FEDA320">
      <w:r w:rsidRPr="00A82A64">
        <w:rPr>
          <w:b/>
        </w:rPr>
        <w:t>ARTIKEL V</w:t>
      </w:r>
      <w:r w:rsidR="00B67232">
        <w:rPr>
          <w:b/>
        </w:rPr>
        <w:t>I</w:t>
      </w:r>
    </w:p>
    <w:p w:rsidR="00700684" w:rsidP="00937A24" w:rsidRDefault="00700684" w14:paraId="2EF32006" w14:textId="6E2A4C50"/>
    <w:p w:rsidR="00937A24" w:rsidP="00937A24" w:rsidRDefault="00700684" w14:paraId="68106560" w14:textId="6A068BC8">
      <w:r>
        <w:t>1. De</w:t>
      </w:r>
      <w:r w:rsidR="008F3CAD">
        <w:t>ze wet, met uitzondering van</w:t>
      </w:r>
      <w:r>
        <w:t xml:space="preserve"> </w:t>
      </w:r>
      <w:r w:rsidR="00937A24">
        <w:t>artikel I, onder</w:t>
      </w:r>
      <w:r w:rsidR="008F3CAD">
        <w:t>delen</w:t>
      </w:r>
      <w:r w:rsidR="00937A24">
        <w:t xml:space="preserve"> </w:t>
      </w:r>
      <w:bookmarkStart w:name="_Hlk192495724" w:id="6"/>
      <w:r w:rsidR="00937A24">
        <w:t>B</w:t>
      </w:r>
      <w:r w:rsidR="00F0172A">
        <w:t>,</w:t>
      </w:r>
      <w:r w:rsidR="00937A24">
        <w:t xml:space="preserve"> </w:t>
      </w:r>
      <w:r w:rsidR="00F0172A">
        <w:t xml:space="preserve">E, </w:t>
      </w:r>
      <w:r w:rsidR="00547553">
        <w:t xml:space="preserve">F, onder 2, G </w:t>
      </w:r>
      <w:r w:rsidR="00F0172A">
        <w:t xml:space="preserve">en </w:t>
      </w:r>
      <w:r w:rsidR="00937A24">
        <w:t>M</w:t>
      </w:r>
      <w:bookmarkEnd w:id="6"/>
      <w:r w:rsidR="00937A24">
        <w:t>,</w:t>
      </w:r>
      <w:r w:rsidR="00F0172A">
        <w:t xml:space="preserve"> </w:t>
      </w:r>
      <w:r w:rsidRPr="008F3CAD" w:rsidR="008F3CAD">
        <w:t>tre</w:t>
      </w:r>
      <w:r w:rsidR="008F3CAD">
        <w:t>edt</w:t>
      </w:r>
      <w:r w:rsidRPr="008F3CAD" w:rsidR="008F3CAD">
        <w:t xml:space="preserve"> in werking op een bij koninklijk besluit te bepalen tijdstip, dat voor de verschillende artikelen of onderdelen daarvan verschillend kan worden vastgesteld.</w:t>
      </w:r>
    </w:p>
    <w:p w:rsidR="008F3CAD" w:rsidP="00700684" w:rsidRDefault="00700684" w14:paraId="1C5F91C8" w14:textId="64344C7C">
      <w:r>
        <w:t xml:space="preserve">2. </w:t>
      </w:r>
      <w:r w:rsidR="008F3CAD">
        <w:t xml:space="preserve">Artikel I, onderdelen </w:t>
      </w:r>
      <w:r w:rsidR="003069DA">
        <w:t xml:space="preserve">B, E, </w:t>
      </w:r>
      <w:r w:rsidR="00547553">
        <w:t>F, onder 2, G</w:t>
      </w:r>
      <w:r w:rsidR="003069DA">
        <w:t xml:space="preserve"> en M</w:t>
      </w:r>
      <w:r w:rsidR="008F3CAD">
        <w:t>,</w:t>
      </w:r>
      <w:r w:rsidRPr="008F3CAD" w:rsidR="008F3CAD">
        <w:t xml:space="preserve"> </w:t>
      </w:r>
      <w:r w:rsidR="002B67BE">
        <w:t>treedt</w:t>
      </w:r>
      <w:r w:rsidRPr="008F3CAD" w:rsidR="002B67BE">
        <w:t xml:space="preserve"> </w:t>
      </w:r>
      <w:r w:rsidRPr="008F3CAD" w:rsidR="008F3CAD">
        <w:t>in werking met ingang van de dag na de datum van uitgifte van het Staatsblad waarin deze wet wordt geplaatst.</w:t>
      </w:r>
    </w:p>
    <w:p w:rsidR="00721E6B" w:rsidP="00A82A64" w:rsidRDefault="00721E6B" w14:paraId="5DD418AE" w14:textId="7D2F7188"/>
    <w:p w:rsidRPr="00284D34" w:rsidR="00A82A64" w:rsidRDefault="00284D34" w14:paraId="2698272E" w14:textId="60E7C2F9">
      <w:pPr>
        <w:pStyle w:val="HBJZ-Kamerstukken-regelafstand138"/>
        <w:rPr>
          <w:b/>
          <w:bCs/>
        </w:rPr>
      </w:pPr>
      <w:r w:rsidRPr="00284D34">
        <w:rPr>
          <w:b/>
          <w:bCs/>
        </w:rPr>
        <w:t>ARTIKEL VI</w:t>
      </w:r>
      <w:r w:rsidR="00B67232">
        <w:rPr>
          <w:b/>
          <w:bCs/>
        </w:rPr>
        <w:t>I</w:t>
      </w:r>
    </w:p>
    <w:p w:rsidR="00284D34" w:rsidRDefault="00284D34" w14:paraId="7A1F5899" w14:textId="77777777">
      <w:pPr>
        <w:pStyle w:val="HBJZ-Kamerstukken-regelafstand138"/>
      </w:pPr>
    </w:p>
    <w:p w:rsidR="00284D34" w:rsidRDefault="00284D34" w14:paraId="7C617186" w14:textId="434FB921">
      <w:pPr>
        <w:pStyle w:val="HBJZ-Kamerstukken-regelafstand138"/>
      </w:pPr>
      <w:r>
        <w:t xml:space="preserve">Deze wet wordt aangehaald als: </w:t>
      </w:r>
      <w:r w:rsidR="00DC0931">
        <w:t>W</w:t>
      </w:r>
      <w:r>
        <w:t xml:space="preserve">et </w:t>
      </w:r>
      <w:r w:rsidR="00DC0931">
        <w:t xml:space="preserve">uitvoering </w:t>
      </w:r>
      <w:r>
        <w:t>EU-verordening overbrenging van afvalstoffen</w:t>
      </w:r>
      <w:r w:rsidR="00D40B40">
        <w:t xml:space="preserve"> en implementatie enkele EU-rechtshandelingen</w:t>
      </w:r>
      <w:r>
        <w:t>.</w:t>
      </w:r>
    </w:p>
    <w:p w:rsidR="00FB279B" w:rsidP="00945FB0" w:rsidRDefault="00FB279B" w14:paraId="666AC5A3" w14:textId="77777777">
      <w:pPr>
        <w:pStyle w:val="HBJZ-Kamerstukken-regelafstand138"/>
      </w:pPr>
    </w:p>
    <w:p w:rsidR="00757978" w:rsidP="00523C00" w:rsidRDefault="000349D8" w14:paraId="0A509AB2" w14:textId="6B8AAD50">
      <w:pPr>
        <w:pStyle w:val="HBJZ-Kamerstukken-regelafstand138"/>
      </w:pPr>
      <w:r>
        <w:t>Lasten en bevelen dat deze in het Staatsblad zal worden geplaatst en dat alle ministeries, autoriteiten, colleges en ambtenaren die zulks aangaat, aan de nauwkeurige uitvoering de hand zullen houden.</w:t>
      </w:r>
    </w:p>
    <w:p w:rsidR="00757978" w:rsidP="00757978" w:rsidRDefault="00757978" w14:paraId="4F8458CE" w14:textId="77777777"/>
    <w:p w:rsidR="00055317" w:rsidP="00CB0626" w:rsidRDefault="00757978" w14:paraId="03FB21F7" w14:textId="601002CE">
      <w:pPr>
        <w:spacing w:line="240" w:lineRule="auto"/>
      </w:pPr>
      <w:r>
        <w:t xml:space="preserve">DE STAATSSECRETARIS VAN INFRASTRUCTUUR EN WATERSTAAT </w:t>
      </w:r>
      <w:r w:rsidRPr="00B800AD">
        <w:t>– OPENBAAR VERVOER EN MILIEU</w:t>
      </w:r>
      <w:r w:rsidRPr="00956AF9">
        <w:t>,</w:t>
      </w:r>
    </w:p>
    <w:p w:rsidR="00523C00" w:rsidP="00CB0626" w:rsidRDefault="00523C00" w14:paraId="6FC6AE41" w14:textId="77777777">
      <w:pPr>
        <w:spacing w:line="240" w:lineRule="auto"/>
      </w:pPr>
    </w:p>
    <w:p w:rsidR="00523C00" w:rsidP="00CB0626" w:rsidRDefault="00523C00" w14:paraId="1181FDAF" w14:textId="77777777">
      <w:pPr>
        <w:spacing w:line="240" w:lineRule="auto"/>
      </w:pPr>
    </w:p>
    <w:p w:rsidRPr="0057167C" w:rsidR="00523C00" w:rsidP="00523C00" w:rsidRDefault="00523C00" w14:paraId="2ED78079" w14:textId="77777777">
      <w:pPr>
        <w:rPr>
          <w:color w:val="auto"/>
        </w:rPr>
      </w:pPr>
      <w:r w:rsidRPr="0057167C">
        <w:rPr>
          <w:color w:val="auto"/>
        </w:rPr>
        <w:t>A.A. Aartsen</w:t>
      </w:r>
    </w:p>
    <w:p w:rsidR="00C064FB" w:rsidRDefault="00C064FB" w14:paraId="3815B276" w14:textId="77777777">
      <w:pPr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sectPr w:rsidR="00C064FB">
      <w:headerReference w:type="default" r:id="rId8"/>
      <w:pgSz w:w="11905" w:h="16837"/>
      <w:pgMar w:top="2545" w:right="1757" w:bottom="1360" w:left="204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CAC61" w14:textId="77777777" w:rsidR="00D246A5" w:rsidRDefault="00D246A5">
      <w:pPr>
        <w:spacing w:line="240" w:lineRule="auto"/>
      </w:pPr>
      <w:r>
        <w:separator/>
      </w:r>
    </w:p>
  </w:endnote>
  <w:endnote w:type="continuationSeparator" w:id="0">
    <w:p w14:paraId="344E5043" w14:textId="77777777" w:rsidR="00D246A5" w:rsidRDefault="00D246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Sylfae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6C3E9" w14:textId="77777777" w:rsidR="00D246A5" w:rsidRDefault="00D246A5">
      <w:pPr>
        <w:spacing w:line="240" w:lineRule="auto"/>
      </w:pPr>
      <w:r>
        <w:separator/>
      </w:r>
    </w:p>
  </w:footnote>
  <w:footnote w:type="continuationSeparator" w:id="0">
    <w:p w14:paraId="61E87269" w14:textId="77777777" w:rsidR="00D246A5" w:rsidRDefault="00D246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10E4B" w14:textId="77777777" w:rsidR="006B0A25" w:rsidRDefault="000349D8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1709B6EC" wp14:editId="6ABB2D1C">
              <wp:simplePos x="0" y="0"/>
              <wp:positionH relativeFrom="page">
                <wp:posOffset>6317615</wp:posOffset>
              </wp:positionH>
              <wp:positionV relativeFrom="page">
                <wp:posOffset>9633585</wp:posOffset>
              </wp:positionV>
              <wp:extent cx="361315" cy="180975"/>
              <wp:effectExtent l="0" t="0" r="0" b="0"/>
              <wp:wrapNone/>
              <wp:docPr id="5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31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32E928" w14:textId="3623CA9B" w:rsidR="006B0A25" w:rsidRDefault="000349D8"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82A6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709B6EC" id="_x0000_t202" coordsize="21600,21600" o:spt="202" path="m,l,21600r21600,l21600,xe">
              <v:stroke joinstyle="miter"/>
              <v:path gradientshapeok="t" o:connecttype="rect"/>
            </v:shapetype>
            <v:shape id="Paginanummer vervolgpagina" o:spid="_x0000_s1026" type="#_x0000_t202" style="position:absolute;margin-left:497.45pt;margin-top:758.55pt;width:28.45pt;height:14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" filled="f" stroked="f">
              <v:textbox inset="0,0,0,0">
                <w:txbxContent>
                  <w:p w14:paraId="5E32E928" w14:textId="3623CA9B" w:rsidR="006B0A25" w:rsidRDefault="000349D8"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82A6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9BE7FE9" wp14:editId="0C3DE756">
              <wp:simplePos x="0" y="0"/>
              <wp:positionH relativeFrom="page">
                <wp:posOffset>1007744</wp:posOffset>
              </wp:positionH>
              <wp:positionV relativeFrom="page">
                <wp:posOffset>1198245</wp:posOffset>
              </wp:positionV>
              <wp:extent cx="2383155" cy="282575"/>
              <wp:effectExtent l="0" t="0" r="0" b="0"/>
              <wp:wrapNone/>
              <wp:docPr id="6" name="Merking tweede 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3155" cy="282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065D60" w14:textId="77777777" w:rsidR="00AA3971" w:rsidRDefault="00AA397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BE7FE9" id="Merking tweede pagina" o:spid="_x0000_s1027" type="#_x0000_t202" style="position:absolute;margin-left:79.35pt;margin-top:94.35pt;width:187.65pt;height:22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" filled="f" stroked="f">
              <v:textbox inset="0,0,0,0">
                <w:txbxContent>
                  <w:p w14:paraId="25065D60" w14:textId="77777777" w:rsidR="00AA3971" w:rsidRDefault="00AA397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DE091FA" wp14:editId="6B4D0573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799589" cy="179705"/>
              <wp:effectExtent l="0" t="0" r="0" b="0"/>
              <wp:wrapNone/>
              <wp:docPr id="7" name="Rubricering tweede 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71F118" w14:textId="77777777" w:rsidR="00AA3971" w:rsidRDefault="00AA397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E091FA" id="Rubricering tweede pagina" o:spid="_x0000_s1028" type="#_x0000_t202" style="position:absolute;margin-left:79.35pt;margin-top:805pt;width:141.7pt;height:14.1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" filled="f" stroked="f">
              <v:textbox inset="0,0,0,0">
                <w:txbxContent>
                  <w:p w14:paraId="2671F118" w14:textId="77777777" w:rsidR="00AA3971" w:rsidRDefault="00AA397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15A61B"/>
    <w:multiLevelType w:val="multilevel"/>
    <w:tmpl w:val="CA28250E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E8EA816"/>
    <w:multiLevelType w:val="multilevel"/>
    <w:tmpl w:val="77F05F91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025BA34"/>
    <w:multiLevelType w:val="multilevel"/>
    <w:tmpl w:val="F1C06D18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CD2B3E1"/>
    <w:multiLevelType w:val="multilevel"/>
    <w:tmpl w:val="E61CDA54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55BDC6B"/>
    <w:multiLevelType w:val="multilevel"/>
    <w:tmpl w:val="D204BE9D"/>
    <w:name w:val="ANVS - Inhoudsopgave 9"/>
    <w:lvl w:ilvl="0">
      <w:start w:val="1"/>
      <w:numFmt w:val="bullet"/>
      <w:pStyle w:val="ANVS-Hoofdstukongenummerd"/>
      <w:lvlText w:val="●"/>
      <w:lvlJc w:val="left"/>
      <w:pPr>
        <w:ind w:left="0" w:hanging="102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C518FED"/>
    <w:multiLevelType w:val="multilevel"/>
    <w:tmpl w:val="48A0864B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DA8D882"/>
    <w:multiLevelType w:val="multilevel"/>
    <w:tmpl w:val="60ED3F94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05B2D3E"/>
    <w:multiLevelType w:val="multilevel"/>
    <w:tmpl w:val="8CD900B3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41581A6"/>
    <w:multiLevelType w:val="multilevel"/>
    <w:tmpl w:val="432C0D3D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E4A419A1"/>
    <w:multiLevelType w:val="multilevel"/>
    <w:tmpl w:val="A9BCA320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FD39034E"/>
    <w:multiLevelType w:val="multilevel"/>
    <w:tmpl w:val="C0FEFED3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0DA507D"/>
    <w:multiLevelType w:val="hybridMultilevel"/>
    <w:tmpl w:val="4770FCC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199F2F"/>
    <w:multiLevelType w:val="multilevel"/>
    <w:tmpl w:val="4C6F6536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04CA011"/>
    <w:multiLevelType w:val="multilevel"/>
    <w:tmpl w:val="F7B3B88B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67B787C"/>
    <w:multiLevelType w:val="multilevel"/>
    <w:tmpl w:val="2E1931F2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09F336C"/>
    <w:multiLevelType w:val="hybridMultilevel"/>
    <w:tmpl w:val="C05629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55EF81"/>
    <w:multiLevelType w:val="multilevel"/>
    <w:tmpl w:val="850A7F57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FAE70DC"/>
    <w:multiLevelType w:val="hybridMultilevel"/>
    <w:tmpl w:val="2E781B06"/>
    <w:lvl w:ilvl="0" w:tplc="2CE6D24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981EA5"/>
    <w:multiLevelType w:val="hybridMultilevel"/>
    <w:tmpl w:val="23B2E3DA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FE180A"/>
    <w:multiLevelType w:val="hybridMultilevel"/>
    <w:tmpl w:val="A21C7E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86EF22"/>
    <w:multiLevelType w:val="multilevel"/>
    <w:tmpl w:val="2F88FB09"/>
    <w:name w:val="ANVS - Opsomming"/>
    <w:lvl w:ilvl="0">
      <w:start w:val="1"/>
      <w:numFmt w:val="bullet"/>
      <w:pStyle w:val="ANVS-Opsommingstekens"/>
      <w:lvlText w:val="●"/>
      <w:lvlJc w:val="left"/>
      <w:pPr>
        <w:ind w:left="226" w:hanging="226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A6B50D3"/>
    <w:multiLevelType w:val="hybridMultilevel"/>
    <w:tmpl w:val="F2B48F94"/>
    <w:lvl w:ilvl="0" w:tplc="9B2ED5C2">
      <w:start w:val="1"/>
      <w:numFmt w:val="decimal"/>
      <w:lvlText w:val="%1."/>
      <w:lvlJc w:val="left"/>
      <w:pPr>
        <w:ind w:left="21"/>
      </w:pPr>
      <w:rPr>
        <w:rFonts w:ascii="Calibri" w:eastAsia="Calibri" w:hAnsi="Calibri" w:cs="Calibri"/>
        <w:b w:val="0"/>
        <w:i w:val="0"/>
        <w:strike w:val="0"/>
        <w:dstrike w:val="0"/>
        <w:color w:val="1A1915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FBA9150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1A1915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F2E4B50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1A1915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D987A66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1A1915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CDC8706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1A1915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D603840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1A1915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288B428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1A1915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16AAC92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1A1915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F5E7852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1A1915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C8A2C40"/>
    <w:multiLevelType w:val="hybridMultilevel"/>
    <w:tmpl w:val="BDAC1CAA"/>
    <w:lvl w:ilvl="0" w:tplc="2CE6D24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04F30E"/>
    <w:multiLevelType w:val="multilevel"/>
    <w:tmpl w:val="CB580BCE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8B514F8"/>
    <w:multiLevelType w:val="hybridMultilevel"/>
    <w:tmpl w:val="81BC9F18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546146"/>
    <w:multiLevelType w:val="hybridMultilevel"/>
    <w:tmpl w:val="16807F7E"/>
    <w:lvl w:ilvl="0" w:tplc="2CE6D24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7F97B5"/>
    <w:multiLevelType w:val="multilevel"/>
    <w:tmpl w:val="12B764B0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EF139C7"/>
    <w:multiLevelType w:val="hybridMultilevel"/>
    <w:tmpl w:val="FAE0F63E"/>
    <w:lvl w:ilvl="0" w:tplc="467689E0">
      <w:start w:val="6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79D503"/>
    <w:multiLevelType w:val="multilevel"/>
    <w:tmpl w:val="41A8874A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4D462D2"/>
    <w:multiLevelType w:val="multilevel"/>
    <w:tmpl w:val="8C437F4E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5E1F2FC"/>
    <w:multiLevelType w:val="multilevel"/>
    <w:tmpl w:val="AC19D6CA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BDE703D"/>
    <w:multiLevelType w:val="hybridMultilevel"/>
    <w:tmpl w:val="F53808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2764379">
    <w:abstractNumId w:val="2"/>
  </w:num>
  <w:num w:numId="2" w16cid:durableId="2030636501">
    <w:abstractNumId w:val="4"/>
  </w:num>
  <w:num w:numId="3" w16cid:durableId="639923404">
    <w:abstractNumId w:val="20"/>
  </w:num>
  <w:num w:numId="4" w16cid:durableId="685834241">
    <w:abstractNumId w:val="9"/>
  </w:num>
  <w:num w:numId="5" w16cid:durableId="2138528773">
    <w:abstractNumId w:val="28"/>
  </w:num>
  <w:num w:numId="6" w16cid:durableId="289895006">
    <w:abstractNumId w:val="5"/>
  </w:num>
  <w:num w:numId="7" w16cid:durableId="241961216">
    <w:abstractNumId w:val="23"/>
  </w:num>
  <w:num w:numId="8" w16cid:durableId="2024895859">
    <w:abstractNumId w:val="10"/>
  </w:num>
  <w:num w:numId="9" w16cid:durableId="751970578">
    <w:abstractNumId w:val="12"/>
  </w:num>
  <w:num w:numId="10" w16cid:durableId="1466702790">
    <w:abstractNumId w:val="6"/>
  </w:num>
  <w:num w:numId="11" w16cid:durableId="520162914">
    <w:abstractNumId w:val="13"/>
  </w:num>
  <w:num w:numId="12" w16cid:durableId="2104376363">
    <w:abstractNumId w:val="8"/>
  </w:num>
  <w:num w:numId="13" w16cid:durableId="1623685263">
    <w:abstractNumId w:val="16"/>
  </w:num>
  <w:num w:numId="14" w16cid:durableId="1951430883">
    <w:abstractNumId w:val="26"/>
  </w:num>
  <w:num w:numId="15" w16cid:durableId="278879740">
    <w:abstractNumId w:val="1"/>
  </w:num>
  <w:num w:numId="16" w16cid:durableId="1641035078">
    <w:abstractNumId w:val="3"/>
  </w:num>
  <w:num w:numId="17" w16cid:durableId="1709604526">
    <w:abstractNumId w:val="29"/>
  </w:num>
  <w:num w:numId="18" w16cid:durableId="1462114919">
    <w:abstractNumId w:val="14"/>
  </w:num>
  <w:num w:numId="19" w16cid:durableId="1051537778">
    <w:abstractNumId w:val="0"/>
  </w:num>
  <w:num w:numId="20" w16cid:durableId="1952391886">
    <w:abstractNumId w:val="7"/>
  </w:num>
  <w:num w:numId="21" w16cid:durableId="1741518650">
    <w:abstractNumId w:val="30"/>
  </w:num>
  <w:num w:numId="22" w16cid:durableId="1973821349">
    <w:abstractNumId w:val="27"/>
  </w:num>
  <w:num w:numId="23" w16cid:durableId="39328533">
    <w:abstractNumId w:val="11"/>
  </w:num>
  <w:num w:numId="24" w16cid:durableId="430785972">
    <w:abstractNumId w:val="19"/>
  </w:num>
  <w:num w:numId="25" w16cid:durableId="476075579">
    <w:abstractNumId w:val="15"/>
  </w:num>
  <w:num w:numId="26" w16cid:durableId="6367532">
    <w:abstractNumId w:val="22"/>
  </w:num>
  <w:num w:numId="27" w16cid:durableId="42101892">
    <w:abstractNumId w:val="25"/>
  </w:num>
  <w:num w:numId="28" w16cid:durableId="1336687380">
    <w:abstractNumId w:val="17"/>
  </w:num>
  <w:num w:numId="29" w16cid:durableId="636957104">
    <w:abstractNumId w:val="21"/>
  </w:num>
  <w:num w:numId="30" w16cid:durableId="1954357633">
    <w:abstractNumId w:val="31"/>
  </w:num>
  <w:num w:numId="31" w16cid:durableId="304237009">
    <w:abstractNumId w:val="18"/>
  </w:num>
  <w:num w:numId="32" w16cid:durableId="93325032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5061B1AE-37F3-4BCB-8B18-6BCCF9CE7B6F}"/>
    <w:docVar w:name="dgnword-eventsink" w:val="2040199742736"/>
  </w:docVars>
  <w:rsids>
    <w:rsidRoot w:val="004602B2"/>
    <w:rsid w:val="0000017E"/>
    <w:rsid w:val="00005A67"/>
    <w:rsid w:val="00007DCF"/>
    <w:rsid w:val="00011B32"/>
    <w:rsid w:val="00014308"/>
    <w:rsid w:val="00023C73"/>
    <w:rsid w:val="00024693"/>
    <w:rsid w:val="00024B3B"/>
    <w:rsid w:val="0002690B"/>
    <w:rsid w:val="00026D48"/>
    <w:rsid w:val="00030DA6"/>
    <w:rsid w:val="00033CC5"/>
    <w:rsid w:val="000349D8"/>
    <w:rsid w:val="00034B5F"/>
    <w:rsid w:val="000406A6"/>
    <w:rsid w:val="00043FCD"/>
    <w:rsid w:val="00045B26"/>
    <w:rsid w:val="0005066D"/>
    <w:rsid w:val="00054697"/>
    <w:rsid w:val="00054BB0"/>
    <w:rsid w:val="00055317"/>
    <w:rsid w:val="00057967"/>
    <w:rsid w:val="00066537"/>
    <w:rsid w:val="0007146F"/>
    <w:rsid w:val="000731FE"/>
    <w:rsid w:val="000745FA"/>
    <w:rsid w:val="0007563C"/>
    <w:rsid w:val="00076C22"/>
    <w:rsid w:val="000779DB"/>
    <w:rsid w:val="000829BC"/>
    <w:rsid w:val="00086DF9"/>
    <w:rsid w:val="00090F60"/>
    <w:rsid w:val="00093082"/>
    <w:rsid w:val="00095B62"/>
    <w:rsid w:val="000A1134"/>
    <w:rsid w:val="000A5BBF"/>
    <w:rsid w:val="000A6898"/>
    <w:rsid w:val="000B1972"/>
    <w:rsid w:val="000D0F4A"/>
    <w:rsid w:val="000D1010"/>
    <w:rsid w:val="000E0FEA"/>
    <w:rsid w:val="000E3030"/>
    <w:rsid w:val="000E44E2"/>
    <w:rsid w:val="000E47BA"/>
    <w:rsid w:val="000F014F"/>
    <w:rsid w:val="000F061E"/>
    <w:rsid w:val="000F2B10"/>
    <w:rsid w:val="00100F34"/>
    <w:rsid w:val="00104DB3"/>
    <w:rsid w:val="00107276"/>
    <w:rsid w:val="001176FE"/>
    <w:rsid w:val="00123358"/>
    <w:rsid w:val="00123675"/>
    <w:rsid w:val="00123B76"/>
    <w:rsid w:val="001254D8"/>
    <w:rsid w:val="00127651"/>
    <w:rsid w:val="001302CA"/>
    <w:rsid w:val="0013185B"/>
    <w:rsid w:val="0013370F"/>
    <w:rsid w:val="00133D41"/>
    <w:rsid w:val="00133E77"/>
    <w:rsid w:val="00144E0C"/>
    <w:rsid w:val="001471F3"/>
    <w:rsid w:val="00152839"/>
    <w:rsid w:val="00153CB8"/>
    <w:rsid w:val="00154284"/>
    <w:rsid w:val="00161F24"/>
    <w:rsid w:val="00164AA9"/>
    <w:rsid w:val="00166EE5"/>
    <w:rsid w:val="001673CB"/>
    <w:rsid w:val="00167F13"/>
    <w:rsid w:val="001747B3"/>
    <w:rsid w:val="00180208"/>
    <w:rsid w:val="0018140B"/>
    <w:rsid w:val="00181552"/>
    <w:rsid w:val="00181A8D"/>
    <w:rsid w:val="00184AE3"/>
    <w:rsid w:val="001959D4"/>
    <w:rsid w:val="00196327"/>
    <w:rsid w:val="00197385"/>
    <w:rsid w:val="00197408"/>
    <w:rsid w:val="001A1092"/>
    <w:rsid w:val="001A2E06"/>
    <w:rsid w:val="001A3608"/>
    <w:rsid w:val="001A51D0"/>
    <w:rsid w:val="001A6ED5"/>
    <w:rsid w:val="001A7674"/>
    <w:rsid w:val="001B0ACD"/>
    <w:rsid w:val="001B0F92"/>
    <w:rsid w:val="001B11FD"/>
    <w:rsid w:val="001B162E"/>
    <w:rsid w:val="001B277B"/>
    <w:rsid w:val="001B7537"/>
    <w:rsid w:val="001C3446"/>
    <w:rsid w:val="001C3FAF"/>
    <w:rsid w:val="001C56D9"/>
    <w:rsid w:val="001C5D54"/>
    <w:rsid w:val="001D036A"/>
    <w:rsid w:val="001D393D"/>
    <w:rsid w:val="001D56BB"/>
    <w:rsid w:val="001D633B"/>
    <w:rsid w:val="001E0988"/>
    <w:rsid w:val="001E1A75"/>
    <w:rsid w:val="001F4061"/>
    <w:rsid w:val="001F5A76"/>
    <w:rsid w:val="001F5C3F"/>
    <w:rsid w:val="001F5D92"/>
    <w:rsid w:val="001F5E59"/>
    <w:rsid w:val="001F75FD"/>
    <w:rsid w:val="00203EFA"/>
    <w:rsid w:val="00204774"/>
    <w:rsid w:val="00204B9B"/>
    <w:rsid w:val="00212AE5"/>
    <w:rsid w:val="0021362E"/>
    <w:rsid w:val="0021466D"/>
    <w:rsid w:val="002158D5"/>
    <w:rsid w:val="002228BD"/>
    <w:rsid w:val="002229EF"/>
    <w:rsid w:val="00222FC2"/>
    <w:rsid w:val="00224E2A"/>
    <w:rsid w:val="0022505A"/>
    <w:rsid w:val="00230779"/>
    <w:rsid w:val="0023148B"/>
    <w:rsid w:val="00235A86"/>
    <w:rsid w:val="0024558F"/>
    <w:rsid w:val="00245FEC"/>
    <w:rsid w:val="002462BA"/>
    <w:rsid w:val="00246831"/>
    <w:rsid w:val="0025252E"/>
    <w:rsid w:val="00252DA6"/>
    <w:rsid w:val="00254D72"/>
    <w:rsid w:val="00254DAF"/>
    <w:rsid w:val="00261B26"/>
    <w:rsid w:val="002624F9"/>
    <w:rsid w:val="002627EF"/>
    <w:rsid w:val="0026623F"/>
    <w:rsid w:val="0026692D"/>
    <w:rsid w:val="00270C3B"/>
    <w:rsid w:val="00271C6B"/>
    <w:rsid w:val="00272540"/>
    <w:rsid w:val="002743F3"/>
    <w:rsid w:val="00275AA9"/>
    <w:rsid w:val="00280BFC"/>
    <w:rsid w:val="00284D34"/>
    <w:rsid w:val="00290F32"/>
    <w:rsid w:val="00292111"/>
    <w:rsid w:val="002A4311"/>
    <w:rsid w:val="002A4AD6"/>
    <w:rsid w:val="002A7CE4"/>
    <w:rsid w:val="002B38A7"/>
    <w:rsid w:val="002B67BE"/>
    <w:rsid w:val="002C1DB7"/>
    <w:rsid w:val="002C6292"/>
    <w:rsid w:val="002D15D5"/>
    <w:rsid w:val="002D426E"/>
    <w:rsid w:val="002E01B9"/>
    <w:rsid w:val="002E1C09"/>
    <w:rsid w:val="002E33DC"/>
    <w:rsid w:val="002E457E"/>
    <w:rsid w:val="002E4866"/>
    <w:rsid w:val="002E6830"/>
    <w:rsid w:val="002E7B75"/>
    <w:rsid w:val="002F0322"/>
    <w:rsid w:val="002F1C4D"/>
    <w:rsid w:val="002F24C1"/>
    <w:rsid w:val="002F5257"/>
    <w:rsid w:val="002F6023"/>
    <w:rsid w:val="002F773E"/>
    <w:rsid w:val="00302B34"/>
    <w:rsid w:val="003069DA"/>
    <w:rsid w:val="00311FFB"/>
    <w:rsid w:val="003130AC"/>
    <w:rsid w:val="00313C68"/>
    <w:rsid w:val="0031412C"/>
    <w:rsid w:val="003168F2"/>
    <w:rsid w:val="00316F30"/>
    <w:rsid w:val="00327B36"/>
    <w:rsid w:val="00331A64"/>
    <w:rsid w:val="00334E78"/>
    <w:rsid w:val="00335956"/>
    <w:rsid w:val="00337F04"/>
    <w:rsid w:val="003429D2"/>
    <w:rsid w:val="003463E6"/>
    <w:rsid w:val="00347537"/>
    <w:rsid w:val="00347BE1"/>
    <w:rsid w:val="00352057"/>
    <w:rsid w:val="00353500"/>
    <w:rsid w:val="00356665"/>
    <w:rsid w:val="00356C4D"/>
    <w:rsid w:val="003571BD"/>
    <w:rsid w:val="00357DAF"/>
    <w:rsid w:val="00362D7B"/>
    <w:rsid w:val="003648DF"/>
    <w:rsid w:val="00365A33"/>
    <w:rsid w:val="00365FE5"/>
    <w:rsid w:val="00367B46"/>
    <w:rsid w:val="003724B2"/>
    <w:rsid w:val="00373042"/>
    <w:rsid w:val="00373B6B"/>
    <w:rsid w:val="00374FC1"/>
    <w:rsid w:val="003752D7"/>
    <w:rsid w:val="003847DC"/>
    <w:rsid w:val="00387709"/>
    <w:rsid w:val="0038792E"/>
    <w:rsid w:val="00391C55"/>
    <w:rsid w:val="003A3D50"/>
    <w:rsid w:val="003A6D09"/>
    <w:rsid w:val="003A6E41"/>
    <w:rsid w:val="003B07C7"/>
    <w:rsid w:val="003B3D5A"/>
    <w:rsid w:val="003B52B6"/>
    <w:rsid w:val="003C5AF9"/>
    <w:rsid w:val="003C7893"/>
    <w:rsid w:val="003D253E"/>
    <w:rsid w:val="003E1C3D"/>
    <w:rsid w:val="003E3FB8"/>
    <w:rsid w:val="003E754E"/>
    <w:rsid w:val="003F2D9C"/>
    <w:rsid w:val="003F30BD"/>
    <w:rsid w:val="003F4CA1"/>
    <w:rsid w:val="003F5A04"/>
    <w:rsid w:val="003F62AD"/>
    <w:rsid w:val="003F6DE5"/>
    <w:rsid w:val="004023BA"/>
    <w:rsid w:val="00403675"/>
    <w:rsid w:val="00404723"/>
    <w:rsid w:val="00405FC8"/>
    <w:rsid w:val="00411FAA"/>
    <w:rsid w:val="00414993"/>
    <w:rsid w:val="00415105"/>
    <w:rsid w:val="004162B2"/>
    <w:rsid w:val="004209B4"/>
    <w:rsid w:val="004247C6"/>
    <w:rsid w:val="00426A45"/>
    <w:rsid w:val="00427057"/>
    <w:rsid w:val="004301E8"/>
    <w:rsid w:val="00431297"/>
    <w:rsid w:val="00431941"/>
    <w:rsid w:val="0043527B"/>
    <w:rsid w:val="00436A94"/>
    <w:rsid w:val="00436CC8"/>
    <w:rsid w:val="00437D29"/>
    <w:rsid w:val="00442AD0"/>
    <w:rsid w:val="004461F9"/>
    <w:rsid w:val="00446EC1"/>
    <w:rsid w:val="004516D5"/>
    <w:rsid w:val="00452FEB"/>
    <w:rsid w:val="00460059"/>
    <w:rsid w:val="004602B2"/>
    <w:rsid w:val="00463506"/>
    <w:rsid w:val="00464063"/>
    <w:rsid w:val="0046423C"/>
    <w:rsid w:val="004732EA"/>
    <w:rsid w:val="004738D8"/>
    <w:rsid w:val="00474D8C"/>
    <w:rsid w:val="0047642C"/>
    <w:rsid w:val="0047713F"/>
    <w:rsid w:val="00483D53"/>
    <w:rsid w:val="00486458"/>
    <w:rsid w:val="00487A46"/>
    <w:rsid w:val="0049012F"/>
    <w:rsid w:val="00491628"/>
    <w:rsid w:val="00492C49"/>
    <w:rsid w:val="00493560"/>
    <w:rsid w:val="00493C6E"/>
    <w:rsid w:val="00495526"/>
    <w:rsid w:val="0049607B"/>
    <w:rsid w:val="004966FC"/>
    <w:rsid w:val="00497A7B"/>
    <w:rsid w:val="004A2642"/>
    <w:rsid w:val="004A3C11"/>
    <w:rsid w:val="004B3068"/>
    <w:rsid w:val="004B3F76"/>
    <w:rsid w:val="004B54C4"/>
    <w:rsid w:val="004B6C3D"/>
    <w:rsid w:val="004C1DC8"/>
    <w:rsid w:val="004C2097"/>
    <w:rsid w:val="004C4F22"/>
    <w:rsid w:val="004C706F"/>
    <w:rsid w:val="004D17CC"/>
    <w:rsid w:val="004D1D47"/>
    <w:rsid w:val="004E193D"/>
    <w:rsid w:val="004E2B10"/>
    <w:rsid w:val="004E5818"/>
    <w:rsid w:val="004E59A0"/>
    <w:rsid w:val="004F369A"/>
    <w:rsid w:val="004F3B55"/>
    <w:rsid w:val="004F468C"/>
    <w:rsid w:val="004F4969"/>
    <w:rsid w:val="005003FE"/>
    <w:rsid w:val="00501336"/>
    <w:rsid w:val="0050209B"/>
    <w:rsid w:val="00503C11"/>
    <w:rsid w:val="0050723A"/>
    <w:rsid w:val="005102F2"/>
    <w:rsid w:val="00515AB0"/>
    <w:rsid w:val="00517CDD"/>
    <w:rsid w:val="00521BF2"/>
    <w:rsid w:val="00521EA1"/>
    <w:rsid w:val="0052285F"/>
    <w:rsid w:val="00523C00"/>
    <w:rsid w:val="00526554"/>
    <w:rsid w:val="00530414"/>
    <w:rsid w:val="00533C45"/>
    <w:rsid w:val="0053432D"/>
    <w:rsid w:val="00535109"/>
    <w:rsid w:val="005352BD"/>
    <w:rsid w:val="00535CAF"/>
    <w:rsid w:val="0053668A"/>
    <w:rsid w:val="00541709"/>
    <w:rsid w:val="00543169"/>
    <w:rsid w:val="00545238"/>
    <w:rsid w:val="00547553"/>
    <w:rsid w:val="00550B8E"/>
    <w:rsid w:val="00551373"/>
    <w:rsid w:val="0055636B"/>
    <w:rsid w:val="00556410"/>
    <w:rsid w:val="005568A6"/>
    <w:rsid w:val="00560146"/>
    <w:rsid w:val="005601ED"/>
    <w:rsid w:val="005604AE"/>
    <w:rsid w:val="00567E37"/>
    <w:rsid w:val="00570AD9"/>
    <w:rsid w:val="0057167C"/>
    <w:rsid w:val="00571ED6"/>
    <w:rsid w:val="0057239E"/>
    <w:rsid w:val="00573FEF"/>
    <w:rsid w:val="00574427"/>
    <w:rsid w:val="00574FDE"/>
    <w:rsid w:val="005824D4"/>
    <w:rsid w:val="00584D0D"/>
    <w:rsid w:val="005866FE"/>
    <w:rsid w:val="00587547"/>
    <w:rsid w:val="00590BAC"/>
    <w:rsid w:val="00590D91"/>
    <w:rsid w:val="005926B4"/>
    <w:rsid w:val="00594603"/>
    <w:rsid w:val="005A350F"/>
    <w:rsid w:val="005A596E"/>
    <w:rsid w:val="005A6E65"/>
    <w:rsid w:val="005A7023"/>
    <w:rsid w:val="005A7D59"/>
    <w:rsid w:val="005B0097"/>
    <w:rsid w:val="005B09B9"/>
    <w:rsid w:val="005C4F6B"/>
    <w:rsid w:val="005C602C"/>
    <w:rsid w:val="005D7BA2"/>
    <w:rsid w:val="005E522C"/>
    <w:rsid w:val="005E5B79"/>
    <w:rsid w:val="005E7B97"/>
    <w:rsid w:val="005F1E50"/>
    <w:rsid w:val="005F376E"/>
    <w:rsid w:val="005F510E"/>
    <w:rsid w:val="005F79F0"/>
    <w:rsid w:val="006000E2"/>
    <w:rsid w:val="00617B05"/>
    <w:rsid w:val="00617FBE"/>
    <w:rsid w:val="00622081"/>
    <w:rsid w:val="006245C3"/>
    <w:rsid w:val="006248CE"/>
    <w:rsid w:val="0062592C"/>
    <w:rsid w:val="00630C39"/>
    <w:rsid w:val="00635CF1"/>
    <w:rsid w:val="00636D9D"/>
    <w:rsid w:val="00637E56"/>
    <w:rsid w:val="00645C79"/>
    <w:rsid w:val="0064688D"/>
    <w:rsid w:val="00650297"/>
    <w:rsid w:val="006502FA"/>
    <w:rsid w:val="00650CDF"/>
    <w:rsid w:val="00653EB0"/>
    <w:rsid w:val="00656DBB"/>
    <w:rsid w:val="00657529"/>
    <w:rsid w:val="00657BF4"/>
    <w:rsid w:val="00660E80"/>
    <w:rsid w:val="00666A47"/>
    <w:rsid w:val="00667236"/>
    <w:rsid w:val="00671525"/>
    <w:rsid w:val="00672005"/>
    <w:rsid w:val="006815A7"/>
    <w:rsid w:val="00681D1E"/>
    <w:rsid w:val="0068434D"/>
    <w:rsid w:val="006846E8"/>
    <w:rsid w:val="00690E21"/>
    <w:rsid w:val="006911C8"/>
    <w:rsid w:val="006944BE"/>
    <w:rsid w:val="006972EA"/>
    <w:rsid w:val="006A041C"/>
    <w:rsid w:val="006A4E0E"/>
    <w:rsid w:val="006B095C"/>
    <w:rsid w:val="006B0A25"/>
    <w:rsid w:val="006B1A7E"/>
    <w:rsid w:val="006B3E8F"/>
    <w:rsid w:val="006B44D2"/>
    <w:rsid w:val="006B6261"/>
    <w:rsid w:val="006B7E73"/>
    <w:rsid w:val="006C042A"/>
    <w:rsid w:val="006C2212"/>
    <w:rsid w:val="006C5A19"/>
    <w:rsid w:val="006C5FB8"/>
    <w:rsid w:val="006D61AF"/>
    <w:rsid w:val="006F158C"/>
    <w:rsid w:val="006F5ACC"/>
    <w:rsid w:val="00700684"/>
    <w:rsid w:val="007043D9"/>
    <w:rsid w:val="007051BF"/>
    <w:rsid w:val="0071158B"/>
    <w:rsid w:val="00717009"/>
    <w:rsid w:val="00720624"/>
    <w:rsid w:val="00721E6B"/>
    <w:rsid w:val="00721EEF"/>
    <w:rsid w:val="00724F0F"/>
    <w:rsid w:val="00731BC0"/>
    <w:rsid w:val="0073267A"/>
    <w:rsid w:val="0073533C"/>
    <w:rsid w:val="00737956"/>
    <w:rsid w:val="00742C64"/>
    <w:rsid w:val="00742EE6"/>
    <w:rsid w:val="007437C3"/>
    <w:rsid w:val="00743CD3"/>
    <w:rsid w:val="007447B6"/>
    <w:rsid w:val="007516DF"/>
    <w:rsid w:val="00753945"/>
    <w:rsid w:val="007575E2"/>
    <w:rsid w:val="00757978"/>
    <w:rsid w:val="00760ECF"/>
    <w:rsid w:val="0076161B"/>
    <w:rsid w:val="00766733"/>
    <w:rsid w:val="00774FDB"/>
    <w:rsid w:val="00775AD6"/>
    <w:rsid w:val="007826B1"/>
    <w:rsid w:val="00783EB9"/>
    <w:rsid w:val="00790445"/>
    <w:rsid w:val="0079272D"/>
    <w:rsid w:val="007936DF"/>
    <w:rsid w:val="00796EF0"/>
    <w:rsid w:val="007A099F"/>
    <w:rsid w:val="007A0EDC"/>
    <w:rsid w:val="007A1EFC"/>
    <w:rsid w:val="007A7EFE"/>
    <w:rsid w:val="007B087B"/>
    <w:rsid w:val="007B0E56"/>
    <w:rsid w:val="007B11D5"/>
    <w:rsid w:val="007B1955"/>
    <w:rsid w:val="007B43D8"/>
    <w:rsid w:val="007B5265"/>
    <w:rsid w:val="007D09FE"/>
    <w:rsid w:val="007D40A1"/>
    <w:rsid w:val="007D6DF2"/>
    <w:rsid w:val="007F6741"/>
    <w:rsid w:val="00800133"/>
    <w:rsid w:val="00802C74"/>
    <w:rsid w:val="008032A2"/>
    <w:rsid w:val="00803D24"/>
    <w:rsid w:val="0080455B"/>
    <w:rsid w:val="00805434"/>
    <w:rsid w:val="00806479"/>
    <w:rsid w:val="0081108E"/>
    <w:rsid w:val="00820A1D"/>
    <w:rsid w:val="00820DEA"/>
    <w:rsid w:val="00821F37"/>
    <w:rsid w:val="008279B5"/>
    <w:rsid w:val="00834320"/>
    <w:rsid w:val="00837447"/>
    <w:rsid w:val="0084113F"/>
    <w:rsid w:val="00850CA1"/>
    <w:rsid w:val="008517A8"/>
    <w:rsid w:val="00852AF8"/>
    <w:rsid w:val="00853F36"/>
    <w:rsid w:val="00855DFC"/>
    <w:rsid w:val="008564E6"/>
    <w:rsid w:val="008570B3"/>
    <w:rsid w:val="00861AFB"/>
    <w:rsid w:val="00866791"/>
    <w:rsid w:val="00867F71"/>
    <w:rsid w:val="0087037C"/>
    <w:rsid w:val="00872162"/>
    <w:rsid w:val="008735D0"/>
    <w:rsid w:val="00876D6F"/>
    <w:rsid w:val="00877EC1"/>
    <w:rsid w:val="00880B36"/>
    <w:rsid w:val="00883E64"/>
    <w:rsid w:val="00887250"/>
    <w:rsid w:val="00890954"/>
    <w:rsid w:val="008910B6"/>
    <w:rsid w:val="00893481"/>
    <w:rsid w:val="008948A5"/>
    <w:rsid w:val="008C4777"/>
    <w:rsid w:val="008C4D0B"/>
    <w:rsid w:val="008D3CEA"/>
    <w:rsid w:val="008D3F4E"/>
    <w:rsid w:val="008D5213"/>
    <w:rsid w:val="008D7D74"/>
    <w:rsid w:val="008E51C3"/>
    <w:rsid w:val="008F0876"/>
    <w:rsid w:val="008F0A50"/>
    <w:rsid w:val="008F1E16"/>
    <w:rsid w:val="008F3CAD"/>
    <w:rsid w:val="008F5A07"/>
    <w:rsid w:val="0090058C"/>
    <w:rsid w:val="00904659"/>
    <w:rsid w:val="009055DE"/>
    <w:rsid w:val="00905AAD"/>
    <w:rsid w:val="00907DC7"/>
    <w:rsid w:val="0091737D"/>
    <w:rsid w:val="00923AA2"/>
    <w:rsid w:val="00927064"/>
    <w:rsid w:val="0092755E"/>
    <w:rsid w:val="00927E25"/>
    <w:rsid w:val="00933664"/>
    <w:rsid w:val="0093599F"/>
    <w:rsid w:val="00936800"/>
    <w:rsid w:val="00937377"/>
    <w:rsid w:val="0093783D"/>
    <w:rsid w:val="00937A24"/>
    <w:rsid w:val="00944E85"/>
    <w:rsid w:val="00945FB0"/>
    <w:rsid w:val="00945FBD"/>
    <w:rsid w:val="00946711"/>
    <w:rsid w:val="009471EE"/>
    <w:rsid w:val="00950AB3"/>
    <w:rsid w:val="00953A3B"/>
    <w:rsid w:val="00960CC3"/>
    <w:rsid w:val="00962E0F"/>
    <w:rsid w:val="00964245"/>
    <w:rsid w:val="009643AD"/>
    <w:rsid w:val="009646B2"/>
    <w:rsid w:val="00965114"/>
    <w:rsid w:val="00966440"/>
    <w:rsid w:val="009678E5"/>
    <w:rsid w:val="00967DE4"/>
    <w:rsid w:val="009700A2"/>
    <w:rsid w:val="0097016F"/>
    <w:rsid w:val="009739BA"/>
    <w:rsid w:val="00975C20"/>
    <w:rsid w:val="0097653B"/>
    <w:rsid w:val="00977FD8"/>
    <w:rsid w:val="00983E9F"/>
    <w:rsid w:val="009901A3"/>
    <w:rsid w:val="0099085F"/>
    <w:rsid w:val="00990EC2"/>
    <w:rsid w:val="009A15C7"/>
    <w:rsid w:val="009A31A0"/>
    <w:rsid w:val="009A34BA"/>
    <w:rsid w:val="009B1071"/>
    <w:rsid w:val="009B2217"/>
    <w:rsid w:val="009B4349"/>
    <w:rsid w:val="009B661A"/>
    <w:rsid w:val="009B6B1F"/>
    <w:rsid w:val="009B6CFD"/>
    <w:rsid w:val="009C0C8E"/>
    <w:rsid w:val="009C1978"/>
    <w:rsid w:val="009C208D"/>
    <w:rsid w:val="009C6885"/>
    <w:rsid w:val="009D31E6"/>
    <w:rsid w:val="009D3D1C"/>
    <w:rsid w:val="009D6C44"/>
    <w:rsid w:val="009E1CB2"/>
    <w:rsid w:val="009E505A"/>
    <w:rsid w:val="009E5D1D"/>
    <w:rsid w:val="009F3920"/>
    <w:rsid w:val="009F3ED1"/>
    <w:rsid w:val="009F4811"/>
    <w:rsid w:val="009F726F"/>
    <w:rsid w:val="00A02F57"/>
    <w:rsid w:val="00A035D6"/>
    <w:rsid w:val="00A06943"/>
    <w:rsid w:val="00A110D1"/>
    <w:rsid w:val="00A1118B"/>
    <w:rsid w:val="00A12643"/>
    <w:rsid w:val="00A13629"/>
    <w:rsid w:val="00A140D6"/>
    <w:rsid w:val="00A14C6A"/>
    <w:rsid w:val="00A16ADB"/>
    <w:rsid w:val="00A20888"/>
    <w:rsid w:val="00A20AC3"/>
    <w:rsid w:val="00A20D74"/>
    <w:rsid w:val="00A21CA3"/>
    <w:rsid w:val="00A22835"/>
    <w:rsid w:val="00A232D3"/>
    <w:rsid w:val="00A24FDA"/>
    <w:rsid w:val="00A25B56"/>
    <w:rsid w:val="00A3193F"/>
    <w:rsid w:val="00A36722"/>
    <w:rsid w:val="00A40C4C"/>
    <w:rsid w:val="00A41D4F"/>
    <w:rsid w:val="00A450DB"/>
    <w:rsid w:val="00A474CE"/>
    <w:rsid w:val="00A5237D"/>
    <w:rsid w:val="00A53EAD"/>
    <w:rsid w:val="00A55808"/>
    <w:rsid w:val="00A6092A"/>
    <w:rsid w:val="00A61865"/>
    <w:rsid w:val="00A65054"/>
    <w:rsid w:val="00A65D35"/>
    <w:rsid w:val="00A72183"/>
    <w:rsid w:val="00A7284B"/>
    <w:rsid w:val="00A7297D"/>
    <w:rsid w:val="00A737FE"/>
    <w:rsid w:val="00A74176"/>
    <w:rsid w:val="00A80CE9"/>
    <w:rsid w:val="00A80F2F"/>
    <w:rsid w:val="00A82A64"/>
    <w:rsid w:val="00A83018"/>
    <w:rsid w:val="00A94ED6"/>
    <w:rsid w:val="00AA04D4"/>
    <w:rsid w:val="00AA0588"/>
    <w:rsid w:val="00AA3971"/>
    <w:rsid w:val="00AA4494"/>
    <w:rsid w:val="00AA4F20"/>
    <w:rsid w:val="00AA66A0"/>
    <w:rsid w:val="00AA700A"/>
    <w:rsid w:val="00AB3B75"/>
    <w:rsid w:val="00AB5F04"/>
    <w:rsid w:val="00AB66DE"/>
    <w:rsid w:val="00AB71FA"/>
    <w:rsid w:val="00AC098A"/>
    <w:rsid w:val="00AC205A"/>
    <w:rsid w:val="00AC2247"/>
    <w:rsid w:val="00AC2A0F"/>
    <w:rsid w:val="00AC2B28"/>
    <w:rsid w:val="00AC3440"/>
    <w:rsid w:val="00AC3657"/>
    <w:rsid w:val="00AD00C6"/>
    <w:rsid w:val="00AD16CA"/>
    <w:rsid w:val="00AD2374"/>
    <w:rsid w:val="00AD3538"/>
    <w:rsid w:val="00AD52A2"/>
    <w:rsid w:val="00AE1C26"/>
    <w:rsid w:val="00AE272F"/>
    <w:rsid w:val="00AE3AF4"/>
    <w:rsid w:val="00AE3D52"/>
    <w:rsid w:val="00AE4C62"/>
    <w:rsid w:val="00AE5A3C"/>
    <w:rsid w:val="00AF10B3"/>
    <w:rsid w:val="00AF25E8"/>
    <w:rsid w:val="00AF40F7"/>
    <w:rsid w:val="00AF46B2"/>
    <w:rsid w:val="00AF56E4"/>
    <w:rsid w:val="00AF7B78"/>
    <w:rsid w:val="00B1605F"/>
    <w:rsid w:val="00B1697F"/>
    <w:rsid w:val="00B216E6"/>
    <w:rsid w:val="00B217E0"/>
    <w:rsid w:val="00B22C79"/>
    <w:rsid w:val="00B242B0"/>
    <w:rsid w:val="00B25830"/>
    <w:rsid w:val="00B263FC"/>
    <w:rsid w:val="00B2783D"/>
    <w:rsid w:val="00B31AF4"/>
    <w:rsid w:val="00B33DD4"/>
    <w:rsid w:val="00B3791D"/>
    <w:rsid w:val="00B40B08"/>
    <w:rsid w:val="00B421F3"/>
    <w:rsid w:val="00B42406"/>
    <w:rsid w:val="00B46474"/>
    <w:rsid w:val="00B46EC5"/>
    <w:rsid w:val="00B46F4C"/>
    <w:rsid w:val="00B50802"/>
    <w:rsid w:val="00B55A2E"/>
    <w:rsid w:val="00B64C99"/>
    <w:rsid w:val="00B661D1"/>
    <w:rsid w:val="00B66305"/>
    <w:rsid w:val="00B67232"/>
    <w:rsid w:val="00B672F6"/>
    <w:rsid w:val="00B70789"/>
    <w:rsid w:val="00B727A0"/>
    <w:rsid w:val="00B73551"/>
    <w:rsid w:val="00B76D9A"/>
    <w:rsid w:val="00B85E94"/>
    <w:rsid w:val="00B868A1"/>
    <w:rsid w:val="00B86C3B"/>
    <w:rsid w:val="00B87256"/>
    <w:rsid w:val="00B90D6E"/>
    <w:rsid w:val="00B91765"/>
    <w:rsid w:val="00B91D53"/>
    <w:rsid w:val="00B92042"/>
    <w:rsid w:val="00B92297"/>
    <w:rsid w:val="00B93030"/>
    <w:rsid w:val="00B94569"/>
    <w:rsid w:val="00B94F6E"/>
    <w:rsid w:val="00B953E1"/>
    <w:rsid w:val="00B973DD"/>
    <w:rsid w:val="00B97DE9"/>
    <w:rsid w:val="00BA0A66"/>
    <w:rsid w:val="00BA0AD7"/>
    <w:rsid w:val="00BA1579"/>
    <w:rsid w:val="00BA1DDD"/>
    <w:rsid w:val="00BA423A"/>
    <w:rsid w:val="00BA4561"/>
    <w:rsid w:val="00BA487D"/>
    <w:rsid w:val="00BA55B5"/>
    <w:rsid w:val="00BA7715"/>
    <w:rsid w:val="00BB00A9"/>
    <w:rsid w:val="00BB60A9"/>
    <w:rsid w:val="00BB7F58"/>
    <w:rsid w:val="00BC0367"/>
    <w:rsid w:val="00BC0FB4"/>
    <w:rsid w:val="00BC4A2E"/>
    <w:rsid w:val="00BD1450"/>
    <w:rsid w:val="00BD303C"/>
    <w:rsid w:val="00BD44DE"/>
    <w:rsid w:val="00BD513E"/>
    <w:rsid w:val="00BD5DF9"/>
    <w:rsid w:val="00BD7354"/>
    <w:rsid w:val="00BE50DB"/>
    <w:rsid w:val="00BE796F"/>
    <w:rsid w:val="00BE7A08"/>
    <w:rsid w:val="00BF006C"/>
    <w:rsid w:val="00BF1D36"/>
    <w:rsid w:val="00BF29B4"/>
    <w:rsid w:val="00BF44CA"/>
    <w:rsid w:val="00BF5970"/>
    <w:rsid w:val="00BF5EDF"/>
    <w:rsid w:val="00C00AC6"/>
    <w:rsid w:val="00C0320C"/>
    <w:rsid w:val="00C064FB"/>
    <w:rsid w:val="00C06AF9"/>
    <w:rsid w:val="00C104A6"/>
    <w:rsid w:val="00C11339"/>
    <w:rsid w:val="00C11DD4"/>
    <w:rsid w:val="00C11DE1"/>
    <w:rsid w:val="00C169F1"/>
    <w:rsid w:val="00C16D8A"/>
    <w:rsid w:val="00C16E36"/>
    <w:rsid w:val="00C2100C"/>
    <w:rsid w:val="00C2102A"/>
    <w:rsid w:val="00C31994"/>
    <w:rsid w:val="00C32425"/>
    <w:rsid w:val="00C33213"/>
    <w:rsid w:val="00C33E2C"/>
    <w:rsid w:val="00C34C4A"/>
    <w:rsid w:val="00C3526C"/>
    <w:rsid w:val="00C4013E"/>
    <w:rsid w:val="00C403A3"/>
    <w:rsid w:val="00C414E9"/>
    <w:rsid w:val="00C41C84"/>
    <w:rsid w:val="00C47894"/>
    <w:rsid w:val="00C505D1"/>
    <w:rsid w:val="00C50C14"/>
    <w:rsid w:val="00C55299"/>
    <w:rsid w:val="00C5687F"/>
    <w:rsid w:val="00C569B1"/>
    <w:rsid w:val="00C57DA1"/>
    <w:rsid w:val="00C72BC5"/>
    <w:rsid w:val="00C77DFC"/>
    <w:rsid w:val="00C801D0"/>
    <w:rsid w:val="00C82336"/>
    <w:rsid w:val="00C82DF9"/>
    <w:rsid w:val="00C83868"/>
    <w:rsid w:val="00C86862"/>
    <w:rsid w:val="00C87326"/>
    <w:rsid w:val="00C9514F"/>
    <w:rsid w:val="00C95447"/>
    <w:rsid w:val="00C96492"/>
    <w:rsid w:val="00CA01D1"/>
    <w:rsid w:val="00CA0DE1"/>
    <w:rsid w:val="00CA52B2"/>
    <w:rsid w:val="00CB0626"/>
    <w:rsid w:val="00CB0D73"/>
    <w:rsid w:val="00CB2335"/>
    <w:rsid w:val="00CB5F4D"/>
    <w:rsid w:val="00CB6BE8"/>
    <w:rsid w:val="00CC3241"/>
    <w:rsid w:val="00CC4044"/>
    <w:rsid w:val="00CC5578"/>
    <w:rsid w:val="00CD69D1"/>
    <w:rsid w:val="00CE1592"/>
    <w:rsid w:val="00CE19B9"/>
    <w:rsid w:val="00CE3D88"/>
    <w:rsid w:val="00CE5EAF"/>
    <w:rsid w:val="00CF0DAD"/>
    <w:rsid w:val="00CF35AD"/>
    <w:rsid w:val="00CF7EE6"/>
    <w:rsid w:val="00D06523"/>
    <w:rsid w:val="00D06874"/>
    <w:rsid w:val="00D0703F"/>
    <w:rsid w:val="00D10441"/>
    <w:rsid w:val="00D13EBC"/>
    <w:rsid w:val="00D15C86"/>
    <w:rsid w:val="00D17F2D"/>
    <w:rsid w:val="00D216A1"/>
    <w:rsid w:val="00D243E4"/>
    <w:rsid w:val="00D246A5"/>
    <w:rsid w:val="00D26EF3"/>
    <w:rsid w:val="00D2738F"/>
    <w:rsid w:val="00D33183"/>
    <w:rsid w:val="00D3436E"/>
    <w:rsid w:val="00D3568B"/>
    <w:rsid w:val="00D40B40"/>
    <w:rsid w:val="00D420FB"/>
    <w:rsid w:val="00D42BF2"/>
    <w:rsid w:val="00D46314"/>
    <w:rsid w:val="00D52D20"/>
    <w:rsid w:val="00D5320C"/>
    <w:rsid w:val="00D57C52"/>
    <w:rsid w:val="00D6058B"/>
    <w:rsid w:val="00D679DD"/>
    <w:rsid w:val="00D73DB8"/>
    <w:rsid w:val="00D746F9"/>
    <w:rsid w:val="00D771F2"/>
    <w:rsid w:val="00D77E69"/>
    <w:rsid w:val="00D83A75"/>
    <w:rsid w:val="00D86CAA"/>
    <w:rsid w:val="00D90B5D"/>
    <w:rsid w:val="00D948DD"/>
    <w:rsid w:val="00D9626D"/>
    <w:rsid w:val="00DA3043"/>
    <w:rsid w:val="00DA32BA"/>
    <w:rsid w:val="00DA3884"/>
    <w:rsid w:val="00DA412B"/>
    <w:rsid w:val="00DA4BB2"/>
    <w:rsid w:val="00DA5937"/>
    <w:rsid w:val="00DA6911"/>
    <w:rsid w:val="00DB08D7"/>
    <w:rsid w:val="00DB13AF"/>
    <w:rsid w:val="00DB2860"/>
    <w:rsid w:val="00DB3D51"/>
    <w:rsid w:val="00DB6BBE"/>
    <w:rsid w:val="00DC0931"/>
    <w:rsid w:val="00DC182B"/>
    <w:rsid w:val="00DC386E"/>
    <w:rsid w:val="00DC61BC"/>
    <w:rsid w:val="00DC6B7A"/>
    <w:rsid w:val="00DC7081"/>
    <w:rsid w:val="00DC7094"/>
    <w:rsid w:val="00DD3248"/>
    <w:rsid w:val="00DD45D2"/>
    <w:rsid w:val="00DD4963"/>
    <w:rsid w:val="00DD4D43"/>
    <w:rsid w:val="00DE106C"/>
    <w:rsid w:val="00DE170E"/>
    <w:rsid w:val="00DE20C3"/>
    <w:rsid w:val="00DE62B9"/>
    <w:rsid w:val="00DE6C80"/>
    <w:rsid w:val="00DF2D7C"/>
    <w:rsid w:val="00DF3248"/>
    <w:rsid w:val="00DF5173"/>
    <w:rsid w:val="00DF7346"/>
    <w:rsid w:val="00E021DB"/>
    <w:rsid w:val="00E04450"/>
    <w:rsid w:val="00E049EB"/>
    <w:rsid w:val="00E06518"/>
    <w:rsid w:val="00E068AE"/>
    <w:rsid w:val="00E105F8"/>
    <w:rsid w:val="00E113E4"/>
    <w:rsid w:val="00E13E20"/>
    <w:rsid w:val="00E1778C"/>
    <w:rsid w:val="00E17A0B"/>
    <w:rsid w:val="00E234AA"/>
    <w:rsid w:val="00E23C28"/>
    <w:rsid w:val="00E26511"/>
    <w:rsid w:val="00E31513"/>
    <w:rsid w:val="00E36F5D"/>
    <w:rsid w:val="00E4267A"/>
    <w:rsid w:val="00E4313A"/>
    <w:rsid w:val="00E4629E"/>
    <w:rsid w:val="00E47F2F"/>
    <w:rsid w:val="00E5134F"/>
    <w:rsid w:val="00E515AA"/>
    <w:rsid w:val="00E535C6"/>
    <w:rsid w:val="00E53F96"/>
    <w:rsid w:val="00E5411E"/>
    <w:rsid w:val="00E553EC"/>
    <w:rsid w:val="00E56765"/>
    <w:rsid w:val="00E57691"/>
    <w:rsid w:val="00E57B07"/>
    <w:rsid w:val="00E61520"/>
    <w:rsid w:val="00E61EED"/>
    <w:rsid w:val="00E6521F"/>
    <w:rsid w:val="00E653B3"/>
    <w:rsid w:val="00E66980"/>
    <w:rsid w:val="00E676ED"/>
    <w:rsid w:val="00E71200"/>
    <w:rsid w:val="00E7168F"/>
    <w:rsid w:val="00E8609B"/>
    <w:rsid w:val="00E929D5"/>
    <w:rsid w:val="00E943CE"/>
    <w:rsid w:val="00E95AF6"/>
    <w:rsid w:val="00EA3E97"/>
    <w:rsid w:val="00EB22D2"/>
    <w:rsid w:val="00EB36F3"/>
    <w:rsid w:val="00EB54BA"/>
    <w:rsid w:val="00EB6C51"/>
    <w:rsid w:val="00EB76A8"/>
    <w:rsid w:val="00EC3D18"/>
    <w:rsid w:val="00EC7956"/>
    <w:rsid w:val="00ED0202"/>
    <w:rsid w:val="00ED14FF"/>
    <w:rsid w:val="00ED5824"/>
    <w:rsid w:val="00ED6061"/>
    <w:rsid w:val="00EE122D"/>
    <w:rsid w:val="00EE1928"/>
    <w:rsid w:val="00EE2A6E"/>
    <w:rsid w:val="00EF0029"/>
    <w:rsid w:val="00EF0CC7"/>
    <w:rsid w:val="00EF42B7"/>
    <w:rsid w:val="00EF601B"/>
    <w:rsid w:val="00EF72C5"/>
    <w:rsid w:val="00F0172A"/>
    <w:rsid w:val="00F03605"/>
    <w:rsid w:val="00F111B2"/>
    <w:rsid w:val="00F12485"/>
    <w:rsid w:val="00F15857"/>
    <w:rsid w:val="00F1790B"/>
    <w:rsid w:val="00F235B5"/>
    <w:rsid w:val="00F25C2F"/>
    <w:rsid w:val="00F30871"/>
    <w:rsid w:val="00F31D27"/>
    <w:rsid w:val="00F32796"/>
    <w:rsid w:val="00F3473C"/>
    <w:rsid w:val="00F42804"/>
    <w:rsid w:val="00F42B92"/>
    <w:rsid w:val="00F43B72"/>
    <w:rsid w:val="00F462CE"/>
    <w:rsid w:val="00F467C5"/>
    <w:rsid w:val="00F55DE2"/>
    <w:rsid w:val="00F640F2"/>
    <w:rsid w:val="00F70193"/>
    <w:rsid w:val="00F71F59"/>
    <w:rsid w:val="00F75E50"/>
    <w:rsid w:val="00F83A5A"/>
    <w:rsid w:val="00F8707D"/>
    <w:rsid w:val="00F90F79"/>
    <w:rsid w:val="00F94CD7"/>
    <w:rsid w:val="00FA3295"/>
    <w:rsid w:val="00FA354D"/>
    <w:rsid w:val="00FA7D71"/>
    <w:rsid w:val="00FB01AC"/>
    <w:rsid w:val="00FB279B"/>
    <w:rsid w:val="00FB3973"/>
    <w:rsid w:val="00FB3AEE"/>
    <w:rsid w:val="00FC199B"/>
    <w:rsid w:val="00FC1F6C"/>
    <w:rsid w:val="00FC24D7"/>
    <w:rsid w:val="00FC3921"/>
    <w:rsid w:val="00FC4ED3"/>
    <w:rsid w:val="00FC69EF"/>
    <w:rsid w:val="00FD15A5"/>
    <w:rsid w:val="00FD2080"/>
    <w:rsid w:val="00FD2717"/>
    <w:rsid w:val="00FD27AE"/>
    <w:rsid w:val="00FD4E5A"/>
    <w:rsid w:val="00FD522C"/>
    <w:rsid w:val="00FE5734"/>
    <w:rsid w:val="00FE5C1E"/>
    <w:rsid w:val="00FE6EB8"/>
    <w:rsid w:val="00FE75BF"/>
    <w:rsid w:val="00FF14C1"/>
    <w:rsid w:val="00FF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BC856F"/>
  <w15:docId w15:val="{3C8FDD83-0E40-4BCA-8109-DB15D120E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CW85Documentgegevens">
    <w:name w:val="ACW 8.5 Documentgegevens"/>
    <w:basedOn w:val="Standaard"/>
    <w:next w:val="Standaard"/>
    <w:pPr>
      <w:spacing w:before="20" w:line="240" w:lineRule="exact"/>
    </w:pPr>
    <w:rPr>
      <w:sz w:val="17"/>
      <w:szCs w:val="17"/>
    </w:rPr>
  </w:style>
  <w:style w:type="paragraph" w:customStyle="1" w:styleId="ACWAanhef">
    <w:name w:val="ACW Aanhef"/>
    <w:basedOn w:val="Standaard"/>
    <w:next w:val="Standaard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Standaard"/>
    <w:next w:val="Standaard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Standaard"/>
    <w:next w:val="Standaard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Standaard"/>
    <w:next w:val="Standaard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Standaard"/>
    <w:next w:val="Standaard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Standaard"/>
    <w:next w:val="Standaard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Standaard"/>
    <w:next w:val="Standaard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Standaard"/>
    <w:rPr>
      <w:b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Standaard"/>
    <w:next w:val="Standaard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Standaard"/>
    <w:next w:val="Standaard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Hoofdstuknummering">
    <w:name w:val="ANVS - Hoofdstuknummering"/>
    <w:basedOn w:val="Standaard"/>
    <w:next w:val="Standaard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InhoudKop">
    <w:name w:val="ANVS - Inhoud Kop"/>
    <w:basedOn w:val="Standaard"/>
    <w:next w:val="Standaard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Inhoudsopgave9">
    <w:name w:val="ANVS - Inhoudsopgave 9"/>
    <w:basedOn w:val="Standaard"/>
    <w:next w:val="Standaard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Opsomming">
    <w:name w:val="ANVS - Opsomming"/>
    <w:basedOn w:val="Standaard"/>
    <w:next w:val="ANVS-Opsommingstekens"/>
    <w:pPr>
      <w:spacing w:line="240" w:lineRule="exact"/>
    </w:pPr>
  </w:style>
  <w:style w:type="paragraph" w:customStyle="1" w:styleId="ANVS-Opsommingstekens">
    <w:name w:val="ANVS - Opsommingstekens"/>
    <w:basedOn w:val="Standaard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Standaard"/>
    <w:next w:val="Standaard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Standaard"/>
    <w:next w:val="Standaard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Standaard"/>
    <w:next w:val="Standaard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Standaard"/>
    <w:next w:val="Standaard"/>
    <w:rPr>
      <w:sz w:val="14"/>
      <w:szCs w:val="14"/>
    </w:rPr>
  </w:style>
  <w:style w:type="paragraph" w:customStyle="1" w:styleId="ANVS-Uitgavegegevensonderstreept">
    <w:name w:val="ANVS - Uitgave gegevens onderstreept"/>
    <w:basedOn w:val="Standaard"/>
    <w:next w:val="Standaard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Standaard"/>
    <w:next w:val="Standaard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Standaard"/>
    <w:next w:val="Standaard"/>
    <w:pPr>
      <w:spacing w:before="220" w:line="240" w:lineRule="exact"/>
    </w:pPr>
  </w:style>
  <w:style w:type="paragraph" w:customStyle="1" w:styleId="ANVSeindblad2">
    <w:name w:val="ANVS eindblad 2"/>
    <w:basedOn w:val="Standaard"/>
    <w:next w:val="Standaard"/>
    <w:pPr>
      <w:spacing w:before="250" w:line="240" w:lineRule="exact"/>
    </w:pPr>
  </w:style>
  <w:style w:type="paragraph" w:customStyle="1" w:styleId="ANVSeindblad3">
    <w:name w:val="ANVS eindblad 3"/>
    <w:basedOn w:val="Standaard"/>
    <w:next w:val="Standaard"/>
    <w:pPr>
      <w:spacing w:before="280" w:line="240" w:lineRule="exact"/>
    </w:pPr>
  </w:style>
  <w:style w:type="paragraph" w:customStyle="1" w:styleId="ANVSInhoudn36r15">
    <w:name w:val="ANVS Inhoud n36 r15"/>
    <w:basedOn w:val="Standaard"/>
    <w:next w:val="Standaard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Standaard"/>
    <w:next w:val="Standaard"/>
    <w:pPr>
      <w:spacing w:after="120" w:line="240" w:lineRule="exact"/>
    </w:pPr>
  </w:style>
  <w:style w:type="paragraph" w:customStyle="1" w:styleId="ANVSInspectierapportTitel">
    <w:name w:val="ANVS Inspectierapport Titel"/>
    <w:basedOn w:val="Standaard"/>
    <w:next w:val="Standaard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Standaard"/>
    <w:next w:val="Standaard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Standaard"/>
    <w:next w:val="Standaard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Standaard"/>
    <w:next w:val="Standaard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Standaard"/>
    <w:next w:val="Standaard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Standaard"/>
    <w:next w:val="Standaard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Standaard"/>
    <w:next w:val="Standaard"/>
    <w:pPr>
      <w:spacing w:line="180" w:lineRule="exact"/>
    </w:pPr>
  </w:style>
  <w:style w:type="paragraph" w:customStyle="1" w:styleId="ANVSV12R12">
    <w:name w:val="ANVS V12 R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Standaard"/>
    <w:next w:val="Standaard"/>
    <w:pPr>
      <w:spacing w:after="120" w:line="240" w:lineRule="exact"/>
    </w:pPr>
    <w:rPr>
      <w:b/>
    </w:rPr>
  </w:style>
  <w:style w:type="paragraph" w:customStyle="1" w:styleId="DPopsomming">
    <w:name w:val="DP opsomming"/>
    <w:basedOn w:val="Standaard"/>
    <w:next w:val="Standaard"/>
    <w:pPr>
      <w:spacing w:line="240" w:lineRule="exact"/>
    </w:pPr>
  </w:style>
  <w:style w:type="paragraph" w:customStyle="1" w:styleId="DPstandaardopsomming">
    <w:name w:val="DP standaard opsomming"/>
    <w:basedOn w:val="Standaard"/>
    <w:next w:val="Standaard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Standaard"/>
    <w:next w:val="Standaard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Standaard"/>
    <w:next w:val="Standaard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Standaard"/>
    <w:next w:val="Standaard"/>
    <w:pPr>
      <w:spacing w:after="200" w:line="276" w:lineRule="exact"/>
    </w:pPr>
  </w:style>
  <w:style w:type="paragraph" w:customStyle="1" w:styleId="HBJZ-BegeleidendMemoWitruimte1">
    <w:name w:val="HBJZ - Begeleidend Memo Witruimte 1"/>
    <w:basedOn w:val="Standaard"/>
    <w:next w:val="Standaard"/>
    <w:pPr>
      <w:spacing w:line="932" w:lineRule="exact"/>
    </w:pPr>
  </w:style>
  <w:style w:type="paragraph" w:customStyle="1" w:styleId="HBJZ-Kamerstukken-Kamerstuk">
    <w:name w:val="HBJZ - Kamerstukken - Kamerstuk"/>
    <w:basedOn w:val="Standaard"/>
    <w:next w:val="Standaard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Standaard"/>
    <w:next w:val="Standaard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Standaard"/>
    <w:next w:val="Standaard"/>
    <w:pPr>
      <w:spacing w:line="276" w:lineRule="exact"/>
    </w:pPr>
  </w:style>
  <w:style w:type="paragraph" w:customStyle="1" w:styleId="HBJZ-NahangbriefaanParlement">
    <w:name w:val="HBJZ - Nahang (brief aan Parlement)"/>
    <w:basedOn w:val="Standaard"/>
    <w:next w:val="Standaard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Standaard"/>
    <w:next w:val="Standaard"/>
    <w:pPr>
      <w:spacing w:before="240" w:line="240" w:lineRule="exact"/>
    </w:pPr>
  </w:style>
  <w:style w:type="paragraph" w:customStyle="1" w:styleId="Huisstijl-Bijlage">
    <w:name w:val="Huisstijl - Bijlage"/>
    <w:basedOn w:val="Standaard"/>
    <w:next w:val="Standaard"/>
    <w:pPr>
      <w:numPr>
        <w:numId w:val="5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Standaard"/>
    <w:next w:val="Standaard"/>
    <w:pPr>
      <w:spacing w:line="240" w:lineRule="exact"/>
    </w:pPr>
  </w:style>
  <w:style w:type="paragraph" w:customStyle="1" w:styleId="Huisstijl-Bijlagezletter">
    <w:name w:val="Huisstijl - Bijlage z. letter"/>
    <w:basedOn w:val="Standaard"/>
    <w:next w:val="Standaard"/>
    <w:pPr>
      <w:numPr>
        <w:ilvl w:val="1"/>
        <w:numId w:val="8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Standaard"/>
    <w:next w:val="Standaard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Standaard"/>
    <w:next w:val="Standaard"/>
    <w:pPr>
      <w:numPr>
        <w:numId w:val="8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Standaard"/>
    <w:next w:val="Standaard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Standaard"/>
    <w:next w:val="Standaard"/>
    <w:pPr>
      <w:spacing w:line="240" w:lineRule="exact"/>
    </w:pPr>
  </w:style>
  <w:style w:type="paragraph" w:customStyle="1" w:styleId="Huisstijl-KaderTussenkop">
    <w:name w:val="Huisstijl - Kader Tussenkop"/>
    <w:basedOn w:val="Standaard"/>
    <w:next w:val="Standaard"/>
    <w:pPr>
      <w:spacing w:line="240" w:lineRule="exact"/>
    </w:pPr>
    <w:rPr>
      <w:i/>
    </w:rPr>
  </w:style>
  <w:style w:type="paragraph" w:customStyle="1" w:styleId="Huisstijl-Kop1">
    <w:name w:val="Huisstijl - Kop 1"/>
    <w:basedOn w:val="Standaard"/>
    <w:next w:val="Standaard"/>
    <w:pPr>
      <w:numPr>
        <w:numId w:val="6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Standaard"/>
    <w:next w:val="Standaard"/>
    <w:pPr>
      <w:numPr>
        <w:ilvl w:val="1"/>
        <w:numId w:val="6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3">
    <w:name w:val="Huisstijl - Kop 3"/>
    <w:basedOn w:val="Standaard"/>
    <w:next w:val="Standaard"/>
    <w:pPr>
      <w:numPr>
        <w:ilvl w:val="2"/>
        <w:numId w:val="6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4">
    <w:name w:val="Huisstijl - Kop 4"/>
    <w:basedOn w:val="Standaard"/>
    <w:next w:val="Standaard"/>
    <w:pPr>
      <w:numPr>
        <w:ilvl w:val="3"/>
        <w:numId w:val="6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Kopznr1">
    <w:name w:val="Huisstijl - Kop z.nr 1"/>
    <w:basedOn w:val="Standaard"/>
    <w:next w:val="Standaard"/>
    <w:pPr>
      <w:numPr>
        <w:numId w:val="7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Standaard"/>
    <w:next w:val="Standaard"/>
    <w:pPr>
      <w:numPr>
        <w:ilvl w:val="1"/>
        <w:numId w:val="7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znr3">
    <w:name w:val="Huisstijl - Kop z.nr 3"/>
    <w:basedOn w:val="Standaard"/>
    <w:next w:val="Standaard"/>
    <w:pPr>
      <w:numPr>
        <w:ilvl w:val="2"/>
        <w:numId w:val="7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znr4">
    <w:name w:val="Huisstijl - Kop z.nr 4"/>
    <w:basedOn w:val="Standaard"/>
    <w:next w:val="Standaard"/>
    <w:pPr>
      <w:numPr>
        <w:ilvl w:val="3"/>
        <w:numId w:val="7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Opsommingzinspringing">
    <w:name w:val="Huisstijl - Opsomming z.inspringing"/>
    <w:basedOn w:val="Standaard"/>
    <w:next w:val="Standaard"/>
    <w:pPr>
      <w:spacing w:line="240" w:lineRule="exact"/>
    </w:pPr>
  </w:style>
  <w:style w:type="paragraph" w:customStyle="1" w:styleId="Huisstijl-Subtitel">
    <w:name w:val="Huisstijl - Subtitel"/>
    <w:basedOn w:val="Standaard"/>
    <w:next w:val="Standaard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Standaard"/>
    <w:next w:val="Standaard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Standaard"/>
    <w:next w:val="Standaard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Standaard"/>
    <w:next w:val="Standaard"/>
    <w:pPr>
      <w:spacing w:line="240" w:lineRule="exact"/>
    </w:pPr>
    <w:rPr>
      <w:i/>
    </w:rPr>
  </w:style>
  <w:style w:type="paragraph" w:customStyle="1" w:styleId="Huisstijl-Versie">
    <w:name w:val="Huisstijl - Versie"/>
    <w:basedOn w:val="Standaard"/>
    <w:next w:val="Standaard"/>
    <w:pPr>
      <w:spacing w:before="60" w:after="360" w:line="240" w:lineRule="exact"/>
    </w:pPr>
  </w:style>
  <w:style w:type="paragraph" w:customStyle="1" w:styleId="Huisstijlnummeringmetnummer">
    <w:name w:val="Huisstijl nummering met nummer"/>
    <w:basedOn w:val="Standaard"/>
    <w:next w:val="Standaard"/>
    <w:pPr>
      <w:spacing w:line="240" w:lineRule="exact"/>
    </w:pPr>
  </w:style>
  <w:style w:type="paragraph" w:customStyle="1" w:styleId="Huisstijlnummeringzondernummer">
    <w:name w:val="Huisstijl nummering zonder nummer"/>
    <w:basedOn w:val="Standaard"/>
    <w:next w:val="Standaard"/>
    <w:pPr>
      <w:spacing w:before="100" w:after="240" w:line="240" w:lineRule="exact"/>
    </w:pPr>
  </w:style>
  <w:style w:type="paragraph" w:customStyle="1" w:styleId="Huisstijlopsommingcolofoneninleiding">
    <w:name w:val="Huisstijl opsomming colofon en inleiding"/>
    <w:basedOn w:val="Standaard"/>
    <w:next w:val="Standaard"/>
    <w:pPr>
      <w:spacing w:line="240" w:lineRule="exact"/>
    </w:pPr>
  </w:style>
  <w:style w:type="paragraph" w:customStyle="1" w:styleId="ILT-50standaardmetwitruimte">
    <w:name w:val="ILT - 50 standaard met witruimte"/>
    <w:basedOn w:val="Standaard"/>
    <w:next w:val="Standaard"/>
    <w:pPr>
      <w:spacing w:after="20" w:line="260" w:lineRule="exact"/>
    </w:pPr>
  </w:style>
  <w:style w:type="paragraph" w:customStyle="1" w:styleId="ILT102">
    <w:name w:val="ILT 102"/>
    <w:basedOn w:val="Standaard"/>
    <w:next w:val="Standaard"/>
    <w:pPr>
      <w:spacing w:before="20" w:after="80" w:line="280" w:lineRule="exact"/>
    </w:pPr>
  </w:style>
  <w:style w:type="paragraph" w:customStyle="1" w:styleId="ILT103DwangbevelKop">
    <w:name w:val="ILT 103 Dwangbevel Kop"/>
    <w:basedOn w:val="Standaard"/>
    <w:next w:val="Standaard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Standaard"/>
    <w:next w:val="Standaard"/>
    <w:pPr>
      <w:spacing w:before="960" w:line="240" w:lineRule="exact"/>
    </w:pPr>
  </w:style>
  <w:style w:type="paragraph" w:customStyle="1" w:styleId="ILTOpsomming">
    <w:name w:val="ILT Opsomming"/>
    <w:basedOn w:val="Standaard"/>
    <w:next w:val="Standaard"/>
    <w:pPr>
      <w:numPr>
        <w:numId w:val="9"/>
      </w:numPr>
      <w:spacing w:line="240" w:lineRule="exact"/>
    </w:pPr>
  </w:style>
  <w:style w:type="paragraph" w:customStyle="1" w:styleId="ILTOpsomming15">
    <w:name w:val="ILT Opsomming 1.5"/>
    <w:basedOn w:val="Standaard"/>
    <w:next w:val="Standaard"/>
    <w:pPr>
      <w:numPr>
        <w:ilvl w:val="1"/>
        <w:numId w:val="9"/>
      </w:numPr>
      <w:spacing w:line="300" w:lineRule="exact"/>
    </w:pPr>
  </w:style>
  <w:style w:type="paragraph" w:customStyle="1" w:styleId="ILTOpsommingbullet">
    <w:name w:val="ILT Opsomming bullet"/>
    <w:basedOn w:val="Standaard"/>
    <w:next w:val="Standaard"/>
    <w:pPr>
      <w:numPr>
        <w:ilvl w:val="2"/>
        <w:numId w:val="9"/>
      </w:numPr>
      <w:spacing w:line="300" w:lineRule="exact"/>
    </w:pPr>
  </w:style>
  <w:style w:type="paragraph" w:customStyle="1" w:styleId="ILTOpsomminglijst">
    <w:name w:val="ILT Opsomming lijst"/>
    <w:basedOn w:val="Standaard"/>
    <w:next w:val="Standaard"/>
    <w:pPr>
      <w:spacing w:before="20" w:after="80" w:line="300" w:lineRule="exact"/>
    </w:pPr>
  </w:style>
  <w:style w:type="paragraph" w:customStyle="1" w:styleId="ILTRapport-je">
    <w:name w:val="ILT Rapport - je"/>
    <w:basedOn w:val="Standaard"/>
    <w:next w:val="Standaard"/>
    <w:pPr>
      <w:numPr>
        <w:ilvl w:val="1"/>
        <w:numId w:val="10"/>
      </w:numPr>
      <w:spacing w:after="120" w:line="240" w:lineRule="exact"/>
    </w:pPr>
  </w:style>
  <w:style w:type="paragraph" w:customStyle="1" w:styleId="ILTRapport16a">
    <w:name w:val="ILT Rapport 16a"/>
    <w:basedOn w:val="Standaard"/>
    <w:next w:val="Standaard"/>
    <w:pPr>
      <w:spacing w:before="60" w:after="60" w:line="240" w:lineRule="exact"/>
    </w:pPr>
  </w:style>
  <w:style w:type="paragraph" w:customStyle="1" w:styleId="ILTRapport16aIV9V12N0">
    <w:name w:val="ILT Rapport 16a I V9 V12 N0"/>
    <w:basedOn w:val="Standaard"/>
    <w:next w:val="Standaard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Standaard"/>
    <w:next w:val="Standaard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Standaard"/>
    <w:next w:val="Standaard"/>
    <w:pPr>
      <w:spacing w:after="120" w:line="240" w:lineRule="exact"/>
    </w:pPr>
  </w:style>
  <w:style w:type="paragraph" w:customStyle="1" w:styleId="ILTRapport16aStandaard">
    <w:name w:val="ILT Rapport 16a Standaard"/>
    <w:basedOn w:val="Standaard"/>
    <w:next w:val="Standaard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Standaard"/>
    <w:next w:val="Standaard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Standaard"/>
    <w:next w:val="Standaard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Standaard"/>
    <w:next w:val="Standaard"/>
    <w:pPr>
      <w:numPr>
        <w:numId w:val="10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Standaard"/>
    <w:next w:val="Standaard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Standaard"/>
    <w:next w:val="Standaard"/>
    <w:pPr>
      <w:spacing w:before="120" w:line="240" w:lineRule="exact"/>
    </w:pPr>
  </w:style>
  <w:style w:type="paragraph" w:customStyle="1" w:styleId="ILTStandaardVerdana9Regel15">
    <w:name w:val="ILT Standaard Verdana 9 Regel 1.5"/>
    <w:basedOn w:val="Standaard"/>
    <w:next w:val="Standaard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Standaard"/>
    <w:next w:val="Standaard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Standaard"/>
    <w:rPr>
      <w:b/>
    </w:rPr>
  </w:style>
  <w:style w:type="paragraph" w:styleId="Inhopg1">
    <w:name w:val="toc 1"/>
    <w:basedOn w:val="Standaard"/>
    <w:next w:val="Standaard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  <w:pPr>
      <w:ind w:left="-1133"/>
    </w:pPr>
    <w:rPr>
      <w:sz w:val="20"/>
      <w:szCs w:val="20"/>
    </w:rPr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  <w:ind w:left="-1120"/>
    </w:pPr>
    <w:rPr>
      <w:sz w:val="18"/>
      <w:szCs w:val="18"/>
    </w:rPr>
  </w:style>
  <w:style w:type="paragraph" w:customStyle="1" w:styleId="Merking">
    <w:name w:val="Merking"/>
    <w:basedOn w:val="Standaard"/>
    <w:next w:val="Standaard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Standaard"/>
    <w:next w:val="Standaard"/>
    <w:pPr>
      <w:numPr>
        <w:numId w:val="11"/>
      </w:numPr>
      <w:spacing w:line="240" w:lineRule="exact"/>
    </w:pPr>
  </w:style>
  <w:style w:type="paragraph" w:customStyle="1" w:styleId="NEaMemobestuurDocumentnaam">
    <w:name w:val="NEa Memo bestuur Documentnaam"/>
    <w:basedOn w:val="Standaard"/>
    <w:next w:val="Standaard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Standaard"/>
    <w:next w:val="Standaard"/>
    <w:pPr>
      <w:spacing w:line="240" w:lineRule="exact"/>
    </w:p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Standaard"/>
    <w:next w:val="Standaard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Standaard"/>
    <w:next w:val="Standaard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">
    <w:name w:val="NEa opsomming"/>
    <w:basedOn w:val="Standaard"/>
    <w:next w:val="Standaard"/>
    <w:pPr>
      <w:spacing w:line="240" w:lineRule="exact"/>
    </w:pPr>
  </w:style>
  <w:style w:type="paragraph" w:customStyle="1" w:styleId="NEaopsommingletters">
    <w:name w:val="NEa opsomming (letters)"/>
    <w:basedOn w:val="Standaard"/>
    <w:pPr>
      <w:numPr>
        <w:numId w:val="13"/>
      </w:numPr>
      <w:spacing w:line="240" w:lineRule="exact"/>
    </w:pPr>
  </w:style>
  <w:style w:type="paragraph" w:customStyle="1" w:styleId="NEaopsommingletters2">
    <w:name w:val="NEa opsomming (letters) 2"/>
    <w:basedOn w:val="NEaopsommingletters"/>
    <w:next w:val="NEaStandaard"/>
  </w:style>
  <w:style w:type="paragraph" w:customStyle="1" w:styleId="NEaopsommingextra">
    <w:name w:val="NEa opsomming extra"/>
    <w:basedOn w:val="Standaard"/>
    <w:next w:val="Standaard"/>
    <w:pPr>
      <w:numPr>
        <w:numId w:val="14"/>
      </w:numPr>
    </w:pPr>
  </w:style>
  <w:style w:type="paragraph" w:customStyle="1" w:styleId="NEaopsommingextralijst">
    <w:name w:val="NEa opsomming extra lijst"/>
    <w:basedOn w:val="Standaard"/>
    <w:next w:val="Standaard"/>
  </w:style>
  <w:style w:type="paragraph" w:customStyle="1" w:styleId="NEaOpsommingstekenkortestreep">
    <w:name w:val="NEa Opsommingsteken korte streep"/>
    <w:basedOn w:val="Standaard"/>
    <w:next w:val="Standaard"/>
    <w:pPr>
      <w:spacing w:before="240" w:after="240" w:line="240" w:lineRule="exact"/>
    </w:pPr>
  </w:style>
  <w:style w:type="paragraph" w:customStyle="1" w:styleId="NEaOpsommingstekst">
    <w:name w:val="NEa Opsommingstekst"/>
    <w:basedOn w:val="NEaStandaard"/>
    <w:pPr>
      <w:numPr>
        <w:numId w:val="15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Standaard"/>
    <w:next w:val="Standaard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Standaard"/>
    <w:pPr>
      <w:numPr>
        <w:numId w:val="12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Standaard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Standaard"/>
    <w:next w:val="Standaard"/>
    <w:pPr>
      <w:numPr>
        <w:ilvl w:val="2"/>
        <w:numId w:val="16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Standaard"/>
    <w:next w:val="Standaard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Standaard"/>
    <w:next w:val="Standaard"/>
    <w:pPr>
      <w:spacing w:before="80" w:after="120" w:line="240" w:lineRule="exact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Standaard"/>
    <w:next w:val="Standaard"/>
    <w:pPr>
      <w:spacing w:line="240" w:lineRule="exact"/>
    </w:pPr>
  </w:style>
  <w:style w:type="paragraph" w:customStyle="1" w:styleId="OIMRapportHoofdstuk">
    <w:name w:val="OIM Rapport Hoofdstuk"/>
    <w:basedOn w:val="Standaard"/>
    <w:next w:val="Standaard"/>
    <w:pPr>
      <w:numPr>
        <w:numId w:val="16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Standaard"/>
    <w:next w:val="Standaard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Standaard"/>
    <w:next w:val="Standaard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Standaard"/>
    <w:next w:val="Standaard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Standaard"/>
    <w:next w:val="Standaard"/>
    <w:pPr>
      <w:numPr>
        <w:numId w:val="18"/>
      </w:numPr>
      <w:spacing w:line="240" w:lineRule="exact"/>
    </w:pPr>
  </w:style>
  <w:style w:type="paragraph" w:customStyle="1" w:styleId="OIMRapportNummerlijst">
    <w:name w:val="OIM Rapport Nummerlijst"/>
    <w:basedOn w:val="Standaard"/>
    <w:next w:val="Standaard"/>
    <w:pPr>
      <w:spacing w:line="240" w:lineRule="exact"/>
    </w:pPr>
  </w:style>
  <w:style w:type="paragraph" w:customStyle="1" w:styleId="OIMRapportOpsomminglijst">
    <w:name w:val="OIM Rapport Opsomminglijst"/>
    <w:basedOn w:val="Standaard"/>
    <w:next w:val="Standaard"/>
    <w:pPr>
      <w:spacing w:line="240" w:lineRule="exact"/>
    </w:pPr>
  </w:style>
  <w:style w:type="paragraph" w:customStyle="1" w:styleId="OIMRapportpaginanummer">
    <w:name w:val="OIM Rapport paginanummer"/>
    <w:basedOn w:val="Standaard"/>
    <w:next w:val="Standaard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Standaard"/>
    <w:next w:val="Standaard"/>
    <w:pPr>
      <w:numPr>
        <w:ilvl w:val="1"/>
        <w:numId w:val="16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Standaard"/>
    <w:next w:val="Standaard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Standaard"/>
    <w:next w:val="Standaard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Standaard"/>
    <w:next w:val="Standaard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Standaard"/>
    <w:next w:val="Standaard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Standaard"/>
    <w:next w:val="Standaard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Standaard"/>
    <w:next w:val="Standaard"/>
    <w:pPr>
      <w:spacing w:before="240"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Standaard"/>
    <w:next w:val="Standaard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Standaard"/>
    <w:next w:val="Standaard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Standaard"/>
    <w:next w:val="Standaard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Standaard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Standaard"/>
    <w:next w:val="Standaard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Standaard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Standaard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Standaard"/>
    <w:next w:val="Standaard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Standaard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Standaard"/>
    <w:next w:val="Standaard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Standaard"/>
    <w:next w:val="Standaard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Standaard"/>
    <w:pPr>
      <w:spacing w:after="360"/>
    </w:pPr>
  </w:style>
  <w:style w:type="paragraph" w:customStyle="1" w:styleId="SSFGroetregel">
    <w:name w:val="SSF Groetregel"/>
    <w:basedOn w:val="SSFStandaard"/>
    <w:next w:val="Standaard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9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0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Standaard"/>
    <w:next w:val="Standaard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Standaard"/>
    <w:next w:val="Standaard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Standaard"/>
    <w:next w:val="Standaard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Standaard"/>
    <w:next w:val="Standaard"/>
    <w:pPr>
      <w:spacing w:after="160"/>
    </w:pPr>
  </w:style>
  <w:style w:type="paragraph" w:customStyle="1" w:styleId="Standaardboldcenter">
    <w:name w:val="Standaard bold center"/>
    <w:basedOn w:val="Standaard"/>
    <w:next w:val="Standaard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Standaard"/>
    <w:next w:val="Standaard"/>
    <w:pPr>
      <w:numPr>
        <w:numId w:val="21"/>
      </w:numPr>
      <w:spacing w:line="240" w:lineRule="exact"/>
    </w:pPr>
  </w:style>
  <w:style w:type="paragraph" w:customStyle="1" w:styleId="Standaardopsomminglijst">
    <w:name w:val="Standaard opsomming lijst"/>
    <w:basedOn w:val="Standaard"/>
    <w:next w:val="Standaard"/>
    <w:pPr>
      <w:spacing w:line="240" w:lineRule="exact"/>
    </w:p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VetenRood">
    <w:name w:val="Standaard Vet en Rood"/>
    <w:basedOn w:val="Standaard"/>
    <w:next w:val="Standaard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Standaard"/>
    <w:next w:val="Standaard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Standaard"/>
    <w:next w:val="Standaard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Standaard"/>
    <w:next w:val="Standaard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Standaard"/>
    <w:next w:val="Standaard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Standaard"/>
    <w:next w:val="Standaard"/>
    <w:pPr>
      <w:spacing w:before="100" w:after="240" w:line="240" w:lineRule="exact"/>
    </w:pPr>
  </w:style>
  <w:style w:type="character" w:styleId="Verwijzingopmerking">
    <w:name w:val="annotation reference"/>
    <w:basedOn w:val="Standaardalinea-lettertype"/>
    <w:uiPriority w:val="99"/>
    <w:unhideWhenUsed/>
    <w:rsid w:val="0047713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7713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7713F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7713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7713F"/>
    <w:rPr>
      <w:rFonts w:ascii="Verdana" w:hAnsi="Verdana"/>
      <w:b/>
      <w:bCs/>
      <w:color w:val="000000"/>
    </w:rPr>
  </w:style>
  <w:style w:type="paragraph" w:styleId="Lijstalinea">
    <w:name w:val="List Paragraph"/>
    <w:basedOn w:val="Standaard"/>
    <w:uiPriority w:val="34"/>
    <w:qFormat/>
    <w:rsid w:val="00327B36"/>
    <w:pPr>
      <w:ind w:left="720"/>
      <w:contextualSpacing/>
    </w:pPr>
  </w:style>
  <w:style w:type="table" w:styleId="Tabelraster">
    <w:name w:val="Table Grid"/>
    <w:basedOn w:val="Standaardtabel"/>
    <w:uiPriority w:val="39"/>
    <w:rsid w:val="00B67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AC098A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6815A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815A7"/>
    <w:rPr>
      <w:color w:val="605E5C"/>
      <w:shd w:val="clear" w:color="auto" w:fill="E1DFDD"/>
    </w:rPr>
  </w:style>
  <w:style w:type="paragraph" w:styleId="Voetnoottekst">
    <w:name w:val="footnote text"/>
    <w:basedOn w:val="Standaard"/>
    <w:link w:val="VoetnoottekstChar"/>
    <w:uiPriority w:val="99"/>
    <w:unhideWhenUsed/>
    <w:rsid w:val="00055317"/>
    <w:pPr>
      <w:autoSpaceDN/>
      <w:spacing w:line="240" w:lineRule="auto"/>
      <w:textAlignment w:val="auto"/>
    </w:pPr>
    <w:rPr>
      <w:rFonts w:eastAsiaTheme="minorHAnsi" w:cstheme="minorBidi"/>
      <w:color w:val="auto"/>
      <w:sz w:val="20"/>
      <w:szCs w:val="20"/>
      <w:lang w:val="en-US"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055317"/>
    <w:rPr>
      <w:rFonts w:ascii="Verdana" w:eastAsiaTheme="minorHAnsi" w:hAnsi="Verdana" w:cstheme="minorBidi"/>
      <w:lang w:val="en-US"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55317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EB54B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B54BA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EB54B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B54BA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webSetting" Target="webSettings0.xml" Id="rId19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Wetsvoorstel%20(Koning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6</ap:Pages>
  <ap:Words>1861</ap:Words>
  <ap:Characters>10240</ap:Characters>
  <ap:DocSecurity>0</ap:DocSecurity>
  <ap:Lines>85</ap:Lines>
  <ap:Paragraphs>24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12077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2025-09-04T07:23:00.0000000Z</lastPrinted>
  <dcterms:created xsi:type="dcterms:W3CDTF">2026-01-07T09:57:00.0000000Z</dcterms:created>
  <dcterms:modified xsi:type="dcterms:W3CDTF">2026-01-07T11:05:00.0000000Z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