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B40" w:rsidP="00676B40" w:rsidRDefault="00676B40" w14:paraId="3B9AF54E" w14:textId="5704E79B">
      <w:pPr>
        <w:pStyle w:val="Geenafstand"/>
      </w:pPr>
      <w:r>
        <w:t>AH 855</w:t>
      </w:r>
    </w:p>
    <w:p w:rsidR="00676B40" w:rsidP="00676B40" w:rsidRDefault="00676B40" w14:paraId="1D507D8E" w14:textId="5B461D35">
      <w:pPr>
        <w:pStyle w:val="Geenafstand"/>
      </w:pPr>
      <w:r>
        <w:t>2026Z00005</w:t>
      </w:r>
    </w:p>
    <w:p w:rsidR="00676B40" w:rsidP="00676B40" w:rsidRDefault="00676B40" w14:paraId="5FE70FA4" w14:textId="77777777">
      <w:pPr>
        <w:pStyle w:val="Geenafstand"/>
      </w:pPr>
    </w:p>
    <w:p w:rsidRPr="009B5FE1" w:rsidR="00676B40" w:rsidP="005864F3" w:rsidRDefault="00676B40" w14:paraId="77C4ABA8" w14:textId="36F4582F">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12 januari 2026)</w:t>
      </w:r>
    </w:p>
    <w:p w:rsidR="00676B40" w:rsidP="00676B40" w:rsidRDefault="00676B40" w14:paraId="1D270F18" w14:textId="79D1916B">
      <w:pPr>
        <w:pStyle w:val="Geenafstand"/>
      </w:pPr>
    </w:p>
    <w:p w:rsidRPr="00CC0943" w:rsidR="00676B40" w:rsidP="00676B40" w:rsidRDefault="00676B40" w14:paraId="42C17452" w14:textId="77777777">
      <w:r w:rsidRPr="00CC0943">
        <w:rPr>
          <w:b/>
          <w:bCs/>
        </w:rPr>
        <w:t>Vraag 1</w:t>
      </w:r>
    </w:p>
    <w:p w:rsidRPr="00CC0943" w:rsidR="00676B40" w:rsidP="00676B40" w:rsidRDefault="00676B40" w14:paraId="12985678" w14:textId="1CEF50CD">
      <w:r w:rsidRPr="00CC0943">
        <w:t xml:space="preserve">Heeft u kennisgenomen van het bericht ‘Taiwan: China's </w:t>
      </w:r>
      <w:proofErr w:type="spellStart"/>
      <w:r w:rsidRPr="00CC0943">
        <w:t>massive</w:t>
      </w:r>
      <w:proofErr w:type="spellEnd"/>
      <w:r w:rsidRPr="00CC0943">
        <w:t xml:space="preserve"> military </w:t>
      </w:r>
      <w:proofErr w:type="spellStart"/>
      <w:r w:rsidRPr="00CC0943">
        <w:t>drills</w:t>
      </w:r>
      <w:proofErr w:type="spellEnd"/>
      <w:r w:rsidRPr="00CC0943">
        <w:t xml:space="preserve"> </w:t>
      </w:r>
      <w:proofErr w:type="spellStart"/>
      <w:r w:rsidRPr="00CC0943">
        <w:t>stir</w:t>
      </w:r>
      <w:proofErr w:type="spellEnd"/>
      <w:r w:rsidRPr="00CC0943">
        <w:t xml:space="preserve"> </w:t>
      </w:r>
      <w:proofErr w:type="spellStart"/>
      <w:r w:rsidRPr="00CC0943">
        <w:t>invasion</w:t>
      </w:r>
      <w:proofErr w:type="spellEnd"/>
      <w:r w:rsidRPr="00CC0943">
        <w:t xml:space="preserve"> </w:t>
      </w:r>
      <w:proofErr w:type="spellStart"/>
      <w:r w:rsidRPr="00CC0943">
        <w:t>fears</w:t>
      </w:r>
      <w:proofErr w:type="spellEnd"/>
      <w:r w:rsidRPr="00CC0943">
        <w:t>’ van Deutsche Welle?</w:t>
      </w:r>
      <w:r>
        <w:t xml:space="preserve"> </w:t>
      </w:r>
    </w:p>
    <w:p w:rsidRPr="00CC0943" w:rsidR="00676B40" w:rsidP="00676B40" w:rsidRDefault="00676B40" w14:paraId="7939E38D" w14:textId="77777777"/>
    <w:p w:rsidRPr="00CC0943" w:rsidR="00676B40" w:rsidP="00676B40" w:rsidRDefault="00676B40" w14:paraId="3CDB8DA3" w14:textId="77777777">
      <w:r w:rsidRPr="00CC0943">
        <w:rPr>
          <w:b/>
          <w:bCs/>
        </w:rPr>
        <w:t>Antwoord</w:t>
      </w:r>
    </w:p>
    <w:p w:rsidRPr="00CC0943" w:rsidR="00676B40" w:rsidP="00676B40" w:rsidRDefault="00676B40" w14:paraId="4DD571F8" w14:textId="77777777">
      <w:r w:rsidRPr="00CC0943">
        <w:t xml:space="preserve">Ja. </w:t>
      </w:r>
    </w:p>
    <w:p w:rsidRPr="00CC0943" w:rsidR="00676B40" w:rsidP="00676B40" w:rsidRDefault="00676B40" w14:paraId="10820313" w14:textId="77777777"/>
    <w:p w:rsidRPr="00CC0943" w:rsidR="00676B40" w:rsidP="00676B40" w:rsidRDefault="00676B40" w14:paraId="66BCAA6B" w14:textId="77777777">
      <w:r w:rsidRPr="00CC0943">
        <w:rPr>
          <w:b/>
          <w:bCs/>
        </w:rPr>
        <w:t>Vraag 2</w:t>
      </w:r>
    </w:p>
    <w:p w:rsidRPr="00CC0943" w:rsidR="00676B40" w:rsidP="00676B40" w:rsidRDefault="00676B40" w14:paraId="6EE2C5C0" w14:textId="77777777">
      <w:r w:rsidRPr="00CC0943">
        <w:t>Hoe beoordeelt u deze grootste militaire oefeningen rondom Taiwan ooit?</w:t>
      </w:r>
    </w:p>
    <w:p w:rsidRPr="00CC0943" w:rsidR="00676B40" w:rsidP="00676B40" w:rsidRDefault="00676B40" w14:paraId="0CC952C3" w14:textId="77777777"/>
    <w:p w:rsidRPr="00CC0943" w:rsidR="00676B40" w:rsidP="00676B40" w:rsidRDefault="00676B40" w14:paraId="2278A7A2" w14:textId="77777777">
      <w:r w:rsidRPr="00CC0943">
        <w:rPr>
          <w:b/>
          <w:bCs/>
        </w:rPr>
        <w:t>Antwoord</w:t>
      </w:r>
    </w:p>
    <w:p w:rsidRPr="00CC0943" w:rsidR="00676B40" w:rsidP="00676B40" w:rsidRDefault="00676B40" w14:paraId="09C3AC73" w14:textId="77777777">
      <w:r w:rsidRPr="00CC0943">
        <w:t xml:space="preserve">De Chinese autoriteiten treden in toenemende mate assertief op in de eigen regio </w:t>
      </w:r>
    </w:p>
    <w:p w:rsidRPr="00CC0943" w:rsidR="00676B40" w:rsidP="00676B40" w:rsidRDefault="00676B40" w14:paraId="32BB6CE7" w14:textId="77777777">
      <w:r w:rsidRPr="00CC0943">
        <w:t xml:space="preserve">en in het multilaterale systeem en verhogen structureel de druk op Taiwan en landen die met Taiwan samenwerken. Sinds 2022 omvat dit onder andere reguliere, grootschalige militaire oefeningen en (des)informatiecampagnes. Deze zijn onderdeel van de Chinese strategie om onder andere met hybride activiteiten de inlijving van Taiwan in de Volksrepubliek China te bewerkstelligen. De recente militaire oefening past binnen deze inzet maar was omvangrijker dan recente voorgaande oefeningen. De boodschap van de Chinese autoriteiten was daarbij expliciet ook gericht aan externe partijen die zich, volgens China, inmengen in Taiwan. De inzet van het kabinet en de EU is gericht op behoud van de status quo. </w:t>
      </w:r>
    </w:p>
    <w:p w:rsidRPr="00CC0943" w:rsidR="00676B40" w:rsidP="00676B40" w:rsidRDefault="00676B40" w14:paraId="5B4DAB70" w14:textId="77777777"/>
    <w:p w:rsidRPr="00CC0943" w:rsidR="00676B40" w:rsidP="00676B40" w:rsidRDefault="00676B40" w14:paraId="4DB6D981" w14:textId="77777777">
      <w:r w:rsidRPr="00CC0943">
        <w:rPr>
          <w:b/>
          <w:bCs/>
        </w:rPr>
        <w:t>Vraag 3</w:t>
      </w:r>
    </w:p>
    <w:p w:rsidRPr="00CC0943" w:rsidR="00676B40" w:rsidP="00676B40" w:rsidRDefault="00676B40" w14:paraId="7AC30054" w14:textId="77777777">
      <w:r w:rsidRPr="00CC0943">
        <w:t>Deelt u de mening van de Europese Commissie, die middels een verklaring van EDEO heeft aangegeven dat deze oefeningen een nieuwe bedreiging zijn voor internationale vrede en stabiliteit, en oproept af te zien van zulke acties die voor escalatie kunnen zorgen?</w:t>
      </w:r>
    </w:p>
    <w:p w:rsidRPr="00CC0943" w:rsidR="00676B40" w:rsidP="00676B40" w:rsidRDefault="00676B40" w14:paraId="25F087E2" w14:textId="77777777"/>
    <w:p w:rsidRPr="00CC0943" w:rsidR="00676B40" w:rsidP="00676B40" w:rsidRDefault="00676B40" w14:paraId="1799BC33" w14:textId="77777777">
      <w:r w:rsidRPr="00CC0943">
        <w:rPr>
          <w:b/>
          <w:bCs/>
        </w:rPr>
        <w:t>Antwoord</w:t>
      </w:r>
    </w:p>
    <w:p w:rsidRPr="00CC0943" w:rsidR="00676B40" w:rsidP="00676B40" w:rsidRDefault="00676B40" w14:paraId="7FD5B4DC" w14:textId="77777777">
      <w:r w:rsidRPr="00CC0943">
        <w:t xml:space="preserve">Ik deel de zorgen zoals uitgedragen door de woordvoerder van EDEO over de recente Chinese militaire oefening rond Taiwan; dat heb ik via sociale media ook duidelijk gemaakt. Conform diverse moties spreekt Nederland zich binnen de kaders van het één-Chinabeleid samen met de EU en gelijkgezinde landen uit vóór de-escalatie en tégen destabiliserende unilaterale acties die de status quo bedreigen. Het Taiwan-vraagstuk dient op vreedzame wijze te worden opgelost, waarbij rekening gehouden moet worden met de wensen van de Taiwanese bevolking. Alle betrokken partijen dienen zich te onthouden van unilaterale acties, dreiging of geweld gericht op het wijzigen van de status quo. </w:t>
      </w:r>
    </w:p>
    <w:p w:rsidRPr="00CC0943" w:rsidR="00676B40" w:rsidP="00676B40" w:rsidRDefault="00676B40" w14:paraId="44884EF0" w14:textId="77777777"/>
    <w:p w:rsidRPr="00CC0943" w:rsidR="00676B40" w:rsidP="00676B40" w:rsidRDefault="00676B40" w14:paraId="3C492022" w14:textId="77777777">
      <w:r w:rsidRPr="00CC0943">
        <w:rPr>
          <w:b/>
          <w:bCs/>
        </w:rPr>
        <w:t>Vraag 4</w:t>
      </w:r>
    </w:p>
    <w:p w:rsidRPr="00CC0943" w:rsidR="00676B40" w:rsidP="00676B40" w:rsidRDefault="00676B40" w14:paraId="5C62951D" w14:textId="77777777">
      <w:r w:rsidRPr="00CC0943">
        <w:t>Deelt u de mening dat Nederland een extra groot belang heeft bij het handhaven van de status quo in China en Taiwan, mede gezien onze positie in wereldwijde logistiek en de halfgeleiderindustrie?</w:t>
      </w:r>
    </w:p>
    <w:p w:rsidRPr="00CC0943" w:rsidR="00676B40" w:rsidP="00676B40" w:rsidRDefault="00676B40" w14:paraId="4CFF4E6E" w14:textId="77777777"/>
    <w:p w:rsidRPr="00CC0943" w:rsidR="00676B40" w:rsidP="00676B40" w:rsidRDefault="00676B40" w14:paraId="7970A414" w14:textId="77777777">
      <w:r w:rsidRPr="00CC0943">
        <w:rPr>
          <w:b/>
          <w:bCs/>
        </w:rPr>
        <w:t>Antwoord</w:t>
      </w:r>
    </w:p>
    <w:p w:rsidRPr="00CC0943" w:rsidR="00676B40" w:rsidP="00676B40" w:rsidRDefault="00676B40" w14:paraId="1DDE59AB" w14:textId="6DC160F9">
      <w:pPr>
        <w:pStyle w:val="Geenafstand"/>
      </w:pPr>
      <w:r w:rsidRPr="00CC0943">
        <w:t xml:space="preserve">Het kabinet en de EU zijn zich bewust van de mogelijke repercussies van een crisis rond Taiwan, niet alleen voor de Taiwanese bevolking maar ook voor de hele regio en de wereldeconomie. Een eventueel conflict zou rampzalig zijn voor alle betrokkenen, maar ook grote mondiale repercussies hebben, inclusief voor Nederland. Dat betekent dat dit meer is dan een lokale kwestie en de </w:t>
      </w:r>
    </w:p>
    <w:p w:rsidRPr="00CC0943" w:rsidR="00676B40" w:rsidP="00676B40" w:rsidRDefault="00676B40" w14:paraId="7622AED0" w14:textId="77777777">
      <w:pPr>
        <w:pStyle w:val="Geenafstand"/>
      </w:pPr>
      <w:r w:rsidRPr="00CC0943">
        <w:t xml:space="preserve">internationale gemeenschap zich in dient te zetten om dergelijke scenario’s te </w:t>
      </w:r>
    </w:p>
    <w:p w:rsidRPr="00CC0943" w:rsidR="00676B40" w:rsidP="00676B40" w:rsidRDefault="00676B40" w14:paraId="2B995C85" w14:textId="77777777">
      <w:pPr>
        <w:pStyle w:val="Geenafstand"/>
      </w:pPr>
      <w:r w:rsidRPr="00CC0943">
        <w:t xml:space="preserve">voorkomen. Dat vergt overleg met gelijkgezinden en huiswerk voor de EU om </w:t>
      </w:r>
    </w:p>
    <w:p w:rsidRPr="00CC0943" w:rsidR="00676B40" w:rsidP="00676B40" w:rsidRDefault="00676B40" w14:paraId="357F3701" w14:textId="77777777">
      <w:pPr>
        <w:pStyle w:val="Geenafstand"/>
      </w:pPr>
      <w:r w:rsidRPr="00CC0943">
        <w:t xml:space="preserve">voorbereid te zijn. Dit is evenwel geen exercitie die in het openbaar kan worden </w:t>
      </w:r>
    </w:p>
    <w:p w:rsidRPr="00CC0943" w:rsidR="00676B40" w:rsidP="00676B40" w:rsidRDefault="00676B40" w14:paraId="6C6DEF49" w14:textId="77777777">
      <w:pPr>
        <w:pStyle w:val="Geenafstand"/>
      </w:pPr>
      <w:r w:rsidRPr="00CC0943">
        <w:t>gedaan.</w:t>
      </w:r>
    </w:p>
    <w:p w:rsidRPr="00CC0943" w:rsidR="00676B40" w:rsidP="00676B40" w:rsidRDefault="00676B40" w14:paraId="5081C020" w14:textId="77777777"/>
    <w:p w:rsidRPr="00CC0943" w:rsidR="00676B40" w:rsidP="00676B40" w:rsidRDefault="00676B40" w14:paraId="1CB4682A" w14:textId="77777777">
      <w:r w:rsidRPr="00CC0943">
        <w:rPr>
          <w:b/>
          <w:bCs/>
        </w:rPr>
        <w:t>Vraag 5</w:t>
      </w:r>
    </w:p>
    <w:p w:rsidRPr="00CC0943" w:rsidR="00676B40" w:rsidP="00676B40" w:rsidRDefault="00676B40" w14:paraId="500CD33F" w14:textId="77777777">
      <w:r w:rsidRPr="00CC0943">
        <w:t>Heeft u zicht op de exacte impact voor de Nederlandse economie van een langdurige blokkade van Taiwanese havens?</w:t>
      </w:r>
    </w:p>
    <w:p w:rsidRPr="00CC0943" w:rsidR="00676B40" w:rsidP="00676B40" w:rsidRDefault="00676B40" w14:paraId="1710F660" w14:textId="77777777"/>
    <w:p w:rsidRPr="00CC0943" w:rsidR="00676B40" w:rsidP="00676B40" w:rsidRDefault="00676B40" w14:paraId="00C8763A" w14:textId="77777777">
      <w:r w:rsidRPr="00CC0943">
        <w:rPr>
          <w:b/>
          <w:bCs/>
        </w:rPr>
        <w:t>Antwoord</w:t>
      </w:r>
    </w:p>
    <w:p w:rsidRPr="00CC0943" w:rsidR="00676B40" w:rsidP="00676B40" w:rsidRDefault="00676B40" w14:paraId="256C4F23" w14:textId="77777777">
      <w:r w:rsidRPr="00CC0943">
        <w:t xml:space="preserve">Ik kan niet speculeren over de exacte impact voor de Nederlandse economie in het hypothetische geval van een langdurige blokkade van Taiwanese havens. Zoals gezegd dient de internationale gemeenschap zich in te zetten om dergelijke scenario’s te voorkomen en vergt dat overleg met gelijkgezinden en </w:t>
      </w:r>
      <w:r w:rsidRPr="00CC0943">
        <w:lastRenderedPageBreak/>
        <w:t xml:space="preserve">huiswerk voor de EU om voorbereid te zijn, maar kan ik daar niet verder op ingaan in het openbaar.  </w:t>
      </w:r>
    </w:p>
    <w:p w:rsidRPr="00CC0943" w:rsidR="00676B40" w:rsidP="00676B40" w:rsidRDefault="00676B40" w14:paraId="4724B0CE" w14:textId="77777777"/>
    <w:p w:rsidRPr="00CC0943" w:rsidR="00676B40" w:rsidP="00676B40" w:rsidRDefault="00676B40" w14:paraId="659FB1ED" w14:textId="77777777">
      <w:r w:rsidRPr="00CC0943">
        <w:rPr>
          <w:b/>
          <w:bCs/>
        </w:rPr>
        <w:t>Vraag 6</w:t>
      </w:r>
    </w:p>
    <w:p w:rsidR="00676B40" w:rsidP="00676B40" w:rsidRDefault="00676B40" w14:paraId="3A79C696" w14:textId="77777777">
      <w:r w:rsidRPr="00CC0943">
        <w:t>Kunt u deze vragen elk afzonderlijk beantwoorden voor het commissiedebat van 13 januari over de Raad Buitenlandse Zaken?</w:t>
      </w:r>
    </w:p>
    <w:p w:rsidR="00676B40" w:rsidP="00676B40" w:rsidRDefault="00676B40" w14:paraId="6CC43B23" w14:textId="77777777"/>
    <w:p w:rsidR="00676B40" w:rsidP="00676B40" w:rsidRDefault="00676B40" w14:paraId="3F1D94F7" w14:textId="77777777">
      <w:r w:rsidRPr="14846BCA">
        <w:rPr>
          <w:b/>
          <w:bCs/>
        </w:rPr>
        <w:t>Antwoord</w:t>
      </w:r>
    </w:p>
    <w:p w:rsidR="00676B40" w:rsidP="00676B40" w:rsidRDefault="00676B40" w14:paraId="6CE8AD42" w14:textId="77777777">
      <w:r>
        <w:t xml:space="preserve">Ja. </w:t>
      </w:r>
    </w:p>
    <w:p w:rsidR="00676B40" w:rsidP="00676B40" w:rsidRDefault="00676B40" w14:paraId="354B9B89" w14:textId="77777777"/>
    <w:p w:rsidRPr="00026BC6" w:rsidR="00676B40" w:rsidP="00676B40" w:rsidRDefault="00676B40" w14:paraId="309AB99A" w14:textId="77777777"/>
    <w:p w:rsidRPr="00026BC6" w:rsidR="00676B40" w:rsidP="00676B40" w:rsidRDefault="00676B40" w14:paraId="3ACF12D3" w14:textId="77777777"/>
    <w:p w:rsidRPr="00026BC6" w:rsidR="00676B40" w:rsidP="00676B40" w:rsidRDefault="00676B40" w14:paraId="3512063D" w14:textId="77777777"/>
    <w:p w:rsidRPr="00026BC6" w:rsidR="00676B40" w:rsidP="00676B40" w:rsidRDefault="00676B40" w14:paraId="0F8626FB" w14:textId="77777777"/>
    <w:p w:rsidRPr="00026BC6" w:rsidR="00676B40" w:rsidP="00676B40" w:rsidRDefault="00676B40" w14:paraId="28923657" w14:textId="77777777"/>
    <w:p w:rsidRPr="00026BC6" w:rsidR="00676B40" w:rsidP="00676B40" w:rsidRDefault="00676B40" w14:paraId="0C3B6234" w14:textId="77777777"/>
    <w:p w:rsidRPr="00026BC6" w:rsidR="00676B40" w:rsidP="00676B40" w:rsidRDefault="00676B40" w14:paraId="5D331A03" w14:textId="77777777"/>
    <w:p w:rsidRPr="00026BC6" w:rsidR="00676B40" w:rsidP="00676B40" w:rsidRDefault="00676B40" w14:paraId="0C79DCFB" w14:textId="77777777"/>
    <w:p w:rsidRPr="00026BC6" w:rsidR="00676B40" w:rsidP="00676B40" w:rsidRDefault="00676B40" w14:paraId="3A1F2E46" w14:textId="77777777"/>
    <w:p w:rsidRPr="00026BC6" w:rsidR="00676B40" w:rsidP="00676B40" w:rsidRDefault="00676B40" w14:paraId="593F09E5" w14:textId="77777777"/>
    <w:p w:rsidRPr="00026BC6" w:rsidR="00676B40" w:rsidP="00676B40" w:rsidRDefault="00676B40" w14:paraId="626B878E" w14:textId="77777777"/>
    <w:p w:rsidRPr="00026BC6" w:rsidR="00676B40" w:rsidP="00676B40" w:rsidRDefault="00676B40" w14:paraId="523C4BF8" w14:textId="77777777"/>
    <w:p w:rsidRPr="00026BC6" w:rsidR="00676B40" w:rsidP="00676B40" w:rsidRDefault="00676B40" w14:paraId="6E3B4CD2" w14:textId="77777777"/>
    <w:p w:rsidRPr="00026BC6" w:rsidR="00676B40" w:rsidP="00676B40" w:rsidRDefault="00676B40" w14:paraId="73FF0B6C" w14:textId="77777777"/>
    <w:p w:rsidRPr="00026BC6" w:rsidR="00676B40" w:rsidP="00676B40" w:rsidRDefault="00676B40" w14:paraId="1A66273F" w14:textId="77777777"/>
    <w:p w:rsidRPr="00026BC6" w:rsidR="00676B40" w:rsidP="00676B40" w:rsidRDefault="00676B40" w14:paraId="5BFC5CD9" w14:textId="77777777"/>
    <w:p w:rsidRPr="00026BC6" w:rsidR="00676B40" w:rsidP="00676B40" w:rsidRDefault="00676B40" w14:paraId="7B82DD2D" w14:textId="77777777"/>
    <w:p w:rsidRPr="00026BC6" w:rsidR="00676B40" w:rsidP="00676B40" w:rsidRDefault="00676B40" w14:paraId="666BFA36" w14:textId="77777777"/>
    <w:p w:rsidR="002C3023" w:rsidRDefault="002C3023" w14:paraId="2346D090" w14:textId="77777777"/>
    <w:sectPr w:rsidR="002C3023" w:rsidSect="00676B40">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6244" w14:textId="77777777" w:rsidR="00676B40" w:rsidRDefault="00676B40" w:rsidP="00676B40">
      <w:pPr>
        <w:spacing w:after="0" w:line="240" w:lineRule="auto"/>
      </w:pPr>
      <w:r>
        <w:separator/>
      </w:r>
    </w:p>
  </w:endnote>
  <w:endnote w:type="continuationSeparator" w:id="0">
    <w:p w14:paraId="6AB3BA93" w14:textId="77777777" w:rsidR="00676B40" w:rsidRDefault="00676B40" w:rsidP="0067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AD49" w14:textId="77777777" w:rsidR="00676B40" w:rsidRPr="00676B40" w:rsidRDefault="00676B40" w:rsidP="00676B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7C2F" w14:textId="77777777" w:rsidR="00676B40" w:rsidRPr="00676B40" w:rsidRDefault="00676B40" w:rsidP="00676B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56EB" w14:textId="77777777" w:rsidR="00676B40" w:rsidRPr="00676B40" w:rsidRDefault="00676B40" w:rsidP="00676B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8B29" w14:textId="77777777" w:rsidR="00676B40" w:rsidRDefault="00676B40" w:rsidP="00676B40">
      <w:pPr>
        <w:spacing w:after="0" w:line="240" w:lineRule="auto"/>
      </w:pPr>
      <w:r>
        <w:separator/>
      </w:r>
    </w:p>
  </w:footnote>
  <w:footnote w:type="continuationSeparator" w:id="0">
    <w:p w14:paraId="155D82D9" w14:textId="77777777" w:rsidR="00676B40" w:rsidRDefault="00676B40" w:rsidP="0067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5D81" w14:textId="77777777" w:rsidR="00676B40" w:rsidRPr="00676B40" w:rsidRDefault="00676B40" w:rsidP="00676B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B4BB" w14:textId="77777777" w:rsidR="00676B40" w:rsidRPr="00676B40" w:rsidRDefault="00676B40" w:rsidP="00676B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D8A0" w14:textId="77777777" w:rsidR="00676B40" w:rsidRPr="00676B40" w:rsidRDefault="00676B40" w:rsidP="00676B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40"/>
    <w:rsid w:val="002C3023"/>
    <w:rsid w:val="00676B40"/>
    <w:rsid w:val="00DD35E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FA3A"/>
  <w15:chartTrackingRefBased/>
  <w15:docId w15:val="{BD8507B6-5246-4930-85B9-5ACBFEA2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6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6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6B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6B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6B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6B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6B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6B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6B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6B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6B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6B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6B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6B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6B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6B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6B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6B40"/>
    <w:rPr>
      <w:rFonts w:eastAsiaTheme="majorEastAsia" w:cstheme="majorBidi"/>
      <w:color w:val="272727" w:themeColor="text1" w:themeTint="D8"/>
    </w:rPr>
  </w:style>
  <w:style w:type="paragraph" w:styleId="Titel">
    <w:name w:val="Title"/>
    <w:basedOn w:val="Standaard"/>
    <w:next w:val="Standaard"/>
    <w:link w:val="TitelChar"/>
    <w:uiPriority w:val="10"/>
    <w:qFormat/>
    <w:rsid w:val="00676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6B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6B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6B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6B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6B40"/>
    <w:rPr>
      <w:i/>
      <w:iCs/>
      <w:color w:val="404040" w:themeColor="text1" w:themeTint="BF"/>
    </w:rPr>
  </w:style>
  <w:style w:type="paragraph" w:styleId="Lijstalinea">
    <w:name w:val="List Paragraph"/>
    <w:basedOn w:val="Standaard"/>
    <w:uiPriority w:val="34"/>
    <w:qFormat/>
    <w:rsid w:val="00676B40"/>
    <w:pPr>
      <w:ind w:left="720"/>
      <w:contextualSpacing/>
    </w:pPr>
  </w:style>
  <w:style w:type="character" w:styleId="Intensievebenadrukking">
    <w:name w:val="Intense Emphasis"/>
    <w:basedOn w:val="Standaardalinea-lettertype"/>
    <w:uiPriority w:val="21"/>
    <w:qFormat/>
    <w:rsid w:val="00676B40"/>
    <w:rPr>
      <w:i/>
      <w:iCs/>
      <w:color w:val="0F4761" w:themeColor="accent1" w:themeShade="BF"/>
    </w:rPr>
  </w:style>
  <w:style w:type="paragraph" w:styleId="Duidelijkcitaat">
    <w:name w:val="Intense Quote"/>
    <w:basedOn w:val="Standaard"/>
    <w:next w:val="Standaard"/>
    <w:link w:val="DuidelijkcitaatChar"/>
    <w:uiPriority w:val="30"/>
    <w:qFormat/>
    <w:rsid w:val="00676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6B40"/>
    <w:rPr>
      <w:i/>
      <w:iCs/>
      <w:color w:val="0F4761" w:themeColor="accent1" w:themeShade="BF"/>
    </w:rPr>
  </w:style>
  <w:style w:type="character" w:styleId="Intensieveverwijzing">
    <w:name w:val="Intense Reference"/>
    <w:basedOn w:val="Standaardalinea-lettertype"/>
    <w:uiPriority w:val="32"/>
    <w:qFormat/>
    <w:rsid w:val="00676B40"/>
    <w:rPr>
      <w:b/>
      <w:bCs/>
      <w:smallCaps/>
      <w:color w:val="0F4761" w:themeColor="accent1" w:themeShade="BF"/>
      <w:spacing w:val="5"/>
    </w:rPr>
  </w:style>
  <w:style w:type="paragraph" w:styleId="Koptekst">
    <w:name w:val="header"/>
    <w:basedOn w:val="Standaard"/>
    <w:link w:val="KoptekstChar"/>
    <w:uiPriority w:val="99"/>
    <w:unhideWhenUsed/>
    <w:rsid w:val="00676B4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KoptekstChar">
    <w:name w:val="Koptekst Char"/>
    <w:basedOn w:val="Standaardalinea-lettertype"/>
    <w:link w:val="Koptekst"/>
    <w:uiPriority w:val="99"/>
    <w:rsid w:val="00676B40"/>
    <w:rPr>
      <w:rFonts w:ascii="Verdana" w:eastAsia="DejaVu Sans" w:hAnsi="Verdana" w:cs="Lohit Hindi"/>
      <w:color w:val="000000"/>
      <w:kern w:val="0"/>
      <w:sz w:val="18"/>
      <w:szCs w:val="18"/>
      <w:lang w:eastAsia="zh-CN"/>
      <w14:ligatures w14:val="none"/>
    </w:rPr>
  </w:style>
  <w:style w:type="paragraph" w:styleId="Voettekst">
    <w:name w:val="footer"/>
    <w:basedOn w:val="Standaard"/>
    <w:link w:val="VoettekstChar"/>
    <w:uiPriority w:val="99"/>
    <w:unhideWhenUsed/>
    <w:rsid w:val="00676B4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VoettekstChar">
    <w:name w:val="Voettekst Char"/>
    <w:basedOn w:val="Standaardalinea-lettertype"/>
    <w:link w:val="Voettekst"/>
    <w:uiPriority w:val="99"/>
    <w:rsid w:val="00676B40"/>
    <w:rPr>
      <w:rFonts w:ascii="Verdana" w:eastAsia="DejaVu Sans" w:hAnsi="Verdana" w:cs="Lohit Hindi"/>
      <w:color w:val="000000"/>
      <w:kern w:val="0"/>
      <w:sz w:val="18"/>
      <w:szCs w:val="18"/>
      <w:lang w:eastAsia="zh-CN"/>
      <w14:ligatures w14:val="none"/>
    </w:rPr>
  </w:style>
  <w:style w:type="paragraph" w:styleId="Geenafstand">
    <w:name w:val="No Spacing"/>
    <w:uiPriority w:val="1"/>
    <w:qFormat/>
    <w:rsid w:val="00676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556</ap:Words>
  <ap:Characters>3061</ap:Characters>
  <ap:DocSecurity>0</ap:DocSecurity>
  <ap:Lines>25</ap:Lines>
  <ap:Paragraphs>7</ap:Paragraphs>
  <ap:ScaleCrop>false</ap:ScaleCrop>
  <ap:LinksUpToDate>false</ap:LinksUpToDate>
  <ap:CharactersWithSpaces>3610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2026-01-13T08:13:00.0000000Z</dcterms:created>
  <dcterms:modified xsi:type="dcterms:W3CDTF">2026-01-13T08:16:00.0000000Z</dcterms:modified>
  <version/>
  <category/>
</coreProperties>
</file>