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95518" w:rsidP="00D02BF0" w14:paraId="299EF47A" w14:textId="77777777"/>
    <w:p w:rsidR="00B95518" w:rsidP="00D02BF0" w14:paraId="5215BB2E" w14:textId="77777777"/>
    <w:p w:rsidR="00B95518" w:rsidP="00D02BF0" w14:paraId="26BAC784" w14:textId="77777777"/>
    <w:p w:rsidR="00D427FF" w:rsidP="00D02BF0" w14:paraId="6684CF0B" w14:textId="77777777">
      <w:r w:rsidRPr="00D02BF0">
        <w:t xml:space="preserve">Met deze brief informeer ik uw Kamer over </w:t>
      </w:r>
      <w:r w:rsidR="000576A5">
        <w:t>het advies van het</w:t>
      </w:r>
      <w:r w:rsidRPr="00D02BF0">
        <w:t xml:space="preserve"> </w:t>
      </w:r>
      <w:r w:rsidRPr="00D02BF0" w:rsidR="000576A5">
        <w:t>Adviescollege ICT-toetsing</w:t>
      </w:r>
      <w:r w:rsidR="000576A5">
        <w:t xml:space="preserve"> (hierna: </w:t>
      </w:r>
      <w:r w:rsidR="000576A5">
        <w:t>AcICT</w:t>
      </w:r>
      <w:r w:rsidR="000576A5">
        <w:t>) over</w:t>
      </w:r>
      <w:r w:rsidRPr="00D02BF0" w:rsidR="000576A5">
        <w:t xml:space="preserve"> </w:t>
      </w:r>
      <w:r w:rsidRPr="00D02BF0">
        <w:t xml:space="preserve">het </w:t>
      </w:r>
      <w:r>
        <w:t>project Abacus</w:t>
      </w:r>
      <w:r w:rsidR="000576A5">
        <w:t xml:space="preserve">. Het project Abacus wordt door de Kiesraad uitgevoerd en heeft als doel nieuwe programmatuur op te leveren voor de vaststelling van verkiezingsuitslagen en de huidige programmatuur (OSV2020) te vervangen. </w:t>
      </w:r>
      <w:r w:rsidR="00C96F08">
        <w:t xml:space="preserve">Het bijgevoegde adviesrapport heb ik op 8 december jl. van het </w:t>
      </w:r>
      <w:r w:rsidR="00C96F08">
        <w:t>AcICT</w:t>
      </w:r>
      <w:r w:rsidR="00C96F08">
        <w:t xml:space="preserve"> ontvangen.</w:t>
      </w:r>
      <w:r>
        <w:t xml:space="preserve"> </w:t>
      </w:r>
    </w:p>
    <w:p w:rsidR="00B95518" w:rsidP="00D02BF0" w14:paraId="1007CCC3" w14:textId="77777777"/>
    <w:p w:rsidR="00C96F08" w:rsidP="00D02BF0" w14:paraId="164720AC" w14:textId="77777777">
      <w:r>
        <w:t xml:space="preserve">In deze brief zal ik eerst kort een toelichting geven op het project Abacus. Vervolgens ga ik </w:t>
      </w:r>
      <w:r w:rsidR="0051139C">
        <w:t xml:space="preserve">op hoofdlijnen </w:t>
      </w:r>
      <w:r>
        <w:t xml:space="preserve">in op de bevindingen en adviezen van het </w:t>
      </w:r>
      <w:r>
        <w:t>AcICT</w:t>
      </w:r>
      <w:r>
        <w:t>. Daarbij zal ik ingaan op hoe de Kiesraad hier opvolging aan geeft.</w:t>
      </w:r>
      <w:r w:rsidRPr="00C96F08">
        <w:t xml:space="preserve"> </w:t>
      </w:r>
      <w:r>
        <w:t xml:space="preserve">De Kiesraad heeft, als uitvoerder van het project Abacus, een separate reactie geschreven op het advies van het </w:t>
      </w:r>
      <w:r>
        <w:t>AcICT</w:t>
      </w:r>
      <w:r w:rsidR="003C3B83">
        <w:t>. D</w:t>
      </w:r>
      <w:r>
        <w:t>eze reactie is als bijlage bijgevoegd bij deze brief.</w:t>
      </w:r>
    </w:p>
    <w:p w:rsidR="00B2080E" w:rsidP="00D02BF0" w14:paraId="41BD1311" w14:textId="77777777"/>
    <w:p w:rsidRPr="00E108BE" w:rsidR="00B2080E" w:rsidP="00D02BF0" w14:paraId="0D914FF1" w14:textId="77777777">
      <w:pPr>
        <w:rPr>
          <w:i/>
          <w:iCs/>
        </w:rPr>
      </w:pPr>
      <w:r w:rsidRPr="00E108BE">
        <w:rPr>
          <w:i/>
          <w:iCs/>
        </w:rPr>
        <w:t>Project Abacus</w:t>
      </w:r>
    </w:p>
    <w:p w:rsidR="00B2080E" w:rsidP="00D02BF0" w14:paraId="1AB47F15" w14:textId="77777777">
      <w:r w:rsidRPr="007628B3">
        <w:t xml:space="preserve">De Kiesraad ontwikkelt een nieuw softwareprogramma voor de berekening van de uitslag van de verkiezingen: Abacus. </w:t>
      </w:r>
      <w:r w:rsidR="004300CF">
        <w:t xml:space="preserve">Eerder is uw Kamer geïnformeerd over de voorloper van </w:t>
      </w:r>
      <w:r w:rsidR="00A73771">
        <w:t xml:space="preserve">het </w:t>
      </w:r>
      <w:r w:rsidR="004300CF">
        <w:t>Abacus</w:t>
      </w:r>
      <w:r w:rsidR="003C3B83">
        <w:t>-</w:t>
      </w:r>
      <w:r w:rsidR="00A73771">
        <w:t xml:space="preserve">project </w:t>
      </w:r>
      <w:r w:rsidR="004300CF">
        <w:t>en de voortijdige beëindiging van dat project.</w:t>
      </w:r>
      <w:r>
        <w:rPr>
          <w:rStyle w:val="FootnoteReference"/>
        </w:rPr>
        <w:footnoteReference w:id="2"/>
      </w:r>
      <w:r w:rsidR="004300CF">
        <w:t xml:space="preserve"> Het nieuwe project </w:t>
      </w:r>
      <w:r w:rsidRPr="007628B3">
        <w:t xml:space="preserve">Abacus zal op termijn de module Uitslagvaststelling van het </w:t>
      </w:r>
      <w:r>
        <w:t xml:space="preserve">huidige </w:t>
      </w:r>
      <w:r w:rsidRPr="007628B3">
        <w:t>programma Ondersteunende Software Verkiezingen (OSV2020) vervangen.</w:t>
      </w:r>
      <w:r>
        <w:t xml:space="preserve"> </w:t>
      </w:r>
      <w:r w:rsidR="00C96F08">
        <w:t>OSV2020</w:t>
      </w:r>
      <w:r>
        <w:t xml:space="preserve"> wordt vervangen om </w:t>
      </w:r>
      <w:r w:rsidR="00E36541">
        <w:t xml:space="preserve">verschillende redenen, waaronder het optimaal aansluiten op het proces van uitslagvaststelling en het beter invulling geven aan </w:t>
      </w:r>
      <w:r w:rsidR="00806E99">
        <w:t>het</w:t>
      </w:r>
      <w:r w:rsidR="00E36541">
        <w:t xml:space="preserve"> wettelijke</w:t>
      </w:r>
      <w:r w:rsidR="004300CF">
        <w:t xml:space="preserve"> open source ver</w:t>
      </w:r>
      <w:r w:rsidR="00E36541">
        <w:t>eis</w:t>
      </w:r>
      <w:r w:rsidR="004300CF">
        <w:t>te</w:t>
      </w:r>
      <w:r w:rsidR="00E36541">
        <w:t xml:space="preserve"> in het Kiesbesluit.</w:t>
      </w:r>
      <w:r>
        <w:rPr>
          <w:rStyle w:val="FootnoteReference"/>
        </w:rPr>
        <w:footnoteReference w:id="3"/>
      </w:r>
      <w:r w:rsidR="00E36541">
        <w:t xml:space="preserve"> </w:t>
      </w:r>
      <w:r w:rsidR="00A73771">
        <w:t>Abacus wordt door de Kiesraad zelf ontwikkeld.</w:t>
      </w:r>
    </w:p>
    <w:p w:rsidR="00E108BE" w:rsidP="00D02BF0" w14:paraId="197C1AC1" w14:textId="77777777"/>
    <w:p w:rsidR="00B2080E" w:rsidP="00D02BF0" w14:paraId="491B1496" w14:textId="77777777">
      <w:pPr>
        <w:rPr>
          <w:i/>
          <w:iCs/>
        </w:rPr>
      </w:pPr>
      <w:r>
        <w:rPr>
          <w:i/>
          <w:iCs/>
        </w:rPr>
        <w:t>Bevindingen en advie</w:t>
      </w:r>
      <w:r w:rsidR="005D72D0">
        <w:rPr>
          <w:i/>
          <w:iCs/>
        </w:rPr>
        <w:t>zen</w:t>
      </w:r>
      <w:r w:rsidRPr="00E108BE">
        <w:rPr>
          <w:i/>
          <w:iCs/>
        </w:rPr>
        <w:t xml:space="preserve"> </w:t>
      </w:r>
      <w:r w:rsidRPr="00E108BE">
        <w:rPr>
          <w:i/>
          <w:iCs/>
        </w:rPr>
        <w:t>AcICT</w:t>
      </w:r>
      <w:r w:rsidRPr="00E108BE">
        <w:rPr>
          <w:i/>
          <w:iCs/>
        </w:rPr>
        <w:t xml:space="preserve"> </w:t>
      </w:r>
    </w:p>
    <w:p w:rsidR="00E108BE" w:rsidP="00D02BF0" w14:paraId="2EF19A5B" w14:textId="77777777">
      <w:r>
        <w:t xml:space="preserve">Het </w:t>
      </w:r>
      <w:r>
        <w:t>AcICT</w:t>
      </w:r>
      <w:r>
        <w:t xml:space="preserve"> concludeert dat d</w:t>
      </w:r>
      <w:r w:rsidRPr="00706BFF">
        <w:t xml:space="preserve">e Kiesraad snel lering </w:t>
      </w:r>
      <w:r>
        <w:t xml:space="preserve">heeft </w:t>
      </w:r>
      <w:r w:rsidRPr="00706BFF">
        <w:t xml:space="preserve">getrokken en effectief </w:t>
      </w:r>
      <w:r w:rsidR="00806E99">
        <w:t xml:space="preserve">heeft </w:t>
      </w:r>
      <w:r w:rsidRPr="00706BFF">
        <w:t xml:space="preserve">gehandeld nadat de voorloper van Abacus </w:t>
      </w:r>
      <w:r>
        <w:t>voortijdig is beëindigd</w:t>
      </w:r>
      <w:r w:rsidRPr="00706BFF">
        <w:t>. De belangrijkste conclusie uit het onderzoek</w:t>
      </w:r>
      <w:r w:rsidR="000609E4">
        <w:t xml:space="preserve"> van </w:t>
      </w:r>
      <w:r w:rsidR="000609E4">
        <w:t>AcICT</w:t>
      </w:r>
      <w:r w:rsidRPr="00706BFF">
        <w:t xml:space="preserve"> is dat na een goede start het project nu meer sturing vereist om de digitale ondersteuning van de uitslagvaststelling en zetelverdeling voor alle verkiezingstypen zeker te stellen.</w:t>
      </w:r>
      <w:r>
        <w:t xml:space="preserve"> Het </w:t>
      </w:r>
      <w:r>
        <w:t>AcICT</w:t>
      </w:r>
      <w:r>
        <w:t xml:space="preserve"> baseert deze conclusie op drie bevindingen:</w:t>
      </w:r>
    </w:p>
    <w:p w:rsidR="00706BFF" w:rsidP="00D02BF0" w14:paraId="05BB6310" w14:textId="77777777"/>
    <w:p w:rsidR="00706BFF" w:rsidP="00706BFF" w14:paraId="00D413AA" w14:textId="77777777">
      <w:pPr>
        <w:pStyle w:val="ListParagraph"/>
        <w:numPr>
          <w:ilvl w:val="0"/>
          <w:numId w:val="5"/>
        </w:numPr>
      </w:pPr>
      <w:r>
        <w:t>De aanpak van Abacus sluit goed aan bij de vervangingsredenen van de Kiesraad.</w:t>
      </w:r>
    </w:p>
    <w:p w:rsidR="00706BFF" w:rsidP="00706BFF" w14:paraId="630312BC" w14:textId="77777777">
      <w:pPr>
        <w:pStyle w:val="ListParagraph"/>
        <w:numPr>
          <w:ilvl w:val="0"/>
          <w:numId w:val="5"/>
        </w:numPr>
      </w:pPr>
      <w:r>
        <w:t>Het is niet inzichtelijk wanneer het project Abacus goed genoeg is.</w:t>
      </w:r>
    </w:p>
    <w:p w:rsidR="00706BFF" w:rsidP="00D86EC4" w14:paraId="07F2960F" w14:textId="77777777">
      <w:pPr>
        <w:pStyle w:val="ListParagraph"/>
      </w:pPr>
      <w:r>
        <w:t>Het</w:t>
      </w:r>
      <w:r>
        <w:t xml:space="preserve"> inzicht in de planning en voortgang van het project is onvoldoende.</w:t>
      </w:r>
    </w:p>
    <w:p w:rsidR="00B95518" w:rsidP="002710F4" w14:paraId="007381A3" w14:textId="77777777"/>
    <w:p w:rsidR="002710F4" w:rsidP="002710F4" w14:paraId="6A4108ED" w14:textId="77777777">
      <w:r>
        <w:t xml:space="preserve">Het </w:t>
      </w:r>
      <w:r>
        <w:t>AcICT</w:t>
      </w:r>
      <w:r>
        <w:t xml:space="preserve"> </w:t>
      </w:r>
      <w:r w:rsidR="00942344">
        <w:t xml:space="preserve">heeft </w:t>
      </w:r>
      <w:r w:rsidR="000609E4">
        <w:t xml:space="preserve">op basis van deze bevindingen </w:t>
      </w:r>
      <w:r w:rsidR="00942344">
        <w:t>d</w:t>
      </w:r>
      <w:r w:rsidR="000609E4">
        <w:t>r</w:t>
      </w:r>
      <w:r w:rsidR="00942344">
        <w:t>ie adviezen geformuleerd</w:t>
      </w:r>
      <w:r>
        <w:t xml:space="preserve">. In zijn reactie op het advies van het </w:t>
      </w:r>
      <w:r>
        <w:t>AcICT</w:t>
      </w:r>
      <w:r>
        <w:t xml:space="preserve"> geeft de Kiesraad aan hoe de Kiesraad opvolging zal geven aan deze adviezen. De adviezen en opvolging zijn hieronder </w:t>
      </w:r>
      <w:r w:rsidR="00C65B41">
        <w:t xml:space="preserve">op hoofdlijnen beschreven. Voor een uitgebreidere beschrijving verwijs ik u naar de bijlagen van deze brief. </w:t>
      </w:r>
    </w:p>
    <w:p w:rsidR="000609E4" w:rsidP="00706BFF" w14:paraId="5C006D93" w14:textId="77777777"/>
    <w:p w:rsidR="00942344" w:rsidP="002710F4" w14:paraId="177880EA" w14:textId="77777777">
      <w:r w:rsidRPr="00D86EC4">
        <w:rPr>
          <w:u w:val="single"/>
        </w:rPr>
        <w:t>A</w:t>
      </w:r>
      <w:r w:rsidRPr="00806E99">
        <w:rPr>
          <w:u w:val="single"/>
        </w:rPr>
        <w:t xml:space="preserve">dvies 1: </w:t>
      </w:r>
      <w:r w:rsidRPr="00806E99">
        <w:rPr>
          <w:u w:val="single"/>
        </w:rPr>
        <w:t>Specificeer wanneer Abacus goed genoeg is.</w:t>
      </w:r>
    </w:p>
    <w:p w:rsidR="002710F4" w:rsidP="002710F4" w14:paraId="04F642B0" w14:textId="77777777">
      <w:r>
        <w:t xml:space="preserve">Het </w:t>
      </w:r>
      <w:r>
        <w:t>AcICT</w:t>
      </w:r>
      <w:r>
        <w:t xml:space="preserve"> adviseert om te bepalen wanneer Abacus als gereed kan worden beschouwd. </w:t>
      </w:r>
      <w:r w:rsidRPr="00C65B41">
        <w:t>De Kiesraad onderschrijft de meerwaarde van het traceerbaar maken van wettelijke eisen in ontwerpen en implementatie, en werkt dit verder uit</w:t>
      </w:r>
      <w:r>
        <w:t xml:space="preserve">. De Kiesraad zal een openbaar overzichtsdocument opstellen en niet-functionele eisen verder uitwerken en vastleggen. </w:t>
      </w:r>
    </w:p>
    <w:p w:rsidR="00C65B41" w:rsidP="002710F4" w14:paraId="76691DD2" w14:textId="77777777"/>
    <w:p w:rsidRPr="00806E99" w:rsidR="00942344" w:rsidP="002710F4" w14:paraId="39A9F0DC" w14:textId="77777777">
      <w:pPr>
        <w:rPr>
          <w:u w:val="single"/>
        </w:rPr>
      </w:pPr>
      <w:r w:rsidRPr="00806E99">
        <w:rPr>
          <w:u w:val="single"/>
        </w:rPr>
        <w:t xml:space="preserve">Advies 2: </w:t>
      </w:r>
      <w:r w:rsidRPr="00806E99">
        <w:rPr>
          <w:u w:val="single"/>
        </w:rPr>
        <w:t>Maak de opgeleverde kwaliteit inzichtelijk met een meer gestructureerde testaanpak.</w:t>
      </w:r>
    </w:p>
    <w:p w:rsidR="00C65B41" w:rsidP="002710F4" w14:paraId="4789ED3B" w14:textId="77777777">
      <w:r>
        <w:t xml:space="preserve">Het </w:t>
      </w:r>
      <w:r>
        <w:t>AcICT</w:t>
      </w:r>
      <w:r>
        <w:t xml:space="preserve"> adviseert om een meer planmatige en gestructureerde testaanpak te introduceren waarbij inzichtelijk wordt gemaakt of aan alle eisen daadwerkelijk wordt voldaan. De Kiesraad kan zich in beginsel </w:t>
      </w:r>
      <w:r w:rsidRPr="004E1267" w:rsidR="004E1267">
        <w:t xml:space="preserve">vinden in het advies om het acceptatie- en vrijgaveproces verder te professionaliseren. De Kiesraad zal een overzichtsdocument opstellen met de belangrijkste functionele en niet-functionele eisen. Voor iedere inzet van Abacus zal </w:t>
      </w:r>
      <w:r w:rsidRPr="004E1267" w:rsidR="004E1267">
        <w:t>tevens</w:t>
      </w:r>
      <w:r w:rsidRPr="004E1267" w:rsidR="004E1267">
        <w:t xml:space="preserve"> worden vastgelegd op welke wijze is getoetst dat Abacus aan de gestelde eisen voldoet, en wat de uitkomst was van deze toets. Ook het advies deze documenten publiekelijk beschikbaar te maken onderschrijft de Kiesraad.</w:t>
      </w:r>
    </w:p>
    <w:p w:rsidR="002710F4" w:rsidP="002710F4" w14:paraId="115ECAF3" w14:textId="77777777"/>
    <w:p w:rsidRPr="00806E99" w:rsidR="00706BFF" w:rsidP="002710F4" w14:paraId="7C9C8FEF" w14:textId="77777777">
      <w:pPr>
        <w:rPr>
          <w:u w:val="single"/>
        </w:rPr>
      </w:pPr>
      <w:r w:rsidRPr="00806E99">
        <w:rPr>
          <w:u w:val="single"/>
        </w:rPr>
        <w:t xml:space="preserve">Advies 3: </w:t>
      </w:r>
      <w:r w:rsidRPr="00806E99" w:rsidR="00942344">
        <w:rPr>
          <w:u w:val="single"/>
        </w:rPr>
        <w:t>Kwantificeer en prioriteer het resterende werk.</w:t>
      </w:r>
      <w:r w:rsidRPr="00806E99">
        <w:rPr>
          <w:u w:val="single"/>
        </w:rPr>
        <w:t xml:space="preserve"> </w:t>
      </w:r>
    </w:p>
    <w:p w:rsidRPr="00706BFF" w:rsidR="00706BFF" w:rsidP="00D02BF0" w14:paraId="1D4AC4DA" w14:textId="77777777">
      <w:r w:rsidRPr="004E1267">
        <w:t xml:space="preserve">Om grip te krijgen op de voortgang en tijdige oplevering te waarborgen, </w:t>
      </w:r>
      <w:r>
        <w:t xml:space="preserve">adviseert het </w:t>
      </w:r>
      <w:r>
        <w:t>AcICT</w:t>
      </w:r>
      <w:r w:rsidRPr="004E1267">
        <w:t xml:space="preserve"> om het resterende werk systematisch te kwantificeren en te prioriteren. De Kiesraad </w:t>
      </w:r>
      <w:r>
        <w:t>stelt</w:t>
      </w:r>
      <w:r w:rsidR="0051139C">
        <w:t xml:space="preserve"> in zijn reactie</w:t>
      </w:r>
      <w:r>
        <w:t xml:space="preserve"> dat hij </w:t>
      </w:r>
      <w:r w:rsidRPr="004E1267">
        <w:t xml:space="preserve">begrijpt wat het </w:t>
      </w:r>
      <w:r w:rsidRPr="004E1267">
        <w:t>AcICT</w:t>
      </w:r>
      <w:r w:rsidRPr="004E1267">
        <w:t xml:space="preserve"> met dit advies</w:t>
      </w:r>
      <w:r w:rsidR="00E4079B">
        <w:t xml:space="preserve"> beoogt</w:t>
      </w:r>
      <w:r w:rsidRPr="004E1267">
        <w:t>. Het goed onderbouwd kwantificeren van de nog te realiseren functionaliteit is en blijft echter lastig</w:t>
      </w:r>
      <w:r w:rsidR="00E4079B">
        <w:t>, stelt de Kiesraad</w:t>
      </w:r>
      <w:r w:rsidRPr="004E1267">
        <w:t xml:space="preserve">. De Kiesraad onderschrijft de behoefte hier aandacht aan te geven. Het team </w:t>
      </w:r>
      <w:r w:rsidR="00E4079B">
        <w:t xml:space="preserve">dat aan Abacus werkt </w:t>
      </w:r>
      <w:r w:rsidRPr="004E1267">
        <w:t>wordt gevraagd hier passend invulling aan te geven zodat gestuurd kan worden op de juiste prioritering.</w:t>
      </w:r>
      <w:r w:rsidR="00E4079B">
        <w:t xml:space="preserve"> </w:t>
      </w:r>
      <w:r w:rsidRPr="00E4079B" w:rsidR="00E4079B">
        <w:t>Ook zal het ontwikkeltraject van Abacus in 2026</w:t>
      </w:r>
      <w:r w:rsidR="00222BBF">
        <w:t xml:space="preserve"> worden</w:t>
      </w:r>
      <w:r w:rsidRPr="00E4079B" w:rsidR="00E4079B">
        <w:t xml:space="preserve"> voorzien </w:t>
      </w:r>
      <w:r w:rsidR="00D427FF">
        <w:t>van</w:t>
      </w:r>
      <w:r w:rsidRPr="00E4079B" w:rsidR="00E4079B">
        <w:t xml:space="preserve"> mijlpalen en tussenopleveringen, waardoor de Kiesraad beter overzicht heeft </w:t>
      </w:r>
      <w:r w:rsidR="00E4079B">
        <w:t>op</w:t>
      </w:r>
      <w:r w:rsidRPr="00E4079B" w:rsidR="00E4079B">
        <w:t xml:space="preserve"> de voortgang en hier waar nodig op kan sturen.</w:t>
      </w:r>
    </w:p>
    <w:p w:rsidR="00E108BE" w:rsidP="00D02BF0" w14:paraId="586EB0F1" w14:textId="77777777">
      <w:pPr>
        <w:rPr>
          <w:i/>
          <w:iCs/>
        </w:rPr>
      </w:pPr>
    </w:p>
    <w:p w:rsidR="00D427FF" w14:paraId="2986EDE9" w14:textId="77777777">
      <w:pPr>
        <w:spacing w:line="240" w:lineRule="auto"/>
        <w:rPr>
          <w:i/>
          <w:iCs/>
        </w:rPr>
      </w:pPr>
      <w:r>
        <w:rPr>
          <w:i/>
          <w:iCs/>
        </w:rPr>
        <w:br w:type="page"/>
      </w:r>
    </w:p>
    <w:p w:rsidRPr="00E108BE" w:rsidR="00E108BE" w:rsidP="00D02BF0" w14:paraId="3861CDC0" w14:textId="77777777">
      <w:pPr>
        <w:rPr>
          <w:i/>
          <w:iCs/>
        </w:rPr>
      </w:pPr>
      <w:r>
        <w:rPr>
          <w:i/>
          <w:iCs/>
        </w:rPr>
        <w:t xml:space="preserve">Conclusie </w:t>
      </w:r>
    </w:p>
    <w:p w:rsidR="00B2080E" w:rsidP="00D02BF0" w14:paraId="1B1F0AE1" w14:textId="77777777">
      <w:r>
        <w:t xml:space="preserve">Ik dank </w:t>
      </w:r>
      <w:r w:rsidRPr="00145E07">
        <w:t>het Adviescollege ICT-toetsing voor het advies</w:t>
      </w:r>
      <w:r w:rsidR="003C3B83">
        <w:t>,</w:t>
      </w:r>
      <w:r w:rsidRPr="00145E07">
        <w:t xml:space="preserve"> dat een waardevolle bijdrage </w:t>
      </w:r>
      <w:r w:rsidR="005D72D0">
        <w:t>zal leveren</w:t>
      </w:r>
      <w:r w:rsidRPr="00145E07">
        <w:t xml:space="preserve"> aan de totstandkoming en ingebruikname van</w:t>
      </w:r>
      <w:r>
        <w:t xml:space="preserve"> het project Abacus. </w:t>
      </w:r>
      <w:r w:rsidR="005D72D0">
        <w:t xml:space="preserve">Ik dank ook de Kiesraad voor het werk </w:t>
      </w:r>
      <w:r w:rsidR="003C3B83">
        <w:t>d</w:t>
      </w:r>
      <w:r w:rsidR="005D72D0">
        <w:t xml:space="preserve">at tot nu toe aan het project Abacus is verzet en vertrouw </w:t>
      </w:r>
      <w:r w:rsidR="003C3B83">
        <w:t>er</w:t>
      </w:r>
      <w:r w:rsidR="005D72D0">
        <w:t xml:space="preserve">op dat opvolging van de adviezen van het </w:t>
      </w:r>
      <w:r w:rsidR="005D72D0">
        <w:t>AcICT</w:t>
      </w:r>
      <w:r w:rsidR="005D72D0">
        <w:t xml:space="preserve"> </w:t>
      </w:r>
      <w:r w:rsidR="009009F0">
        <w:t xml:space="preserve">door de Kiesraad </w:t>
      </w:r>
      <w:r w:rsidR="003C3B83">
        <w:t xml:space="preserve">mede zal bijdragen aan </w:t>
      </w:r>
      <w:r w:rsidR="005D72D0">
        <w:t>een succesvolle oplevering van het project</w:t>
      </w:r>
      <w:r w:rsidR="003C3B83">
        <w:t>. Hier is</w:t>
      </w:r>
      <w:r w:rsidR="00D447EB">
        <w:t>,</w:t>
      </w:r>
      <w:r w:rsidR="005D72D0">
        <w:t xml:space="preserve"> zoals </w:t>
      </w:r>
      <w:r w:rsidR="003C3B83">
        <w:t>vastgesteld</w:t>
      </w:r>
      <w:r w:rsidR="005D72D0">
        <w:t xml:space="preserve"> door</w:t>
      </w:r>
      <w:r w:rsidR="009009F0">
        <w:t xml:space="preserve"> het</w:t>
      </w:r>
      <w:r w:rsidR="005D72D0">
        <w:t xml:space="preserve"> </w:t>
      </w:r>
      <w:r w:rsidR="005D72D0">
        <w:t>AcICT</w:t>
      </w:r>
      <w:r w:rsidR="00D447EB">
        <w:t>,</w:t>
      </w:r>
      <w:r w:rsidR="005D72D0">
        <w:t xml:space="preserve"> </w:t>
      </w:r>
      <w:r w:rsidR="003C3B83">
        <w:t>reeds</w:t>
      </w:r>
      <w:r w:rsidR="003C3B83">
        <w:t xml:space="preserve"> </w:t>
      </w:r>
      <w:r w:rsidR="005D72D0">
        <w:t xml:space="preserve">een goede start mee gemaakt. </w:t>
      </w:r>
    </w:p>
    <w:p w:rsidR="00583F58" w:rsidP="00D02BF0" w14:paraId="10F12232" w14:textId="77777777"/>
    <w:p w:rsidR="00B95518" w:rsidP="00D02BF0" w14:paraId="0DB9A472" w14:textId="77777777"/>
    <w:p w:rsidR="00583F58" w:rsidP="00D02BF0" w14:paraId="25E65972" w14:textId="77777777">
      <w:r>
        <w:t xml:space="preserve">De </w:t>
      </w:r>
      <w:r w:rsidR="00D86EC4">
        <w:t>m</w:t>
      </w:r>
      <w:r>
        <w:t>inister van Binnenlandse Zaken en Koninkrijksrelaties,</w:t>
      </w:r>
    </w:p>
    <w:p w:rsidR="00583F58" w:rsidP="00D02BF0" w14:paraId="11022E74" w14:textId="77777777"/>
    <w:p w:rsidR="00583F58" w:rsidP="00D02BF0" w14:paraId="1BBCC8EC" w14:textId="77777777"/>
    <w:p w:rsidR="00583F58" w:rsidP="00D02BF0" w14:paraId="3474C2BA" w14:textId="77777777"/>
    <w:p w:rsidR="00583F58" w:rsidP="00D02BF0" w14:paraId="7E5F2DDC" w14:textId="77777777"/>
    <w:p w:rsidR="006A572D" w:rsidP="00D02BF0" w14:paraId="246F5E63" w14:textId="77777777"/>
    <w:p w:rsidR="00583F58" w:rsidP="00D02BF0" w14:paraId="5F84D368" w14:textId="77777777">
      <w:r>
        <w:t>F. Rijkaart</w:t>
      </w:r>
    </w:p>
    <w:p w:rsidR="00B2080E" w:rsidP="00D02BF0" w14:paraId="05AF15A6" w14:textId="77777777"/>
    <w:p w:rsidR="00504E44" w14:paraId="28DE451E" w14:textId="77777777"/>
    <w:p w:rsidR="00504E44" w14:paraId="720E5222" w14:textId="77777777"/>
    <w:p w:rsidR="00504E44" w14:paraId="2A71D212" w14:textId="77777777"/>
    <w:p w:rsidR="00504E44" w14:paraId="6B94CFC8" w14:textId="77777777">
      <w:pPr>
        <w:pStyle w:val="WitregelW1bodytekst"/>
      </w:pPr>
    </w:p>
    <w:p w:rsidR="00504E44" w14:paraId="46F4244A" w14:textId="77777777"/>
    <w:p w:rsidR="00504E44" w14:paraId="1F2115CF" w14:textId="77777777"/>
    <w:p w:rsidR="00504E44" w14:paraId="534E6164"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E44" w14:paraId="760BF27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4409" w14:paraId="3F584A93" w14:textId="77777777">
      <w:pPr>
        <w:spacing w:line="240" w:lineRule="auto"/>
      </w:pPr>
      <w:r>
        <w:separator/>
      </w:r>
    </w:p>
  </w:footnote>
  <w:footnote w:type="continuationSeparator" w:id="1">
    <w:p w:rsidR="00454409" w14:paraId="436CC698" w14:textId="77777777">
      <w:pPr>
        <w:spacing w:line="240" w:lineRule="auto"/>
      </w:pPr>
      <w:r>
        <w:continuationSeparator/>
      </w:r>
    </w:p>
  </w:footnote>
  <w:footnote w:id="2">
    <w:p w:rsidR="004300CF" w:rsidRPr="004300CF" w14:paraId="1A13441C" w14:textId="77777777">
      <w:pPr>
        <w:pStyle w:val="FootnoteText"/>
        <w:rPr>
          <w:sz w:val="16"/>
          <w:szCs w:val="16"/>
        </w:rPr>
      </w:pPr>
      <w:r w:rsidRPr="004300CF">
        <w:rPr>
          <w:rStyle w:val="FootnoteReference"/>
          <w:sz w:val="16"/>
          <w:szCs w:val="16"/>
        </w:rPr>
        <w:footnoteRef/>
      </w:r>
      <w:r w:rsidRPr="004300CF">
        <w:rPr>
          <w:sz w:val="16"/>
          <w:szCs w:val="16"/>
        </w:rPr>
        <w:t xml:space="preserve"> </w:t>
      </w:r>
      <w:r>
        <w:rPr>
          <w:sz w:val="16"/>
          <w:szCs w:val="16"/>
        </w:rPr>
        <w:t>Kamerstukken II, 2022/23, 35165, nr. 58</w:t>
      </w:r>
    </w:p>
  </w:footnote>
  <w:footnote w:id="3">
    <w:p w:rsidR="00E36541" w14:paraId="70289B25" w14:textId="77777777">
      <w:pPr>
        <w:pStyle w:val="FootnoteText"/>
      </w:pPr>
      <w:r w:rsidRPr="004300CF">
        <w:rPr>
          <w:rStyle w:val="FootnoteReference"/>
          <w:sz w:val="16"/>
          <w:szCs w:val="16"/>
        </w:rPr>
        <w:footnoteRef/>
      </w:r>
      <w:r w:rsidRPr="004300CF">
        <w:rPr>
          <w:sz w:val="16"/>
          <w:szCs w:val="16"/>
        </w:rPr>
        <w:t xml:space="preserve"> Zie ook</w:t>
      </w:r>
      <w:r w:rsidRPr="00E36541">
        <w:rPr>
          <w:sz w:val="16"/>
          <w:szCs w:val="16"/>
        </w:rPr>
        <w:t xml:space="preserve"> p</w:t>
      </w:r>
      <w:r w:rsidR="00A73771">
        <w:rPr>
          <w:sz w:val="16"/>
          <w:szCs w:val="16"/>
        </w:rPr>
        <w:t>.</w:t>
      </w:r>
      <w:r w:rsidRPr="00E36541">
        <w:rPr>
          <w:sz w:val="16"/>
          <w:szCs w:val="16"/>
        </w:rPr>
        <w:t xml:space="preserve">2 van het advies van </w:t>
      </w:r>
      <w:r w:rsidRPr="00E36541">
        <w:rPr>
          <w:sz w:val="16"/>
          <w:szCs w:val="16"/>
        </w:rPr>
        <w:t>AcICT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E44" w14:paraId="29CC086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22BB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22BBF" w14:paraId="5D7F042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4E44" w14:textId="77777777">
                          <w:pPr>
                            <w:pStyle w:val="Referentiegegevensbold"/>
                          </w:pPr>
                          <w:r>
                            <w:t>Datum</w:t>
                          </w:r>
                        </w:p>
                        <w:p w:rsidR="00504E44" w14:textId="22E85D55">
                          <w:pPr>
                            <w:pStyle w:val="Referentiegegevens"/>
                          </w:pPr>
                        </w:p>
                        <w:p w:rsidR="00504E44" w14:textId="77777777">
                          <w:pPr>
                            <w:pStyle w:val="WitregelW1"/>
                          </w:pPr>
                        </w:p>
                        <w:p w:rsidR="00504E44" w14:textId="77777777">
                          <w:pPr>
                            <w:pStyle w:val="Referentiegegevensbold"/>
                          </w:pPr>
                          <w:r>
                            <w:t>Onze referentie</w:t>
                          </w:r>
                        </w:p>
                        <w:p w:rsidR="00120FF0" w14:textId="77777777">
                          <w:pPr>
                            <w:pStyle w:val="Referentiegegevens"/>
                          </w:pPr>
                          <w:r>
                            <w:fldChar w:fldCharType="begin"/>
                          </w:r>
                          <w:r>
                            <w:instrText xml:space="preserve"> DOCPROPERTY  "Kenmerk"  \* MERGEFORMAT </w:instrText>
                          </w:r>
                          <w:r>
                            <w:fldChar w:fldCharType="separate"/>
                          </w:r>
                          <w:r w:rsidR="00875C97">
                            <w:t>2025-0000694505</w:t>
                          </w:r>
                          <w:r w:rsidR="00875C97">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04E44" w14:paraId="00293063" w14:textId="77777777">
                    <w:pPr>
                      <w:pStyle w:val="Referentiegegevensbold"/>
                    </w:pPr>
                    <w:r>
                      <w:t>Datum</w:t>
                    </w:r>
                  </w:p>
                  <w:p w:rsidR="00504E44" w14:paraId="4731F64B" w14:textId="22E85D55">
                    <w:pPr>
                      <w:pStyle w:val="Referentiegegevens"/>
                    </w:pPr>
                  </w:p>
                  <w:p w:rsidR="00504E44" w14:paraId="62C27B27" w14:textId="77777777">
                    <w:pPr>
                      <w:pStyle w:val="WitregelW1"/>
                    </w:pPr>
                  </w:p>
                  <w:p w:rsidR="00504E44" w14:paraId="59FB8293" w14:textId="77777777">
                    <w:pPr>
                      <w:pStyle w:val="Referentiegegevensbold"/>
                    </w:pPr>
                    <w:r>
                      <w:t>Onze referentie</w:t>
                    </w:r>
                  </w:p>
                  <w:p w:rsidR="00120FF0" w14:paraId="20CD2176" w14:textId="77777777">
                    <w:pPr>
                      <w:pStyle w:val="Referentiegegevens"/>
                    </w:pPr>
                    <w:r>
                      <w:fldChar w:fldCharType="begin"/>
                    </w:r>
                    <w:r>
                      <w:instrText xml:space="preserve"> DOCPROPERTY  "Kenmerk"  \* MERGEFORMAT </w:instrText>
                    </w:r>
                    <w:r>
                      <w:fldChar w:fldCharType="separate"/>
                    </w:r>
                    <w:r w:rsidR="00875C97">
                      <w:t>2025-0000694505</w:t>
                    </w:r>
                    <w:r w:rsidR="00875C9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2BB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22BBF" w14:paraId="4E120B7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20F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20FF0" w14:paraId="6AA351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E44" w14:paraId="3AEB449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04E44" w14:textId="77777777">
                          <w:pPr>
                            <w:spacing w:line="240" w:lineRule="auto"/>
                          </w:pPr>
                          <w:r>
                            <w:rPr>
                              <w:noProof/>
                            </w:rPr>
                            <w:drawing>
                              <wp:inline distT="0" distB="0" distL="0" distR="0">
                                <wp:extent cx="467995" cy="1583865"/>
                                <wp:effectExtent l="0" t="0" r="0" b="0"/>
                                <wp:docPr id="4063188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063188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04E44" w14:paraId="7CED5E1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04E44" w14:textId="77777777">
                          <w:pPr>
                            <w:spacing w:line="240" w:lineRule="auto"/>
                          </w:pPr>
                          <w:r>
                            <w:rPr>
                              <w:noProof/>
                            </w:rPr>
                            <w:drawing>
                              <wp:inline distT="0" distB="0" distL="0" distR="0">
                                <wp:extent cx="2339975" cy="1582834"/>
                                <wp:effectExtent l="0" t="0" r="0" b="0"/>
                                <wp:docPr id="5238562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238562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04E44" w14:paraId="7EB1B7B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04E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04E44" w14:paraId="245B96D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01451" w14:textId="77777777">
                          <w:r w:rsidRPr="00501451">
                            <w:t xml:space="preserve">Aan de Voorzitter van de Tweede Kamer der Staten-Generaal </w:t>
                          </w:r>
                        </w:p>
                        <w:p w:rsidR="00501451" w14:textId="77777777">
                          <w:r w:rsidRPr="00501451">
                            <w:t xml:space="preserve">Postbus 20018 </w:t>
                          </w:r>
                        </w:p>
                        <w:p w:rsidR="00222BBF" w14:textId="77777777">
                          <w:r w:rsidRPr="00501451">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01451" w14:paraId="1C5E4B75" w14:textId="77777777">
                    <w:r w:rsidRPr="00501451">
                      <w:t xml:space="preserve">Aan de Voorzitter van de Tweede Kamer der Staten-Generaal </w:t>
                    </w:r>
                  </w:p>
                  <w:p w:rsidR="00501451" w14:paraId="688190DB" w14:textId="77777777">
                    <w:r w:rsidRPr="00501451">
                      <w:t xml:space="preserve">Postbus 20018 </w:t>
                    </w:r>
                  </w:p>
                  <w:p w:rsidR="00222BBF" w14:paraId="4D9F1B17" w14:textId="77777777">
                    <w:r w:rsidRPr="00501451">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9C97423" w14:textId="77777777">
                            <w:tblPrEx>
                              <w:tblW w:w="0" w:type="auto"/>
                              <w:tblInd w:w="-120" w:type="dxa"/>
                              <w:tblLayout w:type="fixed"/>
                              <w:tblLook w:val="07E0"/>
                            </w:tblPrEx>
                            <w:trPr>
                              <w:trHeight w:val="240"/>
                            </w:trPr>
                            <w:tc>
                              <w:tcPr>
                                <w:tcW w:w="1140" w:type="dxa"/>
                              </w:tcPr>
                              <w:p w:rsidR="00504E44" w14:textId="77777777">
                                <w:r>
                                  <w:t>Datum</w:t>
                                </w:r>
                              </w:p>
                            </w:tc>
                            <w:tc>
                              <w:tcPr>
                                <w:tcW w:w="5918" w:type="dxa"/>
                              </w:tcPr>
                              <w:p w:rsidR="00504E44" w14:textId="52251099">
                                <w:r>
                                  <w:t>13 januari 2026</w:t>
                                </w:r>
                              </w:p>
                            </w:tc>
                          </w:tr>
                          <w:tr w14:paraId="4908BB58" w14:textId="77777777">
                            <w:tblPrEx>
                              <w:tblW w:w="0" w:type="auto"/>
                              <w:tblInd w:w="-120" w:type="dxa"/>
                              <w:tblLayout w:type="fixed"/>
                              <w:tblLook w:val="07E0"/>
                            </w:tblPrEx>
                            <w:trPr>
                              <w:trHeight w:val="240"/>
                            </w:trPr>
                            <w:tc>
                              <w:tcPr>
                                <w:tcW w:w="1140" w:type="dxa"/>
                              </w:tcPr>
                              <w:p w:rsidR="00504E44" w14:textId="77777777">
                                <w:r>
                                  <w:t>Betreft</w:t>
                                </w:r>
                              </w:p>
                            </w:tc>
                            <w:tc>
                              <w:tcPr>
                                <w:tcW w:w="5918" w:type="dxa"/>
                              </w:tcPr>
                              <w:p w:rsidR="00504E44" w14:textId="77777777">
                                <w:bookmarkStart w:id="0" w:name="_Hlk219188264"/>
                                <w:r>
                                  <w:t xml:space="preserve">Bestuurlijke reactie advies </w:t>
                                </w:r>
                                <w:r>
                                  <w:t>AcICT</w:t>
                                </w:r>
                                <w:r>
                                  <w:t xml:space="preserve"> project Abacus</w:t>
                                </w:r>
                                <w:bookmarkEnd w:id="0"/>
                              </w:p>
                            </w:tc>
                          </w:tr>
                        </w:tbl>
                        <w:p w:rsidR="00222BBF"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9C97422" w14:textId="77777777">
                      <w:tblPrEx>
                        <w:tblW w:w="0" w:type="auto"/>
                        <w:tblInd w:w="-120" w:type="dxa"/>
                        <w:tblLayout w:type="fixed"/>
                        <w:tblLook w:val="07E0"/>
                      </w:tblPrEx>
                      <w:trPr>
                        <w:trHeight w:val="240"/>
                      </w:trPr>
                      <w:tc>
                        <w:tcPr>
                          <w:tcW w:w="1140" w:type="dxa"/>
                        </w:tcPr>
                        <w:p w:rsidR="00504E44" w14:paraId="6CB535B5" w14:textId="77777777">
                          <w:r>
                            <w:t>Datum</w:t>
                          </w:r>
                        </w:p>
                      </w:tc>
                      <w:tc>
                        <w:tcPr>
                          <w:tcW w:w="5918" w:type="dxa"/>
                        </w:tcPr>
                        <w:p w:rsidR="00504E44" w14:paraId="7EDA5A5C" w14:textId="52251099">
                          <w:r>
                            <w:t>13 januari 2026</w:t>
                          </w:r>
                        </w:p>
                      </w:tc>
                    </w:tr>
                    <w:tr w14:paraId="4908BB57" w14:textId="77777777">
                      <w:tblPrEx>
                        <w:tblW w:w="0" w:type="auto"/>
                        <w:tblInd w:w="-120" w:type="dxa"/>
                        <w:tblLayout w:type="fixed"/>
                        <w:tblLook w:val="07E0"/>
                      </w:tblPrEx>
                      <w:trPr>
                        <w:trHeight w:val="240"/>
                      </w:trPr>
                      <w:tc>
                        <w:tcPr>
                          <w:tcW w:w="1140" w:type="dxa"/>
                        </w:tcPr>
                        <w:p w:rsidR="00504E44" w14:paraId="607907CD" w14:textId="77777777">
                          <w:r>
                            <w:t>Betreft</w:t>
                          </w:r>
                        </w:p>
                      </w:tc>
                      <w:tc>
                        <w:tcPr>
                          <w:tcW w:w="5918" w:type="dxa"/>
                        </w:tcPr>
                        <w:p w:rsidR="00504E44" w14:paraId="1E2D404E" w14:textId="77777777">
                          <w:bookmarkStart w:id="0" w:name="_Hlk219188264"/>
                          <w:r>
                            <w:t xml:space="preserve">Bestuurlijke reactie advies </w:t>
                          </w:r>
                          <w:r>
                            <w:t>AcICT</w:t>
                          </w:r>
                          <w:r>
                            <w:t xml:space="preserve"> project Abacus</w:t>
                          </w:r>
                          <w:bookmarkEnd w:id="0"/>
                        </w:p>
                      </w:tc>
                    </w:tr>
                  </w:tbl>
                  <w:p w:rsidR="00222BBF" w14:paraId="6F07CBA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4E44" w:rsidRPr="00A35D1B" w14:textId="77777777">
                          <w:pPr>
                            <w:pStyle w:val="Referentiegegevens"/>
                            <w:rPr>
                              <w:lang w:val="de-DE"/>
                            </w:rPr>
                          </w:pPr>
                          <w:r w:rsidRPr="00A35D1B">
                            <w:rPr>
                              <w:lang w:val="de-DE"/>
                            </w:rPr>
                            <w:t>Turfmarkt</w:t>
                          </w:r>
                          <w:r w:rsidRPr="00A35D1B">
                            <w:rPr>
                              <w:lang w:val="de-DE"/>
                            </w:rPr>
                            <w:t xml:space="preserve"> 147</w:t>
                          </w:r>
                        </w:p>
                        <w:p w:rsidR="00504E44" w:rsidRPr="00A35D1B" w14:textId="77777777">
                          <w:pPr>
                            <w:pStyle w:val="Referentiegegevens"/>
                            <w:rPr>
                              <w:lang w:val="de-DE"/>
                            </w:rPr>
                          </w:pPr>
                          <w:r w:rsidRPr="00A35D1B">
                            <w:rPr>
                              <w:lang w:val="de-DE"/>
                            </w:rPr>
                            <w:t>2511 DP Den Haag</w:t>
                          </w:r>
                        </w:p>
                        <w:p w:rsidR="00504E44" w:rsidRPr="00A35D1B" w14:textId="77777777">
                          <w:pPr>
                            <w:pStyle w:val="Referentiegegevens"/>
                            <w:rPr>
                              <w:lang w:val="de-DE"/>
                            </w:rPr>
                          </w:pPr>
                          <w:r w:rsidRPr="00A35D1B">
                            <w:rPr>
                              <w:lang w:val="de-DE"/>
                            </w:rPr>
                            <w:t>Postbus 20011</w:t>
                          </w:r>
                        </w:p>
                        <w:p w:rsidR="00504E44" w14:textId="77777777">
                          <w:pPr>
                            <w:pStyle w:val="Referentiegegevens"/>
                          </w:pPr>
                          <w:r>
                            <w:t>2500 EA  Den Haag</w:t>
                          </w:r>
                        </w:p>
                        <w:p w:rsidR="00504E44" w14:textId="77777777">
                          <w:pPr>
                            <w:pStyle w:val="WitregelW1"/>
                          </w:pPr>
                        </w:p>
                        <w:p w:rsidR="00504E44" w14:textId="77777777">
                          <w:pPr>
                            <w:pStyle w:val="Referentiegegevensbold"/>
                          </w:pPr>
                          <w:r>
                            <w:t>Onze referentie</w:t>
                          </w:r>
                        </w:p>
                        <w:bookmarkStart w:id="1" w:name="_Hlk219188274"/>
                        <w:p w:rsidR="00120FF0" w14:textId="77777777">
                          <w:pPr>
                            <w:pStyle w:val="Referentiegegevens"/>
                          </w:pPr>
                          <w:r>
                            <w:fldChar w:fldCharType="begin"/>
                          </w:r>
                          <w:r>
                            <w:instrText xml:space="preserve"> DOCPROPERTY  "Kenmerk"  \* MERGEFORMAT </w:instrText>
                          </w:r>
                          <w:r>
                            <w:fldChar w:fldCharType="separate"/>
                          </w:r>
                          <w:r w:rsidR="00875C97">
                            <w:t>2025-0000694505</w:t>
                          </w:r>
                          <w:r>
                            <w:fldChar w:fldCharType="end"/>
                          </w:r>
                        </w:p>
                        <w:bookmarkEnd w:id="1"/>
                        <w:p w:rsidR="00504E44" w14:textId="77777777">
                          <w:pPr>
                            <w:pStyle w:val="WitregelW1"/>
                          </w:pPr>
                        </w:p>
                        <w:p w:rsidR="00504E4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04E44" w:rsidRPr="00A35D1B" w14:paraId="535D4E68" w14:textId="77777777">
                    <w:pPr>
                      <w:pStyle w:val="Referentiegegevens"/>
                      <w:rPr>
                        <w:lang w:val="de-DE"/>
                      </w:rPr>
                    </w:pPr>
                    <w:r w:rsidRPr="00A35D1B">
                      <w:rPr>
                        <w:lang w:val="de-DE"/>
                      </w:rPr>
                      <w:t>Turfmarkt</w:t>
                    </w:r>
                    <w:r w:rsidRPr="00A35D1B">
                      <w:rPr>
                        <w:lang w:val="de-DE"/>
                      </w:rPr>
                      <w:t xml:space="preserve"> 147</w:t>
                    </w:r>
                  </w:p>
                  <w:p w:rsidR="00504E44" w:rsidRPr="00A35D1B" w14:paraId="3D95C53F" w14:textId="77777777">
                    <w:pPr>
                      <w:pStyle w:val="Referentiegegevens"/>
                      <w:rPr>
                        <w:lang w:val="de-DE"/>
                      </w:rPr>
                    </w:pPr>
                    <w:r w:rsidRPr="00A35D1B">
                      <w:rPr>
                        <w:lang w:val="de-DE"/>
                      </w:rPr>
                      <w:t>2511 DP Den Haag</w:t>
                    </w:r>
                  </w:p>
                  <w:p w:rsidR="00504E44" w:rsidRPr="00A35D1B" w14:paraId="35BCD715" w14:textId="77777777">
                    <w:pPr>
                      <w:pStyle w:val="Referentiegegevens"/>
                      <w:rPr>
                        <w:lang w:val="de-DE"/>
                      </w:rPr>
                    </w:pPr>
                    <w:r w:rsidRPr="00A35D1B">
                      <w:rPr>
                        <w:lang w:val="de-DE"/>
                      </w:rPr>
                      <w:t>Postbus 20011</w:t>
                    </w:r>
                  </w:p>
                  <w:p w:rsidR="00504E44" w14:paraId="28940843" w14:textId="77777777">
                    <w:pPr>
                      <w:pStyle w:val="Referentiegegevens"/>
                    </w:pPr>
                    <w:r>
                      <w:t>2500 EA  Den Haag</w:t>
                    </w:r>
                  </w:p>
                  <w:p w:rsidR="00504E44" w14:paraId="520DBEB1" w14:textId="77777777">
                    <w:pPr>
                      <w:pStyle w:val="WitregelW1"/>
                    </w:pPr>
                  </w:p>
                  <w:p w:rsidR="00504E44" w14:paraId="745969A9" w14:textId="77777777">
                    <w:pPr>
                      <w:pStyle w:val="Referentiegegevensbold"/>
                    </w:pPr>
                    <w:r>
                      <w:t>Onze referentie</w:t>
                    </w:r>
                  </w:p>
                  <w:bookmarkStart w:id="1" w:name="_Hlk219188274"/>
                  <w:p w:rsidR="00120FF0" w14:paraId="25375EAC" w14:textId="77777777">
                    <w:pPr>
                      <w:pStyle w:val="Referentiegegevens"/>
                    </w:pPr>
                    <w:r>
                      <w:fldChar w:fldCharType="begin"/>
                    </w:r>
                    <w:r>
                      <w:instrText xml:space="preserve"> DOCPROPERTY  "Kenmerk"  \* MERGEFORMAT </w:instrText>
                    </w:r>
                    <w:r>
                      <w:fldChar w:fldCharType="separate"/>
                    </w:r>
                    <w:r w:rsidR="00875C97">
                      <w:t>2025-0000694505</w:t>
                    </w:r>
                    <w:r>
                      <w:fldChar w:fldCharType="end"/>
                    </w:r>
                  </w:p>
                  <w:bookmarkEnd w:id="1"/>
                  <w:p w:rsidR="00504E44" w14:paraId="5837C413" w14:textId="77777777">
                    <w:pPr>
                      <w:pStyle w:val="WitregelW1"/>
                    </w:pPr>
                  </w:p>
                  <w:p w:rsidR="00504E44" w14:paraId="6E69F3B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20F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20FF0" w14:paraId="19AC8D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2BB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22BBF" w14:paraId="505AF66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DC31A2"/>
    <w:multiLevelType w:val="multilevel"/>
    <w:tmpl w:val="CA2612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4BC5B6B"/>
    <w:multiLevelType w:val="multilevel"/>
    <w:tmpl w:val="F3949B1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022155D"/>
    <w:multiLevelType w:val="multilevel"/>
    <w:tmpl w:val="382E53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DC51F84"/>
    <w:multiLevelType w:val="multilevel"/>
    <w:tmpl w:val="499D83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6A146AD"/>
    <w:multiLevelType w:val="hybridMultilevel"/>
    <w:tmpl w:val="3A785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A81460"/>
    <w:multiLevelType w:val="hybridMultilevel"/>
    <w:tmpl w:val="182C9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5234997">
    <w:abstractNumId w:val="0"/>
  </w:num>
  <w:num w:numId="2" w16cid:durableId="835922036">
    <w:abstractNumId w:val="3"/>
  </w:num>
  <w:num w:numId="3" w16cid:durableId="1461536823">
    <w:abstractNumId w:val="2"/>
  </w:num>
  <w:num w:numId="4" w16cid:durableId="1819373893">
    <w:abstractNumId w:val="1"/>
  </w:num>
  <w:num w:numId="5" w16cid:durableId="272179275">
    <w:abstractNumId w:val="5"/>
  </w:num>
  <w:num w:numId="6" w16cid:durableId="380399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44"/>
    <w:rsid w:val="00050220"/>
    <w:rsid w:val="000576A5"/>
    <w:rsid w:val="000609E4"/>
    <w:rsid w:val="00104F00"/>
    <w:rsid w:val="00120FF0"/>
    <w:rsid w:val="00145E07"/>
    <w:rsid w:val="001862FC"/>
    <w:rsid w:val="00222BBF"/>
    <w:rsid w:val="00241656"/>
    <w:rsid w:val="002710F4"/>
    <w:rsid w:val="002D2D8F"/>
    <w:rsid w:val="003422A8"/>
    <w:rsid w:val="00393458"/>
    <w:rsid w:val="003C3B83"/>
    <w:rsid w:val="003D641C"/>
    <w:rsid w:val="00405768"/>
    <w:rsid w:val="004300CF"/>
    <w:rsid w:val="00454409"/>
    <w:rsid w:val="004601B6"/>
    <w:rsid w:val="00463094"/>
    <w:rsid w:val="004E1267"/>
    <w:rsid w:val="00501451"/>
    <w:rsid w:val="00504E44"/>
    <w:rsid w:val="0051139C"/>
    <w:rsid w:val="00547C71"/>
    <w:rsid w:val="00583F58"/>
    <w:rsid w:val="005D72D0"/>
    <w:rsid w:val="00677673"/>
    <w:rsid w:val="006A572D"/>
    <w:rsid w:val="006A7E31"/>
    <w:rsid w:val="006F79D8"/>
    <w:rsid w:val="00706BFF"/>
    <w:rsid w:val="007303BC"/>
    <w:rsid w:val="007628B3"/>
    <w:rsid w:val="007A2F88"/>
    <w:rsid w:val="00806E99"/>
    <w:rsid w:val="00833C65"/>
    <w:rsid w:val="00875C97"/>
    <w:rsid w:val="008A024B"/>
    <w:rsid w:val="008C0DE6"/>
    <w:rsid w:val="009009F0"/>
    <w:rsid w:val="00903F5F"/>
    <w:rsid w:val="00942344"/>
    <w:rsid w:val="00A35D1B"/>
    <w:rsid w:val="00A73771"/>
    <w:rsid w:val="00B2080E"/>
    <w:rsid w:val="00B95518"/>
    <w:rsid w:val="00C65B41"/>
    <w:rsid w:val="00C96F08"/>
    <w:rsid w:val="00CD48F5"/>
    <w:rsid w:val="00D02BF0"/>
    <w:rsid w:val="00D427FF"/>
    <w:rsid w:val="00D447EB"/>
    <w:rsid w:val="00D86EC4"/>
    <w:rsid w:val="00E108BE"/>
    <w:rsid w:val="00E36541"/>
    <w:rsid w:val="00E4079B"/>
    <w:rsid w:val="00E556EA"/>
    <w:rsid w:val="00E852B8"/>
    <w:rsid w:val="00ED5D7C"/>
    <w:rsid w:val="00EE18D3"/>
    <w:rsid w:val="00F16479"/>
    <w:rsid w:val="00F616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1463E5"/>
  <w15:docId w15:val="{87F5715C-C4D2-404B-B71E-09A65FF7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5D1B"/>
    <w:pPr>
      <w:tabs>
        <w:tab w:val="center" w:pos="4536"/>
        <w:tab w:val="right" w:pos="9072"/>
      </w:tabs>
      <w:spacing w:line="240" w:lineRule="auto"/>
    </w:pPr>
  </w:style>
  <w:style w:type="character" w:customStyle="1" w:styleId="KoptekstChar">
    <w:name w:val="Koptekst Char"/>
    <w:basedOn w:val="DefaultParagraphFont"/>
    <w:link w:val="Header"/>
    <w:uiPriority w:val="99"/>
    <w:rsid w:val="00A35D1B"/>
    <w:rPr>
      <w:rFonts w:ascii="Verdana" w:hAnsi="Verdana"/>
      <w:color w:val="000000"/>
      <w:sz w:val="18"/>
      <w:szCs w:val="18"/>
    </w:rPr>
  </w:style>
  <w:style w:type="paragraph" w:styleId="Footer">
    <w:name w:val="footer"/>
    <w:basedOn w:val="Normal"/>
    <w:link w:val="VoettekstChar"/>
    <w:uiPriority w:val="99"/>
    <w:unhideWhenUsed/>
    <w:rsid w:val="00A35D1B"/>
    <w:pPr>
      <w:tabs>
        <w:tab w:val="center" w:pos="4536"/>
        <w:tab w:val="right" w:pos="9072"/>
      </w:tabs>
      <w:spacing w:line="240" w:lineRule="auto"/>
    </w:pPr>
  </w:style>
  <w:style w:type="character" w:customStyle="1" w:styleId="VoettekstChar">
    <w:name w:val="Voettekst Char"/>
    <w:basedOn w:val="DefaultParagraphFont"/>
    <w:link w:val="Footer"/>
    <w:uiPriority w:val="99"/>
    <w:rsid w:val="00A35D1B"/>
    <w:rPr>
      <w:rFonts w:ascii="Verdana" w:hAnsi="Verdana"/>
      <w:color w:val="000000"/>
      <w:sz w:val="18"/>
      <w:szCs w:val="18"/>
    </w:rPr>
  </w:style>
  <w:style w:type="paragraph" w:styleId="FootnoteText">
    <w:name w:val="footnote text"/>
    <w:basedOn w:val="Normal"/>
    <w:link w:val="VoetnoottekstChar"/>
    <w:uiPriority w:val="99"/>
    <w:semiHidden/>
    <w:unhideWhenUsed/>
    <w:rsid w:val="00E36541"/>
    <w:pPr>
      <w:spacing w:line="240" w:lineRule="auto"/>
    </w:pPr>
    <w:rPr>
      <w:sz w:val="20"/>
      <w:szCs w:val="20"/>
    </w:rPr>
  </w:style>
  <w:style w:type="character" w:customStyle="1" w:styleId="VoetnoottekstChar">
    <w:name w:val="Voetnoottekst Char"/>
    <w:basedOn w:val="DefaultParagraphFont"/>
    <w:link w:val="FootnoteText"/>
    <w:uiPriority w:val="99"/>
    <w:semiHidden/>
    <w:rsid w:val="00E36541"/>
    <w:rPr>
      <w:rFonts w:ascii="Verdana" w:hAnsi="Verdana"/>
      <w:color w:val="000000"/>
    </w:rPr>
  </w:style>
  <w:style w:type="character" w:styleId="FootnoteReference">
    <w:name w:val="footnote reference"/>
    <w:basedOn w:val="DefaultParagraphFont"/>
    <w:uiPriority w:val="99"/>
    <w:semiHidden/>
    <w:unhideWhenUsed/>
    <w:rsid w:val="00E36541"/>
    <w:rPr>
      <w:vertAlign w:val="superscript"/>
    </w:rPr>
  </w:style>
  <w:style w:type="paragraph" w:styleId="ListParagraph">
    <w:name w:val="List Paragraph"/>
    <w:basedOn w:val="Normal"/>
    <w:uiPriority w:val="34"/>
    <w:semiHidden/>
    <w:rsid w:val="00706BFF"/>
    <w:pPr>
      <w:ind w:left="720"/>
      <w:contextualSpacing/>
    </w:pPr>
  </w:style>
  <w:style w:type="paragraph" w:styleId="Revision">
    <w:name w:val="Revision"/>
    <w:hidden/>
    <w:uiPriority w:val="99"/>
    <w:semiHidden/>
    <w:rsid w:val="00806E9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1139C"/>
    <w:rPr>
      <w:sz w:val="16"/>
      <w:szCs w:val="16"/>
    </w:rPr>
  </w:style>
  <w:style w:type="paragraph" w:styleId="CommentText">
    <w:name w:val="annotation text"/>
    <w:basedOn w:val="Normal"/>
    <w:link w:val="TekstopmerkingChar"/>
    <w:uiPriority w:val="99"/>
    <w:unhideWhenUsed/>
    <w:rsid w:val="0051139C"/>
    <w:pPr>
      <w:spacing w:line="240" w:lineRule="auto"/>
    </w:pPr>
    <w:rPr>
      <w:sz w:val="20"/>
      <w:szCs w:val="20"/>
    </w:rPr>
  </w:style>
  <w:style w:type="character" w:customStyle="1" w:styleId="TekstopmerkingChar">
    <w:name w:val="Tekst opmerking Char"/>
    <w:basedOn w:val="DefaultParagraphFont"/>
    <w:link w:val="CommentText"/>
    <w:uiPriority w:val="99"/>
    <w:rsid w:val="0051139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1139C"/>
    <w:rPr>
      <w:b/>
      <w:bCs/>
    </w:rPr>
  </w:style>
  <w:style w:type="character" w:customStyle="1" w:styleId="OnderwerpvanopmerkingChar">
    <w:name w:val="Onderwerp van opmerking Char"/>
    <w:basedOn w:val="TekstopmerkingChar"/>
    <w:link w:val="CommentSubject"/>
    <w:uiPriority w:val="99"/>
    <w:semiHidden/>
    <w:rsid w:val="0051139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779</ap:Words>
  <ap:Characters>4288</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Brief - Bestuurlijke reactie advies AcICT project Abacus</vt:lpstr>
    </vt:vector>
  </ap:TitlesOfParts>
  <ap:LinksUpToDate>false</ap:LinksUpToDate>
  <ap:CharactersWithSpaces>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2026-01-13T08:18:00.0000000Z</dcterms:created>
  <dcterms:modified xsi:type="dcterms:W3CDTF">2026-01-13T08:18:00.0000000Z</dcterms:modified>
  <dc:creator/>
  <lastModifiedBy/>
  <dc:description>------------------------</dc:description>
  <dc:subject/>
  <keywords/>
  <version/>
  <category/>
</coreProperties>
</file>