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2026Z00469</w:t>
        <w:br/>
      </w:r>
      <w:proofErr w:type="spellEnd"/>
    </w:p>
    <w:p>
      <w:pPr>
        <w:pStyle w:val="Normal"/>
        <w:rPr>
          <w:b w:val="1"/>
          <w:bCs w:val="1"/>
        </w:rPr>
      </w:pPr>
      <w:r w:rsidR="250AE766">
        <w:rPr>
          <w:b w:val="0"/>
          <w:bCs w:val="0"/>
        </w:rPr>
        <w:t>(ingezonden 14 januari 2026)</w:t>
        <w:br/>
      </w:r>
    </w:p>
    <w:p>
      <w:r>
        <w:t xml:space="preserve">Vragen van het lid Van Houwelingen (FVD) aan de minister-president over Young Global Leaders van het World Economic Forum.</w:t>
      </w:r>
      <w:r>
        <w:br/>
      </w:r>
    </w:p>
    <w:p>
      <w:r>
        <w:t xml:space="preserve"> </w:t>
      </w:r>
      <w:r>
        <w:br/>
      </w:r>
    </w:p>
    <w:p>
      <w:pPr>
        <w:pStyle w:val="ListParagraph"/>
        <w:numPr>
          <w:ilvl w:val="0"/>
          <w:numId w:val="100494580"/>
        </w:numPr>
        <w:ind w:left="360"/>
      </w:pPr>
      <w:r>
        <w:t xml:space="preserve">Bent u bekend met het recente ontkennende antwoord van de minister van Defensie, namens de regering, op de vraag of de koning wellicht een World Economic Forum ‘Young Global Leader’ is (geweest)? [1]</w:t>
      </w:r>
      <w:r>
        <w:br/>
      </w:r>
    </w:p>
    <w:p>
      <w:pPr>
        <w:pStyle w:val="ListParagraph"/>
        <w:numPr>
          <w:ilvl w:val="0"/>
          <w:numId w:val="100494580"/>
        </w:numPr>
        <w:ind w:left="360"/>
      </w:pPr>
      <w:r>
        <w:t xml:space="preserve">Is het correct dat in de Oostenrijkse krant Der Standard van 21 januari 2005, één van de meest gelezen en gerespecteerde kranten van Oostenrijk, in een artikel over de Young Global Leaders van het World Economic Forum, de koning (toen kroonprins) expliciet wordt genoemd als één van de Young Global Leaders van het World Economic Forum? Zo nee, waarom niet? [2]</w:t>
      </w:r>
      <w:r>
        <w:br/>
      </w:r>
    </w:p>
    <w:p>
      <w:pPr>
        <w:pStyle w:val="ListParagraph"/>
        <w:numPr>
          <w:ilvl w:val="0"/>
          <w:numId w:val="100494580"/>
        </w:numPr>
        <w:ind w:left="360"/>
      </w:pPr>
      <w:r>
        <w:t xml:space="preserve">Hoe verhoudt de bewering in dit Oostenrijkse krantenartikel dat “der niederländische Prinz Willem-Alexander” een van de “ausgewählten Führungspersönlichkeiten” van het Young Global Leaders programma van het World Economic Forum zou zijn, zich tot het antwoord van de minister van Defensie dat de koning geen ‘Young Global Leader’ van het World Economic Forum is (geweest)? Is de bewering dat de koning een Young Global Leader is (geweest) in deze Oostenrijkse krant wellicht feitelijk onjuist?</w:t>
      </w:r>
      <w:r>
        <w:br/>
      </w:r>
    </w:p>
    <w:p>
      <w:pPr>
        <w:pStyle w:val="ListParagraph"/>
        <w:numPr>
          <w:ilvl w:val="0"/>
          <w:numId w:val="100494580"/>
        </w:numPr>
        <w:ind w:left="360"/>
      </w:pPr>
      <w:r>
        <w:t xml:space="preserve">Bent u op de hoogte van deze (onlangs verwijderde maar via het ‘internet archief’ natuurlijk altijd weer te achterhalen) webpagina op de website van het ‘Young Global Leaders’ programma zélf waarin de koning (toen kroonprins) expliciet vermeld staat als één van de ‘Young Global Leaders’ van het World Economic Forum? [3]</w:t>
      </w:r>
      <w:r>
        <w:br/>
      </w:r>
    </w:p>
    <w:p>
      <w:pPr>
        <w:pStyle w:val="ListParagraph"/>
        <w:numPr>
          <w:ilvl w:val="0"/>
          <w:numId w:val="100494580"/>
        </w:numPr>
        <w:ind w:left="360"/>
      </w:pPr>
      <w:r>
        <w:t xml:space="preserve">Is de vermelding op deze onlangs verwijderde webpagina van het ‘Young Global Leaders’ programma zélf correct? Met andere woorden, was de koning, als kroonprins, een ‘Young Global Leader’ van het World Economic Forum? Ja of nee?</w:t>
      </w:r>
      <w:r>
        <w:br/>
      </w:r>
    </w:p>
    <w:p>
      <w:pPr>
        <w:pStyle w:val="ListParagraph"/>
        <w:numPr>
          <w:ilvl w:val="0"/>
          <w:numId w:val="100494580"/>
        </w:numPr>
        <w:ind w:left="360"/>
      </w:pPr>
      <w:r>
        <w:t xml:space="preserve">Hoe kan het zo zijn dat de regering in antwoord op Kamervragen aangeeft dat de koning geen ‘Young Global Leader’ is (geweest) terwijl op de website van het ‘Young Global Leaders’ programma zélf (en in een Oostenrijks krantenartikel) de koning (toen kroonprins) expliciet wél wordt genoemd als een ‘Young Global Leader’ van het World Economic Forum?</w:t>
      </w:r>
      <w:r>
        <w:br/>
      </w:r>
    </w:p>
    <w:p>
      <w:pPr>
        <w:pStyle w:val="ListParagraph"/>
        <w:numPr>
          <w:ilvl w:val="0"/>
          <w:numId w:val="100494580"/>
        </w:numPr>
        <w:ind w:left="360"/>
      </w:pPr>
      <w:r>
        <w:t xml:space="preserve">Kunt u de bovenstaande vragen apart en binnen drie weken beantwoorden?</w:t>
      </w:r>
      <w:r>
        <w:br/>
      </w:r>
    </w:p>
    <w:p>
      <w:r>
        <w:t xml:space="preserve"> </w:t>
      </w:r>
      <w:r>
        <w:br/>
      </w:r>
    </w:p>
    <w:p>
      <w:r>
        <w:t xml:space="preserve">[1] Aanhangsel Handelingen, vergaderjaar 2025-2026, nr. 844.</w:t>
      </w:r>
      <w:r>
        <w:br/>
      </w:r>
    </w:p>
    <w:p>
      <w:r>
        <w:t xml:space="preserve">[2] Der Standard, 21 januari 2005, Josef Penninger ins «Forum of Young Global Leaders» gewählt (https://www.derstandard.at/consent/tcf/story/1916637/josef-penninger-ins-forum-of-young-global-leaders-gewaehlt)</w:t>
      </w:r>
      <w:r>
        <w:br/>
      </w:r>
    </w:p>
    <w:p>
      <w:r>
        <w:t xml:space="preserve">De betreffende zin in dit artikel luidt als volgt: </w:t>
      </w:r>
      <w:r>
        <w:rPr>
          <w:i w:val="1"/>
          <w:iCs w:val="1"/>
        </w:rPr>
        <w:t xml:space="preserve">“Unter den ausgewählten Führungspersönlichkeiten finden sich unter anderem der georgische Präsident Michail Saakaschwili, der estnische Premierminister Juhan Parts, die schwedische Kronprinzessin Victoria von Schweden, der norwegische Kronprinz Haakon, der niederländische Prinz Willem-Alexander, der dänische Prinz Frederik , die in Wien lebende Schriftstellerin und UN-Sonderbotschafterin Waris Dirie, die kanadische Abgeordnete und Tochter von Magna-Boss Frank Stronach, Belinda Stronach, und die US-Schauspielerin Julia Ormond.”</w:t>
      </w:r>
      <w:r>
        <w:rPr/>
        <w:t xml:space="preserve"/>
      </w:r>
      <w:r>
        <w:br/>
      </w:r>
    </w:p>
    <w:p>
      <w:r>
        <w:t xml:space="preserve">[3] http://web.archive.org/web/20051029210542/http:/www.younggloballeaders.org/scripts/modules/Profiles/page11272.html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5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530">
    <w:abstractNumId w:val="1004945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