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8B6856" w:rsidR="00E87CC0" w:rsidP="00E87CC0" w:rsidRDefault="00E87CC0" w14:paraId="178490F2" w14:textId="77777777">
      <w:pPr>
        <w:rPr>
          <w:rFonts w:ascii="Verdana" w:hAnsi="Verdana"/>
          <w:szCs w:val="18"/>
        </w:rPr>
      </w:pPr>
    </w:p>
    <w:tbl>
      <w:tblPr>
        <w:tblW w:w="0" w:type="auto"/>
        <w:tblBorders>
          <w:top w:val="single" w:color="B3C3DB" w:sz="6" w:space="0"/>
          <w:left w:val="single" w:color="B3C3DB" w:sz="6" w:space="0"/>
          <w:bottom w:val="single" w:color="B3C3DB" w:sz="6" w:space="0"/>
          <w:right w:val="single" w:color="B3C3DB" w:sz="6" w:space="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6"/>
        <w:gridCol w:w="13793"/>
        <w:gridCol w:w="96"/>
      </w:tblGrid>
      <w:tr w:rsidR="00282E1C" w:rsidTr="00282E1C" w14:paraId="2B418665" w14:textId="77777777">
        <w:tc>
          <w:tcPr>
            <w:tcW w:w="0" w:type="auto"/>
            <w:gridSpan w:val="3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D9D9D9" w:themeFill="background1" w:themeFillShade="D9"/>
          </w:tcPr>
          <w:p w:rsidRPr="00282E1C" w:rsidR="00282E1C" w:rsidP="00282E1C" w:rsidRDefault="00282E1C" w14:paraId="4D75621B" w14:textId="5F2670E5">
            <w:pPr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282E1C">
              <w:rPr>
                <w:rFonts w:ascii="Verdana" w:hAnsi="Verdana"/>
                <w:color w:val="000000"/>
                <w:sz w:val="32"/>
                <w:szCs w:val="32"/>
              </w:rPr>
              <w:t>Kwartaal 1</w:t>
            </w:r>
          </w:p>
        </w:tc>
      </w:tr>
      <w:tr w:rsidR="007A56BC" w:rsidTr="00F94062" w14:paraId="00EB6F3D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75797E5B" w14:textId="11B41EA2">
            <w:pPr>
              <w:suppressAutoHyphens w:val="0"/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A56BC" w:rsidRDefault="00F94062" w14:paraId="50F15FD2" w14:textId="02CC9948">
            <w:pPr>
              <w:rPr>
                <w:rFonts w:ascii="Verdana" w:hAnsi="Verdana"/>
                <w:color w:val="000000"/>
                <w:szCs w:val="18"/>
              </w:rPr>
            </w:pPr>
            <w:r w:rsidRPr="00F94062">
              <w:rPr>
                <w:rFonts w:ascii="Verdana" w:hAnsi="Verdana"/>
                <w:szCs w:val="18"/>
              </w:rPr>
              <w:t>Uitvoering motie Van Zanten (BBB) over een verkenning naar verdragen die mogelijk moeten worden gemoderniseerd of herzien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3A109240" w14:textId="7FAD8F1D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9B6E74" w:rsidTr="00E87CC0" w14:paraId="2DC44343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9B6E74" w:rsidRDefault="009B6E74" w14:paraId="7AEF1F36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9B6E74" w:rsidRDefault="00F94062" w14:paraId="428D6768" w14:textId="555EF121">
            <w:pPr>
              <w:rPr>
                <w:rFonts w:ascii="Verdana" w:hAnsi="Verdana"/>
                <w:color w:val="000000"/>
                <w:szCs w:val="18"/>
              </w:rPr>
            </w:pPr>
            <w:r w:rsidRPr="00F94062">
              <w:rPr>
                <w:rFonts w:ascii="Verdana" w:hAnsi="Verdana"/>
                <w:szCs w:val="18"/>
              </w:rPr>
              <w:t>Rapportage wijzigingen in het asielbeleid in omringende landen Q3 2025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9B6E74" w:rsidRDefault="009B6E74" w14:paraId="45C4E64F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F94062" w14:paraId="1E87CC9D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631720BE" w14:textId="4607DB02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A56BC" w:rsidRDefault="00F94062" w14:paraId="095011F6" w14:textId="0164D71C">
            <w:pPr>
              <w:rPr>
                <w:rFonts w:ascii="Verdana" w:hAnsi="Verdana"/>
                <w:color w:val="000000"/>
                <w:szCs w:val="18"/>
              </w:rPr>
            </w:pPr>
            <w:r w:rsidRPr="00F94062">
              <w:rPr>
                <w:rFonts w:ascii="Verdana" w:hAnsi="Verdana"/>
                <w:szCs w:val="18"/>
              </w:rPr>
              <w:t xml:space="preserve">Definitieve opvolging evaluatie van de </w:t>
            </w:r>
            <w:proofErr w:type="spellStart"/>
            <w:r w:rsidRPr="00F94062">
              <w:rPr>
                <w:rFonts w:ascii="Verdana" w:hAnsi="Verdana"/>
                <w:szCs w:val="18"/>
              </w:rPr>
              <w:t>start-up</w:t>
            </w:r>
            <w:proofErr w:type="spellEnd"/>
            <w:r w:rsidRPr="00F94062">
              <w:rPr>
                <w:rFonts w:ascii="Verdana" w:hAnsi="Verdana"/>
                <w:szCs w:val="18"/>
              </w:rPr>
              <w:t xml:space="preserve"> regeling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436BEF56" w14:textId="405844D8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F94062" w14:paraId="0E77EBE4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29BFFA77" w14:textId="0FC65498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A56BC" w:rsidRDefault="00F94062" w14:paraId="44F86665" w14:textId="17EC231C">
            <w:pPr>
              <w:rPr>
                <w:rFonts w:ascii="Verdana" w:hAnsi="Verdana"/>
                <w:color w:val="000000"/>
                <w:szCs w:val="18"/>
              </w:rPr>
            </w:pPr>
            <w:r w:rsidRPr="00F94062">
              <w:rPr>
                <w:rFonts w:ascii="Verdana" w:hAnsi="Verdana"/>
                <w:szCs w:val="18"/>
              </w:rPr>
              <w:t>Uitvoering motie van het lid Ceder (CU) over verkennen hoe het Vreemdelingenbesluit moet worden aangepast zodat een ambtshalve toets op artikel 8 EVRM bij minderjarigen verplicht wordt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779448C4" w14:textId="1CCA5F33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F94062" w14:paraId="560586AA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63D9D572" w14:textId="46A7FED8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A56BC" w:rsidRDefault="00ED1DC8" w14:paraId="36DE66A8" w14:textId="3C76D720">
            <w:pPr>
              <w:rPr>
                <w:rFonts w:ascii="Verdana" w:hAnsi="Verdana"/>
                <w:color w:val="000000"/>
                <w:szCs w:val="18"/>
              </w:rPr>
            </w:pPr>
            <w:r w:rsidRPr="00ED1DC8">
              <w:rPr>
                <w:rFonts w:ascii="Verdana" w:hAnsi="Verdana"/>
                <w:szCs w:val="18"/>
              </w:rPr>
              <w:t>Voortgang plan van aanpak schijnerkenningen om een verblijfsvergunning te krijgen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22EC4180" w14:textId="1AB2F588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9573F" w:rsidTr="00F94062" w14:paraId="2F631FF7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9573F" w:rsidRDefault="0079573F" w14:paraId="725247CC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9573F" w:rsidRDefault="0079573F" w14:paraId="59996075" w14:textId="0C201DAD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Kernprognose MPP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9573F" w:rsidRDefault="0079573F" w14:paraId="6C165260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9573F" w:rsidTr="00F94062" w14:paraId="4594C3E4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9573F" w:rsidRDefault="0079573F" w14:paraId="1A839B53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9573F" w:rsidRDefault="0079573F" w14:paraId="45EA7028" w14:textId="2301B0DC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Verzamelbrief diverse onderwerpen op het gebied van migratie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9573F" w:rsidRDefault="0079573F" w14:paraId="4DDD806D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F2FAD" w:rsidTr="00F94062" w14:paraId="0DA9699E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17390107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F2FAD" w:rsidRDefault="007F2FAD" w14:paraId="00E93A9F" w14:textId="6D7D0337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Landenbeleid Syrië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0E7A8768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F2FAD" w:rsidTr="00F94062" w14:paraId="1F484BA4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48E3E243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F2FAD" w:rsidRDefault="007F2FAD" w14:paraId="696C0B70" w14:textId="350A4353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Landenbeleid Sudan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70FFC57D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F2FAD" w:rsidTr="00F94062" w14:paraId="65844F01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704B0CCD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F2FAD" w:rsidRDefault="007F2FAD" w14:paraId="0A3705FE" w14:textId="70DFB8FC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Landenbeleid Afghanistan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7BED9BF0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F2FAD" w:rsidTr="00F94062" w14:paraId="139DDAA2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585B0339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F2FAD" w:rsidRDefault="007F2FAD" w14:paraId="36978750" w14:textId="4BD1997F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Landenbeleid Eritrea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6E2EC739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F2FAD" w:rsidTr="00F94062" w14:paraId="262369BF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35B598D9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F2FAD" w:rsidRDefault="007F2FAD" w14:paraId="12B58A76" w14:textId="3EC01870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Landenbeleid DRC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598D8B3C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F2FAD" w:rsidTr="00F94062" w14:paraId="6D5CAB61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5F0FC4D5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F2FAD" w:rsidRDefault="007F2FAD" w14:paraId="7AFF0B59" w14:textId="33D8B387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Motie inzake aanpassing glijdende schaal binnen de relevante juridische kaders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25634BB8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F2FAD" w:rsidTr="00F94062" w14:paraId="1B1A853B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6450C6A1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F2FAD" w:rsidRDefault="007F2FAD" w14:paraId="09E0FDFC" w14:textId="5AD6FC69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Voortgang aanpak </w:t>
            </w:r>
            <w:proofErr w:type="spellStart"/>
            <w:r>
              <w:rPr>
                <w:rFonts w:ascii="Verdana" w:hAnsi="Verdana"/>
                <w:szCs w:val="18"/>
              </w:rPr>
              <w:t>overlastgevende</w:t>
            </w:r>
            <w:proofErr w:type="spellEnd"/>
            <w:r>
              <w:rPr>
                <w:rFonts w:ascii="Verdana" w:hAnsi="Verdana"/>
                <w:szCs w:val="18"/>
              </w:rPr>
              <w:t xml:space="preserve"> asielzoekers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177C6AD1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F94062" w14:paraId="58D3EDD6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2D0C19F3" w14:textId="35E88414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A56BC" w:rsidRDefault="007F2FAD" w14:paraId="444C5239" w14:textId="5866AB5A">
            <w:pPr>
              <w:rPr>
                <w:rFonts w:ascii="Verdana" w:hAnsi="Verdana"/>
                <w:color w:val="000000"/>
                <w:szCs w:val="18"/>
              </w:rPr>
            </w:pPr>
            <w:r>
              <w:rPr>
                <w:rFonts w:ascii="Verdana" w:hAnsi="Verdana"/>
                <w:szCs w:val="18"/>
              </w:rPr>
              <w:t>Beleidsreactie Advi</w:t>
            </w:r>
            <w:r w:rsidR="00203719">
              <w:rPr>
                <w:rFonts w:ascii="Verdana" w:hAnsi="Verdana"/>
                <w:szCs w:val="18"/>
              </w:rPr>
              <w:t>e</w:t>
            </w:r>
            <w:r>
              <w:rPr>
                <w:rFonts w:ascii="Verdana" w:hAnsi="Verdana"/>
                <w:szCs w:val="18"/>
              </w:rPr>
              <w:t>sraad Migratie briefadvies Asielopvang als maatschappelijke opgave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7D979687" w14:textId="5E821941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F2FAD" w:rsidTr="00F94062" w14:paraId="36CE4BE8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3062AC41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F2FAD" w:rsidDel="007F2FAD" w:rsidRDefault="007F2FAD" w14:paraId="5477116E" w14:textId="497214E4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Regeling eigen bijdrage asielzoekers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76E47E4D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F2FAD" w:rsidTr="00F94062" w14:paraId="2BB758C5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46124F4D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F2FAD" w:rsidRDefault="007F2FAD" w14:paraId="47792160" w14:textId="66201C05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Uitwerking wooncomponent en vrijwilligersvergoeding voor gastgezinnen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0D024901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F2FAD" w:rsidTr="00F94062" w14:paraId="75AEF3EB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281405B1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F2FAD" w:rsidRDefault="007F2FAD" w14:paraId="232B1066" w14:textId="1AB72E1F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Uitkomst evaluatie pilot procesbeschikbaarheidsaanpak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4620DC44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F2FAD" w:rsidTr="00F94062" w14:paraId="3838164D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58B87199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F2FAD" w:rsidRDefault="007F2FAD" w14:paraId="36EADC37" w14:textId="6866E6E2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Periodieke rapportage begrotingsartikel 37.2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6B0EF774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F94062" w14:paraId="427B6DCE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61100075" w14:textId="6E7059DA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A56BC" w:rsidRDefault="00F94062" w14:paraId="3DEE67AA" w14:textId="65731EED">
            <w:pPr>
              <w:rPr>
                <w:rFonts w:ascii="Verdana" w:hAnsi="Verdana"/>
                <w:color w:val="000000"/>
                <w:szCs w:val="18"/>
              </w:rPr>
            </w:pPr>
            <w:r w:rsidRPr="00F94062">
              <w:rPr>
                <w:rFonts w:ascii="Verdana" w:hAnsi="Verdana"/>
                <w:szCs w:val="18"/>
              </w:rPr>
              <w:t>Maatwerk in de naturalisatietoets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615C25B7" w14:textId="315E9245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F94062" w14:paraId="03339494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14305C2B" w14:textId="6733EDF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A56BC" w:rsidRDefault="00F94062" w14:paraId="1E4C996B" w14:textId="1A0FD921">
            <w:pPr>
              <w:rPr>
                <w:rFonts w:ascii="Verdana" w:hAnsi="Verdana"/>
                <w:color w:val="000000"/>
                <w:szCs w:val="18"/>
              </w:rPr>
            </w:pPr>
            <w:r w:rsidRPr="00F94062">
              <w:rPr>
                <w:rFonts w:ascii="Verdana" w:hAnsi="Verdana"/>
                <w:szCs w:val="18"/>
              </w:rPr>
              <w:t>Beleidsreactie WODC-</w:t>
            </w:r>
            <w:r>
              <w:rPr>
                <w:rFonts w:ascii="Verdana" w:hAnsi="Verdana"/>
                <w:szCs w:val="18"/>
              </w:rPr>
              <w:t>r</w:t>
            </w:r>
            <w:r w:rsidRPr="00F94062">
              <w:rPr>
                <w:rFonts w:ascii="Verdana" w:hAnsi="Verdana"/>
                <w:szCs w:val="18"/>
              </w:rPr>
              <w:t>apport</w:t>
            </w:r>
            <w:r>
              <w:rPr>
                <w:rFonts w:ascii="Verdana" w:hAnsi="Verdana"/>
                <w:szCs w:val="18"/>
              </w:rPr>
              <w:t xml:space="preserve"> - </w:t>
            </w:r>
            <w:r w:rsidRPr="00F94062">
              <w:rPr>
                <w:rFonts w:ascii="Verdana" w:hAnsi="Verdana"/>
                <w:szCs w:val="18"/>
              </w:rPr>
              <w:t>Bijzonder ingewikkeld om aan papieren te komen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70B95F98" w14:textId="141E1C7D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960DB2" w:rsidTr="00E87CC0" w14:paraId="477545BB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960DB2" w:rsidRDefault="00960DB2" w14:paraId="3203B407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960DB2" w:rsidRDefault="00960DB2" w14:paraId="531E38A0" w14:textId="115D9773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Uitvoering m</w:t>
            </w:r>
            <w:r w:rsidRPr="00960DB2">
              <w:rPr>
                <w:rFonts w:ascii="Verdana" w:hAnsi="Verdana"/>
                <w:szCs w:val="18"/>
              </w:rPr>
              <w:t xml:space="preserve">otie </w:t>
            </w:r>
            <w:r>
              <w:rPr>
                <w:rFonts w:ascii="Verdana" w:hAnsi="Verdana"/>
                <w:szCs w:val="18"/>
              </w:rPr>
              <w:t xml:space="preserve">Van Zanten (BBB) </w:t>
            </w:r>
            <w:r w:rsidRPr="00960DB2">
              <w:rPr>
                <w:rFonts w:ascii="Verdana" w:hAnsi="Verdana"/>
                <w:szCs w:val="18"/>
              </w:rPr>
              <w:t>over in asielzaken uitsluitend beroep bij één instantie mogelijk maken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960DB2" w:rsidRDefault="00960DB2" w14:paraId="496F21EC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3669DB" w:rsidTr="00E87CC0" w14:paraId="210762EF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3669DB" w:rsidRDefault="003669DB" w14:paraId="193623F6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3669DB" w:rsidP="003669DB" w:rsidRDefault="003669DB" w14:paraId="4D0E5B66" w14:textId="5FFA0174">
            <w:pPr>
              <w:rPr>
                <w:rFonts w:ascii="Verdana" w:hAnsi="Verdana"/>
                <w:szCs w:val="18"/>
              </w:rPr>
            </w:pPr>
            <w:r w:rsidRPr="003669DB">
              <w:rPr>
                <w:rFonts w:ascii="Verdana" w:hAnsi="Verdana"/>
                <w:szCs w:val="18"/>
              </w:rPr>
              <w:t>Resultaten binnengrenscontroles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3669DB" w:rsidRDefault="003669DB" w14:paraId="3AD53963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402E93" w:rsidTr="00E87CC0" w14:paraId="4549D0E5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402E93" w:rsidRDefault="00402E93" w14:paraId="2584D55D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402E93" w:rsidRDefault="00F94062" w14:paraId="73FA223B" w14:textId="64EA1886">
            <w:pPr>
              <w:rPr>
                <w:rFonts w:ascii="Verdana" w:hAnsi="Verdana"/>
                <w:color w:val="000000"/>
                <w:szCs w:val="18"/>
              </w:rPr>
            </w:pPr>
            <w:r w:rsidRPr="00F94062">
              <w:rPr>
                <w:rFonts w:ascii="Verdana" w:hAnsi="Verdana"/>
                <w:szCs w:val="18"/>
              </w:rPr>
              <w:t>Beleidsreactie WODC-rapport - Schatting van het aantal onrechtmatig verblijvende vreemdelingen 2024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402E93" w:rsidRDefault="00402E93" w14:paraId="5E001C48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35520C" w:rsidTr="00E87CC0" w14:paraId="37DE711D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35520C" w:rsidRDefault="0035520C" w14:paraId="5BFE73BA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35520C" w:rsidRDefault="0035520C" w14:paraId="4BAA813C" w14:textId="367F1271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Voortgang implementatie Asiel- en Migratiepact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35520C" w:rsidRDefault="0035520C" w14:paraId="672CAC64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282E1C" w14:paraId="503F433E" w14:textId="77777777">
        <w:tc>
          <w:tcPr>
            <w:tcW w:w="0" w:type="auto"/>
            <w:gridSpan w:val="3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D9D9D9" w:themeFill="background1" w:themeFillShade="D9"/>
          </w:tcPr>
          <w:p w:rsidRPr="00282E1C" w:rsidR="007A56BC" w:rsidP="00282E1C" w:rsidRDefault="00282E1C" w14:paraId="50866E38" w14:textId="06359397">
            <w:pPr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282E1C">
              <w:rPr>
                <w:rFonts w:ascii="Verdana" w:hAnsi="Verdana"/>
                <w:color w:val="000000"/>
                <w:sz w:val="32"/>
                <w:szCs w:val="32"/>
              </w:rPr>
              <w:t>Kwartaal 2</w:t>
            </w:r>
          </w:p>
        </w:tc>
      </w:tr>
      <w:tr w:rsidR="007A56BC" w:rsidTr="00E87CC0" w14:paraId="1D3F9C88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775CCD9C" w14:textId="33797E22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F94062" w:rsidR="007A56BC" w:rsidRDefault="00F94062" w14:paraId="3E48DEF8" w14:textId="722AC37C">
            <w:pPr>
              <w:rPr>
                <w:rFonts w:ascii="Verdana" w:hAnsi="Verdana"/>
                <w:color w:val="000000"/>
                <w:szCs w:val="18"/>
              </w:rPr>
            </w:pPr>
            <w:r w:rsidRPr="00F94062">
              <w:rPr>
                <w:rFonts w:ascii="Verdana" w:hAnsi="Verdana"/>
                <w:szCs w:val="18"/>
              </w:rPr>
              <w:t>Staat van Migratie 2026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59FC34A7" w14:textId="1DBC62A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94062" w:rsidTr="00F94062" w14:paraId="3E622C6D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F94062" w:rsidRDefault="00F94062" w14:paraId="11539896" w14:textId="7D9F963C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F94062" w:rsidRDefault="00F94062" w14:paraId="4F116CF0" w14:textId="6029E378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Verzamelbrief opvang Oekraïne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F94062" w:rsidRDefault="00F94062" w14:paraId="6A8D00BC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94062" w:rsidTr="00F94062" w14:paraId="03FD55B8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F94062" w:rsidRDefault="00F94062" w14:paraId="36076C3D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F94062" w:rsidRDefault="00F94062" w14:paraId="55D0380D" w14:textId="2F45D8F0">
            <w:pPr>
              <w:rPr>
                <w:rFonts w:ascii="Verdana" w:hAnsi="Verdana"/>
                <w:szCs w:val="18"/>
              </w:rPr>
            </w:pPr>
            <w:r w:rsidRPr="00F94062">
              <w:rPr>
                <w:rFonts w:ascii="Verdana" w:hAnsi="Verdana"/>
                <w:color w:val="000000"/>
                <w:szCs w:val="18"/>
              </w:rPr>
              <w:t>Rapportage wijzigingen in het asielbeleid in omringende landen Q</w:t>
            </w:r>
            <w:r w:rsidR="00B76408">
              <w:rPr>
                <w:rFonts w:ascii="Verdana" w:hAnsi="Verdana"/>
                <w:color w:val="000000"/>
                <w:szCs w:val="18"/>
              </w:rPr>
              <w:t>4</w:t>
            </w:r>
            <w:r w:rsidRPr="00F94062">
              <w:rPr>
                <w:rFonts w:ascii="Verdana" w:hAnsi="Verdana"/>
                <w:color w:val="000000"/>
                <w:szCs w:val="18"/>
              </w:rPr>
              <w:t xml:space="preserve"> 202</w:t>
            </w:r>
            <w:r w:rsidR="00B76408">
              <w:rPr>
                <w:rFonts w:ascii="Verdana" w:hAnsi="Verdana"/>
                <w:color w:val="000000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F94062" w:rsidRDefault="00F94062" w14:paraId="30032709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F94062" w14:paraId="011D6B69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5AA21E2E" w14:textId="36627ED5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A56BC" w:rsidRDefault="00F94062" w14:paraId="186CA53A" w14:textId="25A03180">
            <w:pPr>
              <w:rPr>
                <w:rFonts w:ascii="Verdana" w:hAnsi="Verdana"/>
                <w:color w:val="000000"/>
                <w:szCs w:val="18"/>
              </w:rPr>
            </w:pPr>
            <w:r w:rsidRPr="00F94062">
              <w:rPr>
                <w:rFonts w:ascii="Verdana" w:hAnsi="Verdana"/>
                <w:szCs w:val="18"/>
              </w:rPr>
              <w:t>WODC Incidentenmonitor 2025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0AC06C2F" w14:textId="1E57ED96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03719" w:rsidTr="00F94062" w14:paraId="306168E8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203719" w:rsidRDefault="00203719" w14:paraId="0FF27044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203719" w:rsidRDefault="00203719" w14:paraId="62C9A350" w14:textId="0374A2AD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Voortgang aanpak </w:t>
            </w:r>
            <w:proofErr w:type="spellStart"/>
            <w:r>
              <w:rPr>
                <w:rFonts w:ascii="Verdana" w:hAnsi="Verdana"/>
                <w:szCs w:val="18"/>
              </w:rPr>
              <w:t>overlastgevende</w:t>
            </w:r>
            <w:proofErr w:type="spellEnd"/>
            <w:r>
              <w:rPr>
                <w:rFonts w:ascii="Verdana" w:hAnsi="Verdana"/>
                <w:szCs w:val="18"/>
              </w:rPr>
              <w:t xml:space="preserve"> asielzoekers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203719" w:rsidRDefault="00203719" w14:paraId="6C8B2042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F2FAD" w:rsidTr="00F94062" w14:paraId="4650FD50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649D5641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F2FAD" w:rsidRDefault="007F2FAD" w14:paraId="0302D695" w14:textId="7C1FF19D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Kabinetsreactie Periodieke rapportage begrotingsartikel 37.2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1EEEB2E0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F2FAD" w:rsidTr="00F94062" w14:paraId="279DC6BA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786F7922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F2FAD" w:rsidRDefault="007F2FAD" w14:paraId="6786F7F9" w14:textId="518F842F">
            <w:pPr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Uitvoering Motie </w:t>
            </w:r>
            <w:proofErr w:type="spellStart"/>
            <w:r>
              <w:rPr>
                <w:rFonts w:ascii="Verdana" w:hAnsi="Verdana"/>
                <w:szCs w:val="18"/>
              </w:rPr>
              <w:t>Podt</w:t>
            </w:r>
            <w:proofErr w:type="spellEnd"/>
            <w:r>
              <w:rPr>
                <w:rFonts w:ascii="Verdana" w:hAnsi="Verdana"/>
                <w:szCs w:val="18"/>
              </w:rPr>
              <w:t xml:space="preserve"> inzake psychosociale ondersteuning voor minderjarige vreemdelingen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3FE3F794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82E1C" w:rsidTr="00282E1C" w14:paraId="45148650" w14:textId="77777777">
        <w:tc>
          <w:tcPr>
            <w:tcW w:w="0" w:type="auto"/>
            <w:gridSpan w:val="3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D9D9D9" w:themeFill="background1" w:themeFillShade="D9"/>
          </w:tcPr>
          <w:p w:rsidRPr="00282E1C" w:rsidR="00282E1C" w:rsidP="00282E1C" w:rsidRDefault="00282E1C" w14:paraId="0FA4EC93" w14:textId="0EC9C607">
            <w:pPr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282E1C">
              <w:rPr>
                <w:rFonts w:ascii="Verdana" w:hAnsi="Verdana"/>
                <w:color w:val="000000"/>
                <w:sz w:val="32"/>
                <w:szCs w:val="32"/>
              </w:rPr>
              <w:t>Kwartaal 3</w:t>
            </w:r>
          </w:p>
        </w:tc>
      </w:tr>
      <w:tr w:rsidR="00F94062" w:rsidTr="00F94062" w14:paraId="01BC2DDE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F94062" w:rsidRDefault="00F94062" w14:paraId="2AE20AAE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F94062" w:rsidRDefault="00F94062" w14:paraId="3CC0731A" w14:textId="7E7173D0">
            <w:pPr>
              <w:rPr>
                <w:rFonts w:ascii="Verdana" w:hAnsi="Verdana"/>
                <w:szCs w:val="18"/>
              </w:rPr>
            </w:pPr>
            <w:r w:rsidRPr="00F94062">
              <w:rPr>
                <w:rFonts w:ascii="Verdana" w:hAnsi="Verdana"/>
                <w:szCs w:val="18"/>
              </w:rPr>
              <w:t>Uitkomst tweede kwantitatieve inventarisatie COA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F94062" w:rsidRDefault="00F94062" w14:paraId="3E0C87A2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F94062" w14:paraId="674CFCD5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131DF0D3" w14:textId="0C6F6D05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F94062" w:rsidR="007A56BC" w:rsidRDefault="00F94062" w14:paraId="7EAC78D5" w14:textId="084FF131">
            <w:pPr>
              <w:rPr>
                <w:rFonts w:ascii="Verdana" w:hAnsi="Verdana"/>
                <w:color w:val="000000"/>
                <w:szCs w:val="18"/>
              </w:rPr>
            </w:pPr>
            <w:r w:rsidRPr="00F94062">
              <w:rPr>
                <w:rFonts w:ascii="Verdana" w:hAnsi="Verdana"/>
                <w:szCs w:val="18"/>
              </w:rPr>
              <w:t>Evaluatie geloofwaardigheidsbeoordeling asielrelaas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497774D8" w14:textId="31C46316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1AE9DD98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3C30541E" w14:textId="4689DBDC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F94062" w:rsidR="007A56BC" w:rsidRDefault="007A56BC" w14:paraId="2517D852" w14:textId="0D97CBD4">
            <w:pPr>
              <w:rPr>
                <w:rFonts w:ascii="Verdana" w:hAnsi="Verdana"/>
                <w:color w:val="000000"/>
                <w:szCs w:val="18"/>
              </w:rPr>
            </w:pPr>
            <w:r w:rsidRPr="00F94062">
              <w:rPr>
                <w:rFonts w:ascii="Verdana" w:hAnsi="Verdana"/>
                <w:color w:val="000000"/>
                <w:szCs w:val="18"/>
              </w:rPr>
              <w:t>Rapportage wijzigingen in het asielbeleid in omringende landen Q</w:t>
            </w:r>
            <w:r w:rsidR="00B76408">
              <w:rPr>
                <w:rFonts w:ascii="Verdana" w:hAnsi="Verdana"/>
                <w:color w:val="000000"/>
                <w:szCs w:val="18"/>
              </w:rPr>
              <w:t>1</w:t>
            </w:r>
            <w:r w:rsidRPr="00F94062">
              <w:rPr>
                <w:rFonts w:ascii="Verdana" w:hAnsi="Verdana"/>
                <w:color w:val="000000"/>
                <w:szCs w:val="18"/>
              </w:rPr>
              <w:t xml:space="preserve"> 202</w:t>
            </w:r>
            <w:r w:rsidRPr="00F94062" w:rsidR="00F94062">
              <w:rPr>
                <w:rFonts w:ascii="Verdana" w:hAnsi="Verdana"/>
                <w:color w:val="000000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3D48B754" w14:textId="3F784F9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282E1C" w:rsidTr="00282E1C" w14:paraId="56C11584" w14:textId="77777777">
        <w:tc>
          <w:tcPr>
            <w:tcW w:w="0" w:type="auto"/>
            <w:gridSpan w:val="3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D9D9D9" w:themeFill="background1" w:themeFillShade="D9"/>
          </w:tcPr>
          <w:p w:rsidRPr="00282E1C" w:rsidR="00282E1C" w:rsidP="00282E1C" w:rsidRDefault="00282E1C" w14:paraId="09A9EBA0" w14:textId="2747656B">
            <w:pPr>
              <w:jc w:val="center"/>
              <w:rPr>
                <w:rFonts w:ascii="Verdana" w:hAnsi="Verdana"/>
                <w:color w:val="000000"/>
                <w:sz w:val="32"/>
                <w:szCs w:val="32"/>
              </w:rPr>
            </w:pPr>
            <w:r w:rsidRPr="00282E1C">
              <w:rPr>
                <w:rFonts w:ascii="Verdana" w:hAnsi="Verdana"/>
                <w:color w:val="000000"/>
                <w:sz w:val="32"/>
                <w:szCs w:val="32"/>
              </w:rPr>
              <w:t>Kwartaal 4</w:t>
            </w:r>
          </w:p>
        </w:tc>
      </w:tr>
      <w:tr w:rsidR="007A56BC" w:rsidTr="00E87CC0" w14:paraId="5DF04F68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6B709F99" w14:textId="3C4E3B05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5AA7A2EC" w14:textId="13732CB4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Rapportage wijzigingen in het asielbeleid in omringende landen Q</w:t>
            </w:r>
            <w:r w:rsidR="00B76408">
              <w:rPr>
                <w:rFonts w:ascii="Verdana" w:hAnsi="Verdana"/>
                <w:color w:val="000000"/>
                <w:szCs w:val="18"/>
              </w:rPr>
              <w:t>2</w:t>
            </w:r>
            <w:r w:rsidRPr="00282E1C">
              <w:rPr>
                <w:rFonts w:ascii="Verdana" w:hAnsi="Verdana"/>
                <w:color w:val="000000"/>
                <w:szCs w:val="18"/>
              </w:rPr>
              <w:t xml:space="preserve"> 202</w:t>
            </w:r>
            <w:r w:rsidR="00F94062">
              <w:rPr>
                <w:rFonts w:ascii="Verdana" w:hAnsi="Verdana"/>
                <w:color w:val="000000"/>
                <w:szCs w:val="18"/>
              </w:rPr>
              <w:t>6</w:t>
            </w:r>
            <w:r w:rsidRPr="00282E1C">
              <w:rPr>
                <w:rFonts w:ascii="Verdana" w:hAnsi="Verdana"/>
                <w:color w:val="000000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39A295F2" w14:textId="53EFD756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A56BC" w:rsidTr="00E87CC0" w14:paraId="1E298B34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67233D5E" w14:textId="203AFACC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  <w:hideMark/>
          </w:tcPr>
          <w:p w:rsidRPr="00282E1C" w:rsidR="007A56BC" w:rsidRDefault="007A56BC" w14:paraId="4DF63144" w14:textId="77777777">
            <w:pPr>
              <w:rPr>
                <w:rFonts w:ascii="Verdana" w:hAnsi="Verdana"/>
                <w:color w:val="000000"/>
                <w:szCs w:val="18"/>
              </w:rPr>
            </w:pPr>
            <w:r w:rsidRPr="00282E1C">
              <w:rPr>
                <w:rFonts w:ascii="Verdana" w:hAnsi="Verdana"/>
                <w:color w:val="000000"/>
                <w:szCs w:val="18"/>
              </w:rPr>
              <w:t>Actuele situatie asielketen (MPP) 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A56BC" w:rsidRDefault="007A56BC" w14:paraId="409DE250" w14:textId="3324D7A2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7F2FAD" w:rsidTr="00E87CC0" w14:paraId="51D05C54" w14:textId="77777777"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4E2D49A2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3A6EA29F" w14:textId="4D52C1C2">
            <w:pPr>
              <w:rPr>
                <w:rFonts w:ascii="Verdana" w:hAnsi="Verdana"/>
                <w:color w:val="000000"/>
                <w:szCs w:val="18"/>
              </w:rPr>
            </w:pPr>
            <w:r>
              <w:rPr>
                <w:rFonts w:ascii="Verdana" w:hAnsi="Verdana"/>
                <w:color w:val="000000"/>
                <w:szCs w:val="18"/>
              </w:rPr>
              <w:t>Uitkomst verkenning voorziening CATCH-vreemdelingen</w:t>
            </w:r>
          </w:p>
        </w:tc>
        <w:tc>
          <w:tcPr>
            <w:tcW w:w="0" w:type="auto"/>
            <w:tcBorders>
              <w:top w:val="single" w:color="B3C3DB" w:sz="6" w:space="0"/>
              <w:left w:val="single" w:color="B3C3DB" w:sz="6" w:space="0"/>
              <w:bottom w:val="single" w:color="B3C3DB" w:sz="6" w:space="0"/>
              <w:right w:val="single" w:color="B3C3DB" w:sz="6" w:space="0"/>
            </w:tcBorders>
            <w:shd w:val="clear" w:color="auto" w:fill="FFFFFF"/>
          </w:tcPr>
          <w:p w:rsidRPr="00282E1C" w:rsidR="007F2FAD" w:rsidRDefault="007F2FAD" w14:paraId="41616E46" w14:textId="77777777">
            <w:pPr>
              <w:rPr>
                <w:rFonts w:ascii="Verdana" w:hAnsi="Verdana"/>
                <w:color w:val="000000"/>
                <w:szCs w:val="18"/>
              </w:rPr>
            </w:pPr>
          </w:p>
        </w:tc>
      </w:tr>
    </w:tbl>
    <w:p w:rsidR="006E291E" w:rsidP="00EC1F5D" w:rsidRDefault="006E291E" w14:paraId="1C5CB9FD" w14:textId="77777777">
      <w:pPr>
        <w:rPr>
          <w:b/>
          <w:bCs/>
          <w:sz w:val="36"/>
          <w:szCs w:val="40"/>
        </w:rPr>
      </w:pPr>
    </w:p>
    <w:sectPr w:rsidR="006E291E" w:rsidSect="001265D1">
      <w:headerReference w:type="default" r:id="rId8"/>
      <w:headerReference w:type="first" r:id="rId9"/>
      <w:footnotePr>
        <w:pos w:val="beneathText"/>
      </w:footnotePr>
      <w:endnotePr>
        <w:numFmt w:val="decimal"/>
      </w:endnotePr>
      <w:pgSz w:w="16837" w:h="11905" w:orient="landscape"/>
      <w:pgMar w:top="567" w:right="1418" w:bottom="567" w:left="1418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B33D" w14:textId="77777777" w:rsidR="004358CB" w:rsidRDefault="004358CB">
      <w:r>
        <w:separator/>
      </w:r>
    </w:p>
  </w:endnote>
  <w:endnote w:type="continuationSeparator" w:id="0">
    <w:p w14:paraId="0165791F" w14:textId="77777777" w:rsidR="004358CB" w:rsidRDefault="0043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60FD" w14:textId="77777777" w:rsidR="004358CB" w:rsidRDefault="004358CB">
      <w:r>
        <w:separator/>
      </w:r>
    </w:p>
  </w:footnote>
  <w:footnote w:type="continuationSeparator" w:id="0">
    <w:p w14:paraId="088AE11B" w14:textId="77777777" w:rsidR="004358CB" w:rsidRDefault="00435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11998" w14:textId="77777777" w:rsidR="001D6EAE" w:rsidRDefault="001D6EAE">
    <w:pPr>
      <w:pStyle w:val="Koptekst"/>
    </w:pPr>
  </w:p>
  <w:p w14:paraId="1CBFAC3F" w14:textId="77777777" w:rsidR="001D6EAE" w:rsidRDefault="001D6EAE">
    <w:pPr>
      <w:pStyle w:val="Koptekst"/>
    </w:pPr>
  </w:p>
  <w:p w14:paraId="003FA011" w14:textId="77777777" w:rsidR="001D6EAE" w:rsidRDefault="001D6EAE">
    <w:pPr>
      <w:pStyle w:val="Koptekst"/>
    </w:pPr>
  </w:p>
  <w:p w14:paraId="23EC61FA" w14:textId="20FC1187" w:rsidR="001D6EAE" w:rsidRDefault="001D6E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814"/>
    </w:tblGrid>
    <w:tr w:rsidR="001D6EAE" w14:paraId="33F0B939" w14:textId="77777777">
      <w:tc>
        <w:tcPr>
          <w:tcW w:w="8814" w:type="dxa"/>
        </w:tcPr>
        <w:p w14:paraId="6187DB30" w14:textId="77777777" w:rsidR="001D6EAE" w:rsidRDefault="001D6EAE"/>
      </w:tc>
    </w:tr>
  </w:tbl>
  <w:p w14:paraId="34FE920E" w14:textId="77777777" w:rsidR="001D6EAE" w:rsidRDefault="001D6E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Kop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9711FD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37980B9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40ED011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041242600">
    <w:abstractNumId w:val="0"/>
  </w:num>
  <w:num w:numId="2" w16cid:durableId="995647468">
    <w:abstractNumId w:val="1"/>
  </w:num>
  <w:num w:numId="3" w16cid:durableId="1815828691">
    <w:abstractNumId w:val="4"/>
  </w:num>
  <w:num w:numId="4" w16cid:durableId="1101726812">
    <w:abstractNumId w:val="3"/>
  </w:num>
  <w:num w:numId="5" w16cid:durableId="514465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F3E"/>
    <w:rsid w:val="00002A50"/>
    <w:rsid w:val="00010431"/>
    <w:rsid w:val="0002041F"/>
    <w:rsid w:val="000245CA"/>
    <w:rsid w:val="000F5831"/>
    <w:rsid w:val="001265D1"/>
    <w:rsid w:val="00155398"/>
    <w:rsid w:val="00173C10"/>
    <w:rsid w:val="001A1713"/>
    <w:rsid w:val="001A336E"/>
    <w:rsid w:val="001B46BF"/>
    <w:rsid w:val="001D6EAE"/>
    <w:rsid w:val="00203719"/>
    <w:rsid w:val="00207647"/>
    <w:rsid w:val="00213722"/>
    <w:rsid w:val="002147F1"/>
    <w:rsid w:val="00245C4F"/>
    <w:rsid w:val="002562B8"/>
    <w:rsid w:val="00282E1C"/>
    <w:rsid w:val="00291CBD"/>
    <w:rsid w:val="002E3CD6"/>
    <w:rsid w:val="00305C65"/>
    <w:rsid w:val="00323233"/>
    <w:rsid w:val="00340B53"/>
    <w:rsid w:val="0035520C"/>
    <w:rsid w:val="003669DB"/>
    <w:rsid w:val="00386B6F"/>
    <w:rsid w:val="003B20EF"/>
    <w:rsid w:val="003C3240"/>
    <w:rsid w:val="003D0E8F"/>
    <w:rsid w:val="003E1562"/>
    <w:rsid w:val="003F40EA"/>
    <w:rsid w:val="00402E93"/>
    <w:rsid w:val="004358CB"/>
    <w:rsid w:val="004C31ED"/>
    <w:rsid w:val="004C5154"/>
    <w:rsid w:val="004C57D0"/>
    <w:rsid w:val="00531490"/>
    <w:rsid w:val="00552B86"/>
    <w:rsid w:val="00556887"/>
    <w:rsid w:val="00576CDE"/>
    <w:rsid w:val="00592C9B"/>
    <w:rsid w:val="0059788B"/>
    <w:rsid w:val="005E72DE"/>
    <w:rsid w:val="00631DA0"/>
    <w:rsid w:val="00635DB7"/>
    <w:rsid w:val="00671F3E"/>
    <w:rsid w:val="00677444"/>
    <w:rsid w:val="006B6DEC"/>
    <w:rsid w:val="006C06E9"/>
    <w:rsid w:val="006E291E"/>
    <w:rsid w:val="007417F7"/>
    <w:rsid w:val="0076674E"/>
    <w:rsid w:val="00775620"/>
    <w:rsid w:val="0078191C"/>
    <w:rsid w:val="00783836"/>
    <w:rsid w:val="0079573F"/>
    <w:rsid w:val="007A56BC"/>
    <w:rsid w:val="007D5A9C"/>
    <w:rsid w:val="007E175C"/>
    <w:rsid w:val="007F2FAD"/>
    <w:rsid w:val="00824AA8"/>
    <w:rsid w:val="0083724E"/>
    <w:rsid w:val="00844F45"/>
    <w:rsid w:val="0085047B"/>
    <w:rsid w:val="008735DA"/>
    <w:rsid w:val="008B6856"/>
    <w:rsid w:val="008E0E44"/>
    <w:rsid w:val="008E7176"/>
    <w:rsid w:val="00936D74"/>
    <w:rsid w:val="0095017C"/>
    <w:rsid w:val="00960DB2"/>
    <w:rsid w:val="00987415"/>
    <w:rsid w:val="0099218F"/>
    <w:rsid w:val="009A5D62"/>
    <w:rsid w:val="009B6E74"/>
    <w:rsid w:val="009B7573"/>
    <w:rsid w:val="00A271CD"/>
    <w:rsid w:val="00A504DA"/>
    <w:rsid w:val="00A53356"/>
    <w:rsid w:val="00A909EB"/>
    <w:rsid w:val="00B12146"/>
    <w:rsid w:val="00B438FB"/>
    <w:rsid w:val="00B76408"/>
    <w:rsid w:val="00B91A10"/>
    <w:rsid w:val="00BA0D5C"/>
    <w:rsid w:val="00BC6F6A"/>
    <w:rsid w:val="00BC75DE"/>
    <w:rsid w:val="00BE2131"/>
    <w:rsid w:val="00C16121"/>
    <w:rsid w:val="00C36862"/>
    <w:rsid w:val="00C46A12"/>
    <w:rsid w:val="00C52F3A"/>
    <w:rsid w:val="00C63CFA"/>
    <w:rsid w:val="00C77D45"/>
    <w:rsid w:val="00CD1495"/>
    <w:rsid w:val="00D01A11"/>
    <w:rsid w:val="00D26AAD"/>
    <w:rsid w:val="00D807E3"/>
    <w:rsid w:val="00D84566"/>
    <w:rsid w:val="00DC1B58"/>
    <w:rsid w:val="00DC755A"/>
    <w:rsid w:val="00E6049E"/>
    <w:rsid w:val="00E76C21"/>
    <w:rsid w:val="00E87CC0"/>
    <w:rsid w:val="00E91331"/>
    <w:rsid w:val="00E9455D"/>
    <w:rsid w:val="00E96BAA"/>
    <w:rsid w:val="00E97EDB"/>
    <w:rsid w:val="00EC1F5D"/>
    <w:rsid w:val="00ED1DC8"/>
    <w:rsid w:val="00F27E93"/>
    <w:rsid w:val="00F7309A"/>
    <w:rsid w:val="00F9245F"/>
    <w:rsid w:val="00F94062"/>
    <w:rsid w:val="00FB6DC4"/>
    <w:rsid w:val="00FB7377"/>
    <w:rsid w:val="00FD0A0B"/>
    <w:rsid w:val="00FE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2B77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  <w:spacing w:after="0" w:line="240" w:lineRule="auto"/>
    </w:pPr>
    <w:rPr>
      <w:rFonts w:ascii="Lucida Sans Unicode" w:hAnsi="Lucida Sans Unicode"/>
      <w:sz w:val="18"/>
      <w:szCs w:val="20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numPr>
        <w:numId w:val="1"/>
      </w:numPr>
      <w:outlineLvl w:val="0"/>
    </w:pPr>
    <w:rPr>
      <w:rFonts w:ascii="Times New Roman" w:hAnsi="Times New Roman"/>
      <w:b/>
      <w:sz w:val="22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numPr>
        <w:ilvl w:val="1"/>
        <w:numId w:val="1"/>
      </w:numPr>
      <w:outlineLvl w:val="1"/>
    </w:pPr>
    <w:rPr>
      <w:b/>
      <w:sz w:val="20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numPr>
        <w:ilvl w:val="2"/>
        <w:numId w:val="1"/>
      </w:numPr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nl-NL"/>
    </w:rPr>
  </w:style>
  <w:style w:type="character" w:customStyle="1" w:styleId="Kop3Char">
    <w:name w:val="Kop 3 Char"/>
    <w:basedOn w:val="Standaardalinea-lettertype"/>
    <w:link w:val="Kop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nl-NL"/>
    </w:rPr>
  </w:style>
  <w:style w:type="character" w:customStyle="1" w:styleId="WW8Num5z0">
    <w:name w:val="WW8Num5z0"/>
    <w:uiPriority w:val="99"/>
    <w:rPr>
      <w:rFonts w:ascii="Times New Roman" w:hAnsi="Times New Roman"/>
    </w:rPr>
  </w:style>
  <w:style w:type="character" w:customStyle="1" w:styleId="Kop1Char">
    <w:name w:val="Kop 1 Char"/>
    <w:basedOn w:val="Standaardalinea-lettertype"/>
    <w:link w:val="Kop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nl-NL"/>
    </w:rPr>
  </w:style>
  <w:style w:type="character" w:customStyle="1" w:styleId="WW8Num14z0">
    <w:name w:val="WW8Num14z0"/>
    <w:uiPriority w:val="99"/>
    <w:rPr>
      <w:rFonts w:ascii="Symbol" w:hAnsi="Symbol"/>
    </w:rPr>
  </w:style>
  <w:style w:type="character" w:customStyle="1" w:styleId="WW8Num18z0">
    <w:name w:val="WW8Num18z0"/>
    <w:uiPriority w:val="99"/>
    <w:rPr>
      <w:rFonts w:ascii="Symbol" w:hAnsi="Symbol"/>
    </w:rPr>
  </w:style>
  <w:style w:type="character" w:customStyle="1" w:styleId="WW-Standaardalinea-lettertype">
    <w:name w:val="WW-Standaardalinea-lettertype"/>
    <w:uiPriority w:val="99"/>
  </w:style>
  <w:style w:type="character" w:styleId="Paginanummer">
    <w:name w:val="page number"/>
    <w:basedOn w:val="WW-Standaardalinea-lettertype"/>
    <w:uiPriority w:val="99"/>
    <w:rPr>
      <w:rFonts w:cs="Times New Roman"/>
    </w:rPr>
  </w:style>
  <w:style w:type="character" w:styleId="Hyperlink">
    <w:name w:val="Hyperlink"/>
    <w:basedOn w:val="WW-Standaardalinea-lettertype"/>
    <w:uiPriority w:val="99"/>
    <w:rPr>
      <w:rFonts w:cs="Times New Roman"/>
      <w:color w:val="0000FF"/>
      <w:u w:val="single"/>
    </w:rPr>
  </w:style>
  <w:style w:type="character" w:customStyle="1" w:styleId="WW8Num17z0">
    <w:name w:val="WW8Num17z0"/>
    <w:uiPriority w:val="99"/>
    <w:rPr>
      <w:rFonts w:ascii="Symbol" w:hAnsi="Symbol"/>
    </w:rPr>
  </w:style>
  <w:style w:type="character" w:customStyle="1" w:styleId="Voetnoottekens">
    <w:name w:val="Voetnoottekens"/>
    <w:basedOn w:val="Standaardalinea-lettertype"/>
    <w:uiPriority w:val="99"/>
    <w:rPr>
      <w:rFonts w:cs="Times New Roman"/>
      <w:vertAlign w:val="superscript"/>
    </w:rPr>
  </w:style>
  <w:style w:type="character" w:customStyle="1" w:styleId="Eindnoottekens">
    <w:name w:val="Eindnoottekens"/>
    <w:basedOn w:val="Standaardalinea-lettertype"/>
    <w:uiPriority w:val="99"/>
    <w:rPr>
      <w:rFonts w:cs="Times New Roman"/>
      <w:vertAlign w:val="superscript"/>
    </w:rPr>
  </w:style>
  <w:style w:type="character" w:styleId="Eindnootmarkering">
    <w:name w:val="endnote reference"/>
    <w:basedOn w:val="Standaardalinea-lettertype"/>
    <w:uiPriority w:val="99"/>
    <w:semiHidden/>
    <w:rPr>
      <w:rFonts w:cs="Times New Roman"/>
      <w:vertAlign w:val="superscript"/>
    </w:rPr>
  </w:style>
  <w:style w:type="paragraph" w:customStyle="1" w:styleId="Kop">
    <w:name w:val="Kop"/>
    <w:basedOn w:val="Standaard"/>
    <w:next w:val="Plattetekst"/>
    <w:uiPriority w:val="99"/>
    <w:pPr>
      <w:keepNext/>
      <w:spacing w:before="240" w:after="120"/>
    </w:pPr>
    <w:rPr>
      <w:rFonts w:ascii="Arial" w:hAnsi="Arial"/>
      <w:sz w:val="28"/>
      <w:szCs w:val="28"/>
    </w:rPr>
  </w:style>
  <w:style w:type="paragraph" w:styleId="Plattetekst">
    <w:name w:val="Body Text"/>
    <w:basedOn w:val="Standaard"/>
    <w:link w:val="PlattetekstChar"/>
    <w:uiPriority w:val="99"/>
    <w:rPr>
      <w:b/>
    </w:rPr>
  </w:style>
  <w:style w:type="paragraph" w:styleId="Lijst">
    <w:name w:val="List"/>
    <w:basedOn w:val="Plattetekst"/>
    <w:uiPriority w:val="99"/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paragraph" w:styleId="Bijschrift">
    <w:name w:val="caption"/>
    <w:basedOn w:val="Standaard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99"/>
    <w:pPr>
      <w:suppressLineNumbers/>
    </w:p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paragraph" w:styleId="Plattetekst3">
    <w:name w:val="Body Text 3"/>
    <w:basedOn w:val="Standaard"/>
    <w:link w:val="Plattetekst3Char"/>
    <w:uiPriority w:val="99"/>
    <w:rPr>
      <w:rFonts w:ascii="Times New Roman" w:hAnsi="Times New Roman"/>
      <w:b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Pr>
      <w:rFonts w:ascii="Lucida Sans Unicode" w:hAnsi="Lucida Sans Unicode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rPr>
      <w:i/>
      <w:sz w:val="16"/>
    </w:rPr>
  </w:style>
  <w:style w:type="table" w:styleId="Tabelraster">
    <w:name w:val="Table Grid"/>
    <w:basedOn w:val="Standaardtabel"/>
    <w:uiPriority w:val="39"/>
    <w:rsid w:val="00992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houdtabel">
    <w:name w:val="Inhoud tabel"/>
    <w:basedOn w:val="Standaard"/>
    <w:uiPriority w:val="99"/>
    <w:pPr>
      <w:suppressLineNumbers/>
    </w:pPr>
  </w:style>
  <w:style w:type="paragraph" w:customStyle="1" w:styleId="Tabelkop">
    <w:name w:val="Tabelkop"/>
    <w:basedOn w:val="Inhoudtabel"/>
    <w:uiPriority w:val="99"/>
    <w:pPr>
      <w:jc w:val="center"/>
    </w:pPr>
    <w:rPr>
      <w:b/>
      <w:bCs/>
    </w:rPr>
  </w:style>
  <w:style w:type="paragraph" w:styleId="Voetnoottekst">
    <w:name w:val="footnote text"/>
    <w:basedOn w:val="Standaard"/>
    <w:link w:val="VoetnoottekstChar"/>
    <w:uiPriority w:val="99"/>
    <w:semiHidden/>
    <w:rPr>
      <w:sz w:val="20"/>
    </w:rPr>
  </w:style>
  <w:style w:type="paragraph" w:styleId="Eindnoottekst">
    <w:name w:val="endnote text"/>
    <w:basedOn w:val="Standaard"/>
    <w:link w:val="EindnoottekstChar"/>
    <w:uiPriority w:val="99"/>
    <w:semiHidden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character" w:customStyle="1" w:styleId="WW8Num25z0">
    <w:name w:val="WW8Num25z0"/>
    <w:uiPriority w:val="99"/>
    <w:rPr>
      <w:rFonts w:ascii="Times New Roman" w:hAnsi="Times New Roman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character" w:customStyle="1" w:styleId="WW8Num23z0">
    <w:name w:val="WW8Num23z0"/>
    <w:uiPriority w:val="99"/>
    <w:rPr>
      <w:rFonts w:ascii="Symbol" w:hAnsi="Symbol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Pr>
      <w:rFonts w:ascii="Lucida Sans Unicode" w:hAnsi="Lucida Sans Unicode" w:cs="Times New Roman"/>
      <w:sz w:val="20"/>
      <w:szCs w:val="20"/>
      <w:lang w:val="nl-NL"/>
    </w:rPr>
  </w:style>
  <w:style w:type="table" w:styleId="Onopgemaaktetabel2">
    <w:name w:val="Plain Table 2"/>
    <w:basedOn w:val="Standaardtabel"/>
    <w:uiPriority w:val="42"/>
    <w:rsid w:val="0099218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astertabel4-Accent1">
    <w:name w:val="Grid Table 4 Accent 1"/>
    <w:basedOn w:val="Standaardtabel"/>
    <w:uiPriority w:val="49"/>
    <w:rsid w:val="001B46B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jsttabel4-Accent1">
    <w:name w:val="List Table 4 Accent 1"/>
    <w:basedOn w:val="Standaardtabel"/>
    <w:uiPriority w:val="49"/>
    <w:rsid w:val="001B46B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147F1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9B6E74"/>
    <w:pPr>
      <w:spacing w:after="0" w:line="240" w:lineRule="auto"/>
    </w:pPr>
    <w:rPr>
      <w:rFonts w:ascii="Lucida Sans Unicode" w:hAnsi="Lucida Sans Unicode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260</ap:Words>
  <ap:Characters>2105</ap:Characters>
  <ap:DocSecurity>0</ap:DocSecurity>
  <ap:Lines>17</ap:Lines>
  <ap:Paragraphs>4</ap:Paragraphs>
  <ap:ScaleCrop>false</ap:ScaleCrop>
  <ap:LinksUpToDate>false</ap:LinksUpToDate>
  <ap:CharactersWithSpaces>2361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2026-01-14T13:58:00.0000000Z</dcterms:created>
  <dcterms:modified xsi:type="dcterms:W3CDTF">2026-01-14T13:58:00.0000000Z</dcterms:modified>
  <version/>
  <category/>
</coreProperties>
</file>