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720AB" w14:paraId="2FFCCD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A85E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33B0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720AB" w14:paraId="5DC1E6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63BFC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720AB" w14:paraId="14E77E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ADE999" w14:textId="77777777"/>
        </w:tc>
      </w:tr>
      <w:tr w:rsidR="00997775" w:rsidTr="00B720AB" w14:paraId="59BB63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EEDDB0" w14:textId="77777777"/>
        </w:tc>
      </w:tr>
      <w:tr w:rsidR="00997775" w:rsidTr="00B720AB" w14:paraId="3FEEB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D4F4AC" w14:textId="77777777"/>
        </w:tc>
        <w:tc>
          <w:tcPr>
            <w:tcW w:w="7654" w:type="dxa"/>
            <w:gridSpan w:val="2"/>
          </w:tcPr>
          <w:p w:rsidR="00997775" w:rsidRDefault="00997775" w14:paraId="78BB2E5E" w14:textId="77777777"/>
        </w:tc>
      </w:tr>
      <w:tr w:rsidR="00B720AB" w:rsidTr="00B720AB" w14:paraId="5DC46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20AB" w:rsidP="00B720AB" w:rsidRDefault="00B720AB" w14:paraId="44A44727" w14:textId="3553914B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B720AB" w:rsidP="00B720AB" w:rsidRDefault="00B720AB" w14:paraId="6D4A7DAE" w14:textId="46DB868B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B720AB" w:rsidTr="00B720AB" w14:paraId="4D9E2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20AB" w:rsidP="00B720AB" w:rsidRDefault="00B720AB" w14:paraId="5292E689" w14:textId="77777777"/>
        </w:tc>
        <w:tc>
          <w:tcPr>
            <w:tcW w:w="7654" w:type="dxa"/>
            <w:gridSpan w:val="2"/>
          </w:tcPr>
          <w:p w:rsidR="00B720AB" w:rsidP="00B720AB" w:rsidRDefault="00B720AB" w14:paraId="68A2EE55" w14:textId="77777777"/>
        </w:tc>
      </w:tr>
      <w:tr w:rsidR="00B720AB" w:rsidTr="00B720AB" w14:paraId="0C936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20AB" w:rsidP="00B720AB" w:rsidRDefault="00B720AB" w14:paraId="475FD238" w14:textId="77777777"/>
        </w:tc>
        <w:tc>
          <w:tcPr>
            <w:tcW w:w="7654" w:type="dxa"/>
            <w:gridSpan w:val="2"/>
          </w:tcPr>
          <w:p w:rsidR="00B720AB" w:rsidP="00B720AB" w:rsidRDefault="00B720AB" w14:paraId="42107633" w14:textId="77777777"/>
        </w:tc>
      </w:tr>
      <w:tr w:rsidR="00B720AB" w:rsidTr="00B720AB" w14:paraId="05347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20AB" w:rsidP="00B720AB" w:rsidRDefault="00B720AB" w14:paraId="0D67E705" w14:textId="0889CB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55A82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B720AB" w:rsidP="00B720AB" w:rsidRDefault="00B720AB" w14:paraId="66166BDA" w14:textId="67B895D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55A82">
              <w:rPr>
                <w:b/>
              </w:rPr>
              <w:t>HET LID MOOIMAN</w:t>
            </w:r>
          </w:p>
        </w:tc>
      </w:tr>
      <w:tr w:rsidR="00B720AB" w:rsidTr="00B720AB" w14:paraId="1F1FBC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20AB" w:rsidP="00B720AB" w:rsidRDefault="00B720AB" w14:paraId="49BFD2F8" w14:textId="77777777"/>
        </w:tc>
        <w:tc>
          <w:tcPr>
            <w:tcW w:w="7654" w:type="dxa"/>
            <w:gridSpan w:val="2"/>
          </w:tcPr>
          <w:p w:rsidR="00B720AB" w:rsidP="00B720AB" w:rsidRDefault="00B720AB" w14:paraId="5F0D5FC4" w14:textId="45D284BF">
            <w:r>
              <w:t>Voorgesteld 15 januari 2026</w:t>
            </w:r>
          </w:p>
        </w:tc>
      </w:tr>
      <w:tr w:rsidR="00B720AB" w:rsidTr="00B720AB" w14:paraId="5B7451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20AB" w:rsidP="00B720AB" w:rsidRDefault="00B720AB" w14:paraId="1F97A282" w14:textId="77777777"/>
        </w:tc>
        <w:tc>
          <w:tcPr>
            <w:tcW w:w="7654" w:type="dxa"/>
            <w:gridSpan w:val="2"/>
          </w:tcPr>
          <w:p w:rsidR="00B720AB" w:rsidP="00B720AB" w:rsidRDefault="00B720AB" w14:paraId="17420988" w14:textId="77777777"/>
        </w:tc>
      </w:tr>
      <w:tr w:rsidR="00B720AB" w:rsidTr="00B720AB" w14:paraId="48271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20AB" w:rsidP="00B720AB" w:rsidRDefault="00B720AB" w14:paraId="186CD301" w14:textId="77777777"/>
        </w:tc>
        <w:tc>
          <w:tcPr>
            <w:tcW w:w="7654" w:type="dxa"/>
            <w:gridSpan w:val="2"/>
          </w:tcPr>
          <w:p w:rsidR="00B720AB" w:rsidP="00B720AB" w:rsidRDefault="00B720AB" w14:paraId="21E77959" w14:textId="582DFA85">
            <w:r>
              <w:t>De Kamer,</w:t>
            </w:r>
          </w:p>
        </w:tc>
      </w:tr>
      <w:tr w:rsidR="00B720AB" w:rsidTr="00B720AB" w14:paraId="0AB6D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20AB" w:rsidP="00B720AB" w:rsidRDefault="00B720AB" w14:paraId="1E9F139E" w14:textId="77777777"/>
        </w:tc>
        <w:tc>
          <w:tcPr>
            <w:tcW w:w="7654" w:type="dxa"/>
            <w:gridSpan w:val="2"/>
          </w:tcPr>
          <w:p w:rsidR="00B720AB" w:rsidP="00B720AB" w:rsidRDefault="00B720AB" w14:paraId="57C06386" w14:textId="77777777"/>
        </w:tc>
      </w:tr>
      <w:tr w:rsidR="00B720AB" w:rsidTr="00B720AB" w14:paraId="1B108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20AB" w:rsidP="00B720AB" w:rsidRDefault="00B720AB" w14:paraId="247BFD68" w14:textId="77777777"/>
        </w:tc>
        <w:tc>
          <w:tcPr>
            <w:tcW w:w="7654" w:type="dxa"/>
            <w:gridSpan w:val="2"/>
          </w:tcPr>
          <w:p w:rsidR="00B720AB" w:rsidP="00B720AB" w:rsidRDefault="00B720AB" w14:paraId="43B53DCC" w14:textId="0A871D7A">
            <w:r>
              <w:t>gehoord de beraadslaging,</w:t>
            </w:r>
          </w:p>
        </w:tc>
      </w:tr>
      <w:tr w:rsidR="00997775" w:rsidTr="00B720AB" w14:paraId="647C7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CD6FDB" w14:textId="77777777"/>
        </w:tc>
        <w:tc>
          <w:tcPr>
            <w:tcW w:w="7654" w:type="dxa"/>
            <w:gridSpan w:val="2"/>
          </w:tcPr>
          <w:p w:rsidR="00997775" w:rsidRDefault="00997775" w14:paraId="3849061E" w14:textId="77777777"/>
        </w:tc>
      </w:tr>
      <w:tr w:rsidR="00997775" w:rsidTr="00B720AB" w14:paraId="2CBDB0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433B3" w14:textId="77777777"/>
        </w:tc>
        <w:tc>
          <w:tcPr>
            <w:tcW w:w="7654" w:type="dxa"/>
            <w:gridSpan w:val="2"/>
          </w:tcPr>
          <w:p w:rsidR="00B720AB" w:rsidP="00B720AB" w:rsidRDefault="00B720AB" w14:paraId="4A0355D0" w14:textId="77777777">
            <w:r>
              <w:t>constaterende dat het voorkomt dat gemeentelijke woningbouwplannen worden gehinderd door provinciaal omgevingsbeleid dat haaks staat op landelijk beleid;</w:t>
            </w:r>
          </w:p>
          <w:p w:rsidR="00E55A82" w:rsidP="00B720AB" w:rsidRDefault="00E55A82" w14:paraId="1BBC8A88" w14:textId="77777777"/>
          <w:p w:rsidR="00B720AB" w:rsidP="00B720AB" w:rsidRDefault="00B720AB" w14:paraId="7CFFD8FC" w14:textId="77777777">
            <w:r>
              <w:t>overwegende dat het niet bevorderlijk is voor het oplossen van de woningcrisis als er fundamentele verschillen zitten tussen provinciaal en landelijk beleid;</w:t>
            </w:r>
          </w:p>
          <w:p w:rsidR="00E55A82" w:rsidP="00B720AB" w:rsidRDefault="00E55A82" w14:paraId="5184E633" w14:textId="77777777"/>
          <w:p w:rsidR="00B720AB" w:rsidP="00B720AB" w:rsidRDefault="00B720AB" w14:paraId="7E34463C" w14:textId="77777777">
            <w:r>
              <w:t>verzoekt de regering er zorg voor te dragen dat provinciaal omgevingsbeleid de woningbouwdoelstellingen niet nadelig beïnvloedt;</w:t>
            </w:r>
          </w:p>
          <w:p w:rsidR="00E55A82" w:rsidP="00B720AB" w:rsidRDefault="00E55A82" w14:paraId="3613BC10" w14:textId="77777777"/>
          <w:p w:rsidR="00B720AB" w:rsidP="00B720AB" w:rsidRDefault="00B720AB" w14:paraId="36777464" w14:textId="77777777">
            <w:r>
              <w:t>verzoekt de regering per provincie te analyseren in hoeverre en welke provinciale regels de ruimte voor woningbouw beperken ten opzichte van landelijk beleid, en de Kamer hierover te informeren,</w:t>
            </w:r>
          </w:p>
          <w:p w:rsidR="00E55A82" w:rsidP="00B720AB" w:rsidRDefault="00E55A82" w14:paraId="7BB97557" w14:textId="77777777"/>
          <w:p w:rsidR="00B720AB" w:rsidP="00B720AB" w:rsidRDefault="00B720AB" w14:paraId="1FB8FF44" w14:textId="77777777">
            <w:r>
              <w:t>en gaat over tot de orde van de dag.</w:t>
            </w:r>
          </w:p>
          <w:p w:rsidR="00E55A82" w:rsidP="00B720AB" w:rsidRDefault="00E55A82" w14:paraId="2B70BEE6" w14:textId="77777777"/>
          <w:p w:rsidR="00997775" w:rsidP="00B720AB" w:rsidRDefault="00B720AB" w14:paraId="4020287A" w14:textId="5ECA4C50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043B4CC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91F9" w14:textId="77777777" w:rsidR="00B720AB" w:rsidRDefault="00B720AB">
      <w:pPr>
        <w:spacing w:line="20" w:lineRule="exact"/>
      </w:pPr>
    </w:p>
  </w:endnote>
  <w:endnote w:type="continuationSeparator" w:id="0">
    <w:p w14:paraId="3ACDB4DD" w14:textId="77777777" w:rsidR="00B720AB" w:rsidRDefault="00B720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373B13" w14:textId="77777777" w:rsidR="00B720AB" w:rsidRDefault="00B720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18DA" w14:textId="77777777" w:rsidR="00B720AB" w:rsidRDefault="00B720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234151" w14:textId="77777777" w:rsidR="00B720AB" w:rsidRDefault="00B72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AB"/>
    <w:rsid w:val="00133FCE"/>
    <w:rsid w:val="001E482C"/>
    <w:rsid w:val="001E4877"/>
    <w:rsid w:val="0021105A"/>
    <w:rsid w:val="00280D6A"/>
    <w:rsid w:val="002B1356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20AB"/>
    <w:rsid w:val="00B74E9D"/>
    <w:rsid w:val="00BF5690"/>
    <w:rsid w:val="00CC23D1"/>
    <w:rsid w:val="00CC270F"/>
    <w:rsid w:val="00D43192"/>
    <w:rsid w:val="00DE2437"/>
    <w:rsid w:val="00E27DF4"/>
    <w:rsid w:val="00E55A8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36C91"/>
  <w15:docId w15:val="{CA6EEBC7-4F67-42C8-8344-0431DBE7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859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