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00B4" w14:paraId="28CBCB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F468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63E1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00B4" w14:paraId="1D7D0D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43CF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C00B4" w14:paraId="4F3D8D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6DE02A" w14:textId="77777777"/>
        </w:tc>
      </w:tr>
      <w:tr w:rsidR="00997775" w:rsidTr="002C00B4" w14:paraId="6C345A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58940D" w14:textId="77777777"/>
        </w:tc>
      </w:tr>
      <w:tr w:rsidR="00997775" w:rsidTr="002C00B4" w14:paraId="3169F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09295" w14:textId="77777777"/>
        </w:tc>
        <w:tc>
          <w:tcPr>
            <w:tcW w:w="7654" w:type="dxa"/>
            <w:gridSpan w:val="2"/>
          </w:tcPr>
          <w:p w:rsidR="00997775" w:rsidRDefault="00997775" w14:paraId="5854345F" w14:textId="77777777"/>
        </w:tc>
      </w:tr>
      <w:tr w:rsidR="002C00B4" w:rsidTr="002C00B4" w14:paraId="1C726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4A1ABBD7" w14:textId="187FC7F6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2C00B4" w:rsidP="002C00B4" w:rsidRDefault="002C00B4" w14:paraId="7EA509B5" w14:textId="65FFFA48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2C00B4" w:rsidTr="002C00B4" w14:paraId="25744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6BD15A29" w14:textId="77777777"/>
        </w:tc>
        <w:tc>
          <w:tcPr>
            <w:tcW w:w="7654" w:type="dxa"/>
            <w:gridSpan w:val="2"/>
          </w:tcPr>
          <w:p w:rsidR="002C00B4" w:rsidP="002C00B4" w:rsidRDefault="002C00B4" w14:paraId="597CD7EB" w14:textId="77777777"/>
        </w:tc>
      </w:tr>
      <w:tr w:rsidR="002C00B4" w:rsidTr="002C00B4" w14:paraId="00ECD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795A310A" w14:textId="77777777"/>
        </w:tc>
        <w:tc>
          <w:tcPr>
            <w:tcW w:w="7654" w:type="dxa"/>
            <w:gridSpan w:val="2"/>
          </w:tcPr>
          <w:p w:rsidR="002C00B4" w:rsidP="002C00B4" w:rsidRDefault="002C00B4" w14:paraId="14183D1A" w14:textId="77777777"/>
        </w:tc>
      </w:tr>
      <w:tr w:rsidR="002C00B4" w:rsidTr="002C00B4" w14:paraId="7830D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198CE1BB" w14:textId="0D5FF0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1C67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2C00B4" w:rsidP="002C00B4" w:rsidRDefault="002C00B4" w14:paraId="4CBC8B17" w14:textId="2302D5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1C67">
              <w:rPr>
                <w:b/>
              </w:rPr>
              <w:t>DE LEDEN BECKERMAN EN DE HOOP</w:t>
            </w:r>
          </w:p>
        </w:tc>
      </w:tr>
      <w:tr w:rsidR="002C00B4" w:rsidTr="002C00B4" w14:paraId="1BFC4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04337041" w14:textId="77777777"/>
        </w:tc>
        <w:tc>
          <w:tcPr>
            <w:tcW w:w="7654" w:type="dxa"/>
            <w:gridSpan w:val="2"/>
          </w:tcPr>
          <w:p w:rsidR="002C00B4" w:rsidP="002C00B4" w:rsidRDefault="002C00B4" w14:paraId="446619E5" w14:textId="24D1A431">
            <w:r>
              <w:t>Voorgesteld 15 januari 2026</w:t>
            </w:r>
          </w:p>
        </w:tc>
      </w:tr>
      <w:tr w:rsidR="002C00B4" w:rsidTr="002C00B4" w14:paraId="6914D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3933CD6E" w14:textId="77777777"/>
        </w:tc>
        <w:tc>
          <w:tcPr>
            <w:tcW w:w="7654" w:type="dxa"/>
            <w:gridSpan w:val="2"/>
          </w:tcPr>
          <w:p w:rsidR="002C00B4" w:rsidP="002C00B4" w:rsidRDefault="002C00B4" w14:paraId="135CC596" w14:textId="77777777"/>
        </w:tc>
      </w:tr>
      <w:tr w:rsidR="002C00B4" w:rsidTr="002C00B4" w14:paraId="0F262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5E7E6447" w14:textId="77777777"/>
        </w:tc>
        <w:tc>
          <w:tcPr>
            <w:tcW w:w="7654" w:type="dxa"/>
            <w:gridSpan w:val="2"/>
          </w:tcPr>
          <w:p w:rsidR="002C00B4" w:rsidP="002C00B4" w:rsidRDefault="002C00B4" w14:paraId="31D9E4AA" w14:textId="79F38751">
            <w:r>
              <w:t>De Kamer,</w:t>
            </w:r>
          </w:p>
        </w:tc>
      </w:tr>
      <w:tr w:rsidR="002C00B4" w:rsidTr="002C00B4" w14:paraId="3F565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4559CF4C" w14:textId="77777777"/>
        </w:tc>
        <w:tc>
          <w:tcPr>
            <w:tcW w:w="7654" w:type="dxa"/>
            <w:gridSpan w:val="2"/>
          </w:tcPr>
          <w:p w:rsidR="002C00B4" w:rsidP="002C00B4" w:rsidRDefault="002C00B4" w14:paraId="21727745" w14:textId="77777777"/>
        </w:tc>
      </w:tr>
      <w:tr w:rsidR="002C00B4" w:rsidTr="002C00B4" w14:paraId="650CF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00B4" w:rsidP="002C00B4" w:rsidRDefault="002C00B4" w14:paraId="6D886237" w14:textId="77777777"/>
        </w:tc>
        <w:tc>
          <w:tcPr>
            <w:tcW w:w="7654" w:type="dxa"/>
            <w:gridSpan w:val="2"/>
          </w:tcPr>
          <w:p w:rsidR="002C00B4" w:rsidP="002C00B4" w:rsidRDefault="002C00B4" w14:paraId="242CC84D" w14:textId="734FDD1C">
            <w:r>
              <w:t>gehoord de beraadslaging,</w:t>
            </w:r>
          </w:p>
        </w:tc>
      </w:tr>
      <w:tr w:rsidR="00997775" w:rsidTr="002C00B4" w14:paraId="3F65A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692BD4" w14:textId="77777777"/>
        </w:tc>
        <w:tc>
          <w:tcPr>
            <w:tcW w:w="7654" w:type="dxa"/>
            <w:gridSpan w:val="2"/>
          </w:tcPr>
          <w:p w:rsidR="00997775" w:rsidRDefault="00997775" w14:paraId="29C32B6D" w14:textId="77777777"/>
        </w:tc>
      </w:tr>
      <w:tr w:rsidR="00997775" w:rsidTr="002C00B4" w14:paraId="18EDF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60BB8" w14:textId="77777777"/>
        </w:tc>
        <w:tc>
          <w:tcPr>
            <w:tcW w:w="7654" w:type="dxa"/>
            <w:gridSpan w:val="2"/>
          </w:tcPr>
          <w:p w:rsidR="002E5014" w:rsidP="002E5014" w:rsidRDefault="002E5014" w14:paraId="52AFFDAF" w14:textId="77777777">
            <w:r>
              <w:t>constaterende dat huurders in 2024 zijn geconfronteerd met een recordhoge huurverhoging, gevolgd door opnieuw een substantiële huurverhoging in 2025;</w:t>
            </w:r>
          </w:p>
          <w:p w:rsidR="00231C67" w:rsidP="002E5014" w:rsidRDefault="00231C67" w14:paraId="1728EA61" w14:textId="77777777"/>
          <w:p w:rsidR="002E5014" w:rsidP="002E5014" w:rsidRDefault="002E5014" w14:paraId="44A3FAB1" w14:textId="77777777">
            <w:r>
              <w:t>constaterende dat huurders in flats en appartementen daarbovenop worden geraakt door het vervallen van huurtoeslag over servicekosten;</w:t>
            </w:r>
          </w:p>
          <w:p w:rsidR="00231C67" w:rsidP="002E5014" w:rsidRDefault="00231C67" w14:paraId="7B6626AA" w14:textId="77777777"/>
          <w:p w:rsidR="002E5014" w:rsidP="002E5014" w:rsidRDefault="002E5014" w14:paraId="61D52327" w14:textId="77777777">
            <w:r>
              <w:t>gelet op de aangenomen motie-Beckerman/De Hoop (36725-XXII, nr. 12) waarin de regering is verzocht een voorstel te doen voor structurele compensatie voor gestegen huur- en woonlasten;</w:t>
            </w:r>
          </w:p>
          <w:p w:rsidR="00231C67" w:rsidP="002E5014" w:rsidRDefault="00231C67" w14:paraId="527DDB7B" w14:textId="77777777"/>
          <w:p w:rsidR="002E5014" w:rsidP="002E5014" w:rsidRDefault="002E5014" w14:paraId="48B27A9D" w14:textId="77777777">
            <w:r>
              <w:t>spreekt uit dat de stapeling van hoge huurverhogingen en het wegvallen van huurtoeslag op servicekosten problematisch is;</w:t>
            </w:r>
          </w:p>
          <w:p w:rsidR="00231C67" w:rsidP="002E5014" w:rsidRDefault="00231C67" w14:paraId="2E0468FC" w14:textId="77777777"/>
          <w:p w:rsidR="002E5014" w:rsidP="002E5014" w:rsidRDefault="002E5014" w14:paraId="0216C503" w14:textId="77777777">
            <w:r>
              <w:t>verzoekt de regering om uiterlijk eind februari alle mogelijkheden voor te leggen waarmee de huurverhoging kan worden beperkt en/of huurders kunnen worden gecompenseerd voor gestegen huren en het wegvallen van huurtoeslag op servicekosten,</w:t>
            </w:r>
          </w:p>
          <w:p w:rsidR="00231C67" w:rsidP="002E5014" w:rsidRDefault="00231C67" w14:paraId="762AA540" w14:textId="77777777"/>
          <w:p w:rsidR="002E5014" w:rsidP="002E5014" w:rsidRDefault="002E5014" w14:paraId="3E90ADC0" w14:textId="77777777">
            <w:r>
              <w:t>en gaat over tot de orde van de dag.</w:t>
            </w:r>
          </w:p>
          <w:p w:rsidR="00231C67" w:rsidP="002E5014" w:rsidRDefault="00231C67" w14:paraId="2B545887" w14:textId="77777777"/>
          <w:p w:rsidR="00231C67" w:rsidP="002E5014" w:rsidRDefault="002E5014" w14:paraId="1EFC9EF1" w14:textId="77777777">
            <w:r>
              <w:t>Beckerman</w:t>
            </w:r>
          </w:p>
          <w:p w:rsidR="00997775" w:rsidP="002E5014" w:rsidRDefault="002E5014" w14:paraId="437C76FF" w14:textId="5C6A5393">
            <w:r>
              <w:t>De Hoop</w:t>
            </w:r>
          </w:p>
        </w:tc>
      </w:tr>
    </w:tbl>
    <w:p w:rsidR="00997775" w:rsidRDefault="00997775" w14:paraId="7C1EC1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8853" w14:textId="77777777" w:rsidR="002C00B4" w:rsidRDefault="002C00B4">
      <w:pPr>
        <w:spacing w:line="20" w:lineRule="exact"/>
      </w:pPr>
    </w:p>
  </w:endnote>
  <w:endnote w:type="continuationSeparator" w:id="0">
    <w:p w14:paraId="482BB291" w14:textId="77777777" w:rsidR="002C00B4" w:rsidRDefault="002C00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5B5FE2" w14:textId="77777777" w:rsidR="002C00B4" w:rsidRDefault="002C00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AA5C" w14:textId="77777777" w:rsidR="002C00B4" w:rsidRDefault="002C00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E67D8D" w14:textId="77777777" w:rsidR="002C00B4" w:rsidRDefault="002C0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B4"/>
    <w:rsid w:val="00133FCE"/>
    <w:rsid w:val="001E482C"/>
    <w:rsid w:val="001E4877"/>
    <w:rsid w:val="0021105A"/>
    <w:rsid w:val="00231C67"/>
    <w:rsid w:val="00280D6A"/>
    <w:rsid w:val="002B1356"/>
    <w:rsid w:val="002B78E9"/>
    <w:rsid w:val="002C00B4"/>
    <w:rsid w:val="002C5406"/>
    <w:rsid w:val="002E5014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5FF23"/>
  <w15:docId w15:val="{63A61D2E-3945-4365-BC23-7C296E06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2026-01-16T08:45:00.0000000Z</dcterms:created>
  <dcterms:modified xsi:type="dcterms:W3CDTF">2026-01-16T09:47:00.0000000Z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