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9E3D5D" w14:paraId="0BBC8356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49A9FD31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1963262E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9E3D5D" w14:paraId="63012007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5A073ECD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9E3D5D" w14:paraId="72A84E6C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3D36996A" w14:textId="77777777"/>
        </w:tc>
      </w:tr>
      <w:tr w:rsidR="00997775" w:rsidTr="009E3D5D" w14:paraId="41B7FF18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3DD57A0C" w14:textId="77777777"/>
        </w:tc>
      </w:tr>
      <w:tr w:rsidR="00997775" w:rsidTr="009E3D5D" w14:paraId="7E22BF3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AC2024D" w14:textId="77777777"/>
        </w:tc>
        <w:tc>
          <w:tcPr>
            <w:tcW w:w="7654" w:type="dxa"/>
            <w:gridSpan w:val="2"/>
          </w:tcPr>
          <w:p w:rsidR="00997775" w:rsidRDefault="00997775" w14:paraId="0FDF21DC" w14:textId="77777777"/>
        </w:tc>
      </w:tr>
      <w:tr w:rsidR="009E3D5D" w:rsidTr="009E3D5D" w14:paraId="626AA34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E3D5D" w:rsidP="009E3D5D" w:rsidRDefault="009E3D5D" w14:paraId="160FDB49" w14:textId="70DE74E6">
            <w:pPr>
              <w:rPr>
                <w:b/>
              </w:rPr>
            </w:pPr>
            <w:r>
              <w:rPr>
                <w:b/>
              </w:rPr>
              <w:t>36 800 XVII</w:t>
            </w:r>
          </w:p>
        </w:tc>
        <w:tc>
          <w:tcPr>
            <w:tcW w:w="7654" w:type="dxa"/>
            <w:gridSpan w:val="2"/>
          </w:tcPr>
          <w:p w:rsidR="009E3D5D" w:rsidP="009E3D5D" w:rsidRDefault="009E3D5D" w14:paraId="795C3BAF" w14:textId="6BC425A4">
            <w:pPr>
              <w:rPr>
                <w:b/>
              </w:rPr>
            </w:pPr>
            <w:r w:rsidRPr="00C613A1">
              <w:rPr>
                <w:b/>
                <w:bCs/>
                <w:szCs w:val="24"/>
              </w:rPr>
              <w:t>Vaststelling van de begrotingsstaat voor Buitenlandse Handel en Ontwikkelingshulp (XVII) voor het jaar 2026</w:t>
            </w:r>
          </w:p>
        </w:tc>
      </w:tr>
      <w:tr w:rsidR="009E3D5D" w:rsidTr="009E3D5D" w14:paraId="71ECF47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E3D5D" w:rsidP="009E3D5D" w:rsidRDefault="009E3D5D" w14:paraId="3007D58F" w14:textId="77777777"/>
        </w:tc>
        <w:tc>
          <w:tcPr>
            <w:tcW w:w="7654" w:type="dxa"/>
            <w:gridSpan w:val="2"/>
          </w:tcPr>
          <w:p w:rsidR="009E3D5D" w:rsidP="009E3D5D" w:rsidRDefault="009E3D5D" w14:paraId="379889D8" w14:textId="77777777"/>
        </w:tc>
      </w:tr>
      <w:tr w:rsidR="009E3D5D" w:rsidTr="009E3D5D" w14:paraId="2CA3EE3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E3D5D" w:rsidP="009E3D5D" w:rsidRDefault="009E3D5D" w14:paraId="2A6B60A2" w14:textId="77777777"/>
        </w:tc>
        <w:tc>
          <w:tcPr>
            <w:tcW w:w="7654" w:type="dxa"/>
            <w:gridSpan w:val="2"/>
          </w:tcPr>
          <w:p w:rsidR="009E3D5D" w:rsidP="009E3D5D" w:rsidRDefault="009E3D5D" w14:paraId="7466F3CD" w14:textId="77777777"/>
        </w:tc>
      </w:tr>
      <w:tr w:rsidR="009E3D5D" w:rsidTr="009E3D5D" w14:paraId="08CF368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E3D5D" w:rsidP="009E3D5D" w:rsidRDefault="009E3D5D" w14:paraId="27F69FCE" w14:textId="7F8B94D1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53</w:t>
            </w:r>
          </w:p>
        </w:tc>
        <w:tc>
          <w:tcPr>
            <w:tcW w:w="7654" w:type="dxa"/>
            <w:gridSpan w:val="2"/>
          </w:tcPr>
          <w:p w:rsidR="009E3D5D" w:rsidP="009E3D5D" w:rsidRDefault="009E3D5D" w14:paraId="3B5D63EC" w14:textId="064079B5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Pr="005F6647" w:rsidR="005F6647">
              <w:rPr>
                <w:b/>
              </w:rPr>
              <w:t>HET LID DOBBE</w:t>
            </w:r>
          </w:p>
        </w:tc>
      </w:tr>
      <w:tr w:rsidR="009E3D5D" w:rsidTr="009E3D5D" w14:paraId="035E31F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E3D5D" w:rsidP="009E3D5D" w:rsidRDefault="009E3D5D" w14:paraId="106B415E" w14:textId="77777777"/>
        </w:tc>
        <w:tc>
          <w:tcPr>
            <w:tcW w:w="7654" w:type="dxa"/>
            <w:gridSpan w:val="2"/>
          </w:tcPr>
          <w:p w:rsidR="009E3D5D" w:rsidP="009E3D5D" w:rsidRDefault="009E3D5D" w14:paraId="7DB77DB3" w14:textId="4F13C900">
            <w:r>
              <w:t>Voorgesteld 15 januari 2026</w:t>
            </w:r>
          </w:p>
        </w:tc>
      </w:tr>
      <w:tr w:rsidR="00997775" w:rsidTr="009E3D5D" w14:paraId="076968C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FAFA6F9" w14:textId="77777777"/>
        </w:tc>
        <w:tc>
          <w:tcPr>
            <w:tcW w:w="7654" w:type="dxa"/>
            <w:gridSpan w:val="2"/>
          </w:tcPr>
          <w:p w:rsidR="00997775" w:rsidRDefault="00997775" w14:paraId="20A57AEC" w14:textId="77777777"/>
        </w:tc>
      </w:tr>
      <w:tr w:rsidR="00997775" w:rsidTr="009E3D5D" w14:paraId="124F8AB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1E496B7" w14:textId="77777777"/>
        </w:tc>
        <w:tc>
          <w:tcPr>
            <w:tcW w:w="7654" w:type="dxa"/>
            <w:gridSpan w:val="2"/>
          </w:tcPr>
          <w:p w:rsidR="00997775" w:rsidRDefault="00997775" w14:paraId="6976EC2E" w14:textId="77777777">
            <w:r>
              <w:t>De Kamer,</w:t>
            </w:r>
          </w:p>
        </w:tc>
      </w:tr>
      <w:tr w:rsidR="00997775" w:rsidTr="009E3D5D" w14:paraId="3013742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08A28F7" w14:textId="77777777"/>
        </w:tc>
        <w:tc>
          <w:tcPr>
            <w:tcW w:w="7654" w:type="dxa"/>
            <w:gridSpan w:val="2"/>
          </w:tcPr>
          <w:p w:rsidR="00997775" w:rsidRDefault="00997775" w14:paraId="1F5236F7" w14:textId="77777777"/>
        </w:tc>
      </w:tr>
      <w:tr w:rsidR="00997775" w:rsidTr="009E3D5D" w14:paraId="69EBB18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55BCE83" w14:textId="77777777"/>
        </w:tc>
        <w:tc>
          <w:tcPr>
            <w:tcW w:w="7654" w:type="dxa"/>
            <w:gridSpan w:val="2"/>
          </w:tcPr>
          <w:p w:rsidR="00997775" w:rsidRDefault="00997775" w14:paraId="5E0E6954" w14:textId="77777777">
            <w:r>
              <w:t>gehoord de beraadslaging,</w:t>
            </w:r>
          </w:p>
        </w:tc>
      </w:tr>
      <w:tr w:rsidR="00997775" w:rsidTr="009E3D5D" w14:paraId="2A8D0A9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206651B" w14:textId="77777777"/>
        </w:tc>
        <w:tc>
          <w:tcPr>
            <w:tcW w:w="7654" w:type="dxa"/>
            <w:gridSpan w:val="2"/>
          </w:tcPr>
          <w:p w:rsidR="00997775" w:rsidRDefault="00997775" w14:paraId="1A618737" w14:textId="77777777"/>
        </w:tc>
      </w:tr>
      <w:tr w:rsidR="00997775" w:rsidTr="009E3D5D" w14:paraId="4FEFC85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FDD2DBB" w14:textId="77777777"/>
        </w:tc>
        <w:tc>
          <w:tcPr>
            <w:tcW w:w="7654" w:type="dxa"/>
            <w:gridSpan w:val="2"/>
          </w:tcPr>
          <w:p w:rsidR="005F6647" w:rsidP="005F6647" w:rsidRDefault="005F6647" w14:paraId="7F4861C5" w14:textId="77777777">
            <w:r w:rsidRPr="005F6647">
              <w:t>constaterende dat het kabinet 12,6 miljoen euro bezuinigt op het matching fund van Gavi;</w:t>
            </w:r>
          </w:p>
          <w:p w:rsidRPr="005F6647" w:rsidR="005F6647" w:rsidP="005F6647" w:rsidRDefault="005F6647" w14:paraId="685447C4" w14:textId="77777777"/>
          <w:p w:rsidR="005F6647" w:rsidP="005F6647" w:rsidRDefault="005F6647" w14:paraId="16DBAC98" w14:textId="77777777">
            <w:r w:rsidRPr="005F6647">
              <w:t>overwegende dat Gavi een onmisbare rol speelt in het verstrekken van vaccinaties aan mensen in ontwikkelingslanden en dat met deze pandemische paraatheid ook onze veiligheid gemoeid is;</w:t>
            </w:r>
          </w:p>
          <w:p w:rsidRPr="005F6647" w:rsidR="005F6647" w:rsidP="005F6647" w:rsidRDefault="005F6647" w14:paraId="5EAD6F67" w14:textId="77777777"/>
          <w:p w:rsidR="005F6647" w:rsidP="005F6647" w:rsidRDefault="005F6647" w14:paraId="0478F799" w14:textId="77777777">
            <w:r w:rsidRPr="005F6647">
              <w:t>verzoekt de regering de bezuiniging op Gavi terug te draaien, financiering langjarig te garanderen en een dekking hiervoor te zoeken in de asieltoerekening aan het ODA-budget,</w:t>
            </w:r>
          </w:p>
          <w:p w:rsidRPr="005F6647" w:rsidR="005F6647" w:rsidP="005F6647" w:rsidRDefault="005F6647" w14:paraId="58EAE64E" w14:textId="77777777"/>
          <w:p w:rsidRPr="005F6647" w:rsidR="005F6647" w:rsidP="005F6647" w:rsidRDefault="005F6647" w14:paraId="2FBF5AC9" w14:textId="77777777">
            <w:r w:rsidRPr="005F6647">
              <w:t>en gaat over tot de orde van de dag.</w:t>
            </w:r>
          </w:p>
          <w:p w:rsidR="005F6647" w:rsidP="005F6647" w:rsidRDefault="005F6647" w14:paraId="249B254C" w14:textId="77777777"/>
          <w:p w:rsidR="00997775" w:rsidP="005F6647" w:rsidRDefault="005F6647" w14:paraId="63305312" w14:textId="6EF8C500">
            <w:r w:rsidRPr="005F6647">
              <w:t>Dobbe</w:t>
            </w:r>
          </w:p>
        </w:tc>
      </w:tr>
    </w:tbl>
    <w:p w:rsidR="00997775" w:rsidRDefault="00997775" w14:paraId="3CE63DB3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99F5D5" w14:textId="77777777" w:rsidR="009E3D5D" w:rsidRDefault="009E3D5D">
      <w:pPr>
        <w:spacing w:line="20" w:lineRule="exact"/>
      </w:pPr>
    </w:p>
  </w:endnote>
  <w:endnote w:type="continuationSeparator" w:id="0">
    <w:p w14:paraId="17FD2828" w14:textId="77777777" w:rsidR="009E3D5D" w:rsidRDefault="009E3D5D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4E02D434" w14:textId="77777777" w:rsidR="009E3D5D" w:rsidRDefault="009E3D5D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6A3D45" w14:textId="77777777" w:rsidR="009E3D5D" w:rsidRDefault="009E3D5D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22C76F9C" w14:textId="77777777" w:rsidR="009E3D5D" w:rsidRDefault="009E3D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3D5D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C2C8E"/>
    <w:rsid w:val="003F71A1"/>
    <w:rsid w:val="00476415"/>
    <w:rsid w:val="00546F8D"/>
    <w:rsid w:val="00560113"/>
    <w:rsid w:val="005F6647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3D5D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0E1A76"/>
  <w15:docId w15:val="{B50C8059-A57D-47ED-BBDA-5407A1EB4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124</ap:Words>
  <ap:Characters>682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805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2026-01-16T08:53:00.0000000Z</dcterms:created>
  <dcterms:modified xsi:type="dcterms:W3CDTF">2026-01-16T10:58:00.0000000Z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