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2026Z00788</w:t>
        <w:br/>
      </w:r>
      <w:proofErr w:type="spellEnd"/>
    </w:p>
    <w:p>
      <w:pPr>
        <w:pStyle w:val="Normal"/>
        <w:rPr>
          <w:b w:val="1"/>
          <w:bCs w:val="1"/>
        </w:rPr>
      </w:pPr>
      <w:r w:rsidR="250AE766">
        <w:rPr>
          <w:b w:val="0"/>
          <w:bCs w:val="0"/>
        </w:rPr>
        <w:t>(ingezonden 19 januari 2026)</w:t>
        <w:br/>
      </w:r>
    </w:p>
    <w:p>
      <w:r>
        <w:t xml:space="preserve">Vragen van het lid Dobbe (SP) aan de minister van Volksgezondheid, Welzijn en Sport over het niet uitvoeren van de aangenomen motie over een campagne om mensen te werven om in de zorg te werken.</w:t>
      </w:r>
      <w:r>
        <w:br/>
      </w:r>
    </w:p>
    <w:p>
      <w:pPr>
        <w:pStyle w:val="ListParagraph"/>
        <w:numPr>
          <w:ilvl w:val="0"/>
          <w:numId w:val="100494970"/>
        </w:numPr>
        <w:ind w:left="360"/>
      </w:pPr>
      <w:r>
        <w:t xml:space="preserve">Waarom weigert u de aangenomen motie Dobbe 1) uit te voeren, waarmee een tweederde meerderheid van de Kamer u verzocht om “om een wervingscampagne op te zetten, vergelijkbaar met de wervingscampagne van Defensie, om mensen te werven om in de zorg te werken, en de Kamer hier voor de begrotingsbehandeling over te informeren”?</w:t>
      </w:r>
      <w:r>
        <w:br/>
      </w:r>
    </w:p>
    <w:p>
      <w:pPr>
        <w:pStyle w:val="ListParagraph"/>
        <w:numPr>
          <w:ilvl w:val="0"/>
          <w:numId w:val="100494970"/>
        </w:numPr>
        <w:ind w:left="360"/>
      </w:pPr>
      <w:r>
        <w:t xml:space="preserve">Waarom bent u niet bereid om een wervingscampagne op te zetten voor de zorg, terwijl de personeelstekorten in de zorg één van de grootste problemen in Nederland is?</w:t>
      </w:r>
      <w:r>
        <w:br/>
      </w:r>
    </w:p>
    <w:p>
      <w:pPr>
        <w:pStyle w:val="ListParagraph"/>
        <w:numPr>
          <w:ilvl w:val="0"/>
          <w:numId w:val="100494970"/>
        </w:numPr>
        <w:ind w:left="360"/>
      </w:pPr>
      <w:r>
        <w:t xml:space="preserve">Erkent u dat het feit dat uw ministerie niet rechtstreeks de werkgever is van zorgverleners het niet onmogelijk maakt om een wervingscampagne op te zetten? 2)</w:t>
      </w:r>
      <w:r>
        <w:br/>
      </w:r>
    </w:p>
    <w:p>
      <w:pPr>
        <w:pStyle w:val="ListParagraph"/>
        <w:numPr>
          <w:ilvl w:val="0"/>
          <w:numId w:val="100494970"/>
        </w:numPr>
        <w:ind w:left="360"/>
      </w:pPr>
      <w:r>
        <w:t xml:space="preserve">Deelt u de mening dat het wel of niet opzetten van een wervingscampagne voor de zorg, terwijl er ook in andere sectoren personeelstekorten zijn, een politieke keuze is die een ruime meerderheid van de Kamer al heeft gemaakt? Zo ja, waarom maakt u deze weging dan eigenhandig opnieuw?</w:t>
      </w:r>
      <w:r>
        <w:br/>
      </w:r>
    </w:p>
    <w:p>
      <w:pPr>
        <w:pStyle w:val="ListParagraph"/>
        <w:numPr>
          <w:ilvl w:val="0"/>
          <w:numId w:val="100494970"/>
        </w:numPr>
        <w:ind w:left="360"/>
      </w:pPr>
      <w:r>
        <w:t xml:space="preserve">Vindt u ook niet dat het ondemocratisch is om als dubbeldemissionair minister, namens een coalitie die rust op 17% van de Kamer, een heel duidelijke, simpele en uitvoerbare wens van 101 Kamerleden naast u neer te leggen?</w:t>
      </w:r>
      <w:r>
        <w:br/>
      </w:r>
    </w:p>
    <w:p>
      <w:pPr>
        <w:pStyle w:val="ListParagraph"/>
        <w:numPr>
          <w:ilvl w:val="0"/>
          <w:numId w:val="100494970"/>
        </w:numPr>
        <w:ind w:left="360"/>
      </w:pPr>
      <w:r>
        <w:t xml:space="preserve">Wat betekent een aangenomen motie voor u? Is dat enkel een suggestie die u alleen uitvoert als u het er toevallig mee eens bent? Of bent u ook bereid om voorstellen uit te voeren waar u zelf niet achter staat, als de Kamer u daartoe oproept?</w:t>
      </w:r>
      <w:r>
        <w:br/>
      </w:r>
    </w:p>
    <w:p>
      <w:pPr>
        <w:pStyle w:val="ListParagraph"/>
        <w:numPr>
          <w:ilvl w:val="0"/>
          <w:numId w:val="100494970"/>
        </w:numPr>
        <w:ind w:left="360"/>
      </w:pPr>
      <w:r>
        <w:t xml:space="preserve">Bent u bereid om alsnog een wervingscampagne op te zetten voor de zorg?</w:t>
      </w:r>
      <w:r>
        <w:br/>
      </w:r>
    </w:p>
    <w:p>
      <w:r>
        <w:t xml:space="preserve"> </w:t>
      </w:r>
      <w:r>
        <w:br/>
      </w:r>
    </w:p>
    <w:p>
      <w:pPr>
        <w:pStyle w:val="ListParagraph"/>
        <w:numPr>
          <w:ilvl w:val="0"/>
          <w:numId w:val="100494971"/>
        </w:numPr>
        <w:ind w:left="360"/>
      </w:pPr>
      <w:r>
        <w:t xml:space="preserve">Kamerstuk 36725-XVI, nr. 24.</w:t>
      </w:r>
      <w:r>
        <w:br/>
      </w:r>
    </w:p>
    <w:p>
      <w:pPr>
        <w:pStyle w:val="ListParagraph"/>
        <w:numPr>
          <w:ilvl w:val="0"/>
          <w:numId w:val="100494971"/>
        </w:numPr>
        <w:ind w:left="360"/>
      </w:pPr>
      <w:r>
        <w:t xml:space="preserve">Kamerstuk 36800-XVI, nr. 24, bijlage 2025D52826.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