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10A59" w14:paraId="446FFAA5" w14:textId="77777777">
        <w:tc>
          <w:tcPr>
            <w:tcW w:w="6733" w:type="dxa"/>
            <w:gridSpan w:val="2"/>
            <w:tcBorders>
              <w:top w:val="nil"/>
              <w:left w:val="nil"/>
              <w:bottom w:val="nil"/>
              <w:right w:val="nil"/>
            </w:tcBorders>
            <w:vAlign w:val="center"/>
          </w:tcPr>
          <w:p w:rsidR="00997775" w:rsidP="00710A7A" w:rsidRDefault="00997775" w14:paraId="36FF1CF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406D03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10A59" w14:paraId="7A17B03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6EF6C3A" w14:textId="77777777">
            <w:r w:rsidRPr="008B0CC5">
              <w:t xml:space="preserve">Vergaderjaar </w:t>
            </w:r>
            <w:r w:rsidR="00AC6B87">
              <w:t>202</w:t>
            </w:r>
            <w:r w:rsidR="00684DFF">
              <w:t>5</w:t>
            </w:r>
            <w:r w:rsidR="00AC6B87">
              <w:t>-202</w:t>
            </w:r>
            <w:r w:rsidR="00684DFF">
              <w:t>6</w:t>
            </w:r>
          </w:p>
        </w:tc>
      </w:tr>
      <w:tr w:rsidR="00997775" w:rsidTr="00410A59" w14:paraId="2FD96A05" w14:textId="77777777">
        <w:trPr>
          <w:cantSplit/>
        </w:trPr>
        <w:tc>
          <w:tcPr>
            <w:tcW w:w="10985" w:type="dxa"/>
            <w:gridSpan w:val="3"/>
            <w:tcBorders>
              <w:top w:val="nil"/>
              <w:left w:val="nil"/>
              <w:bottom w:val="nil"/>
              <w:right w:val="nil"/>
            </w:tcBorders>
          </w:tcPr>
          <w:p w:rsidR="00997775" w:rsidRDefault="00997775" w14:paraId="79CFB180" w14:textId="77777777"/>
        </w:tc>
      </w:tr>
      <w:tr w:rsidR="00997775" w:rsidTr="00410A59" w14:paraId="1E4FD2E1" w14:textId="77777777">
        <w:trPr>
          <w:cantSplit/>
        </w:trPr>
        <w:tc>
          <w:tcPr>
            <w:tcW w:w="10985" w:type="dxa"/>
            <w:gridSpan w:val="3"/>
            <w:tcBorders>
              <w:top w:val="nil"/>
              <w:left w:val="nil"/>
              <w:bottom w:val="single" w:color="auto" w:sz="4" w:space="0"/>
              <w:right w:val="nil"/>
            </w:tcBorders>
          </w:tcPr>
          <w:p w:rsidR="00997775" w:rsidRDefault="00997775" w14:paraId="42C518A9" w14:textId="77777777"/>
        </w:tc>
      </w:tr>
      <w:tr w:rsidR="00997775" w:rsidTr="00410A59" w14:paraId="713ED4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59C027" w14:textId="77777777"/>
        </w:tc>
        <w:tc>
          <w:tcPr>
            <w:tcW w:w="7654" w:type="dxa"/>
            <w:gridSpan w:val="2"/>
          </w:tcPr>
          <w:p w:rsidR="00997775" w:rsidRDefault="00997775" w14:paraId="492D7DC5" w14:textId="77777777"/>
        </w:tc>
      </w:tr>
      <w:tr w:rsidR="00410A59" w:rsidTr="00410A59" w14:paraId="293705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0A59" w:rsidP="00410A59" w:rsidRDefault="00410A59" w14:paraId="125B7B48" w14:textId="6F5DFD7A">
            <w:pPr>
              <w:rPr>
                <w:b/>
              </w:rPr>
            </w:pPr>
            <w:r w:rsidRPr="007977C0">
              <w:rPr>
                <w:b/>
              </w:rPr>
              <w:t>36</w:t>
            </w:r>
            <w:r>
              <w:rPr>
                <w:b/>
              </w:rPr>
              <w:t xml:space="preserve"> </w:t>
            </w:r>
            <w:r w:rsidRPr="007977C0">
              <w:rPr>
                <w:b/>
              </w:rPr>
              <w:t>800</w:t>
            </w:r>
            <w:r>
              <w:rPr>
                <w:b/>
              </w:rPr>
              <w:t xml:space="preserve"> </w:t>
            </w:r>
            <w:r w:rsidRPr="007977C0">
              <w:rPr>
                <w:b/>
              </w:rPr>
              <w:t>VIII</w:t>
            </w:r>
          </w:p>
        </w:tc>
        <w:tc>
          <w:tcPr>
            <w:tcW w:w="7654" w:type="dxa"/>
            <w:gridSpan w:val="2"/>
          </w:tcPr>
          <w:p w:rsidR="00410A59" w:rsidP="00410A59" w:rsidRDefault="00410A59" w14:paraId="5A95359F" w14:textId="314718EA">
            <w:pPr>
              <w:rPr>
                <w:b/>
              </w:rPr>
            </w:pPr>
            <w:r w:rsidRPr="007977C0">
              <w:rPr>
                <w:b/>
                <w:bCs/>
                <w:szCs w:val="24"/>
              </w:rPr>
              <w:t>Vaststelling van de begrotingsstaten van het Ministerie van Onderwijs, Cultuur en Wetenschap (VIII) voor het jaar 2026</w:t>
            </w:r>
          </w:p>
        </w:tc>
      </w:tr>
      <w:tr w:rsidR="00410A59" w:rsidTr="00410A59" w14:paraId="49B7E1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0A59" w:rsidP="00410A59" w:rsidRDefault="00410A59" w14:paraId="3EC7D4F3" w14:textId="77777777"/>
        </w:tc>
        <w:tc>
          <w:tcPr>
            <w:tcW w:w="7654" w:type="dxa"/>
            <w:gridSpan w:val="2"/>
          </w:tcPr>
          <w:p w:rsidR="00410A59" w:rsidP="00410A59" w:rsidRDefault="00410A59" w14:paraId="13414319" w14:textId="77777777"/>
        </w:tc>
      </w:tr>
      <w:tr w:rsidR="00410A59" w:rsidTr="00410A59" w14:paraId="434BE3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0A59" w:rsidP="00410A59" w:rsidRDefault="00410A59" w14:paraId="2E489BC1" w14:textId="77777777"/>
        </w:tc>
        <w:tc>
          <w:tcPr>
            <w:tcW w:w="7654" w:type="dxa"/>
            <w:gridSpan w:val="2"/>
          </w:tcPr>
          <w:p w:rsidR="00410A59" w:rsidP="00410A59" w:rsidRDefault="00410A59" w14:paraId="328C169A" w14:textId="77777777"/>
        </w:tc>
      </w:tr>
      <w:tr w:rsidR="00410A59" w:rsidTr="00410A59" w14:paraId="4B7218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0A59" w:rsidP="00410A59" w:rsidRDefault="00410A59" w14:paraId="51623E0C" w14:textId="6E7EBAA9">
            <w:pPr>
              <w:rPr>
                <w:b/>
              </w:rPr>
            </w:pPr>
            <w:r>
              <w:rPr>
                <w:b/>
              </w:rPr>
              <w:t xml:space="preserve">Nr. </w:t>
            </w:r>
            <w:r>
              <w:rPr>
                <w:b/>
              </w:rPr>
              <w:t>45</w:t>
            </w:r>
          </w:p>
        </w:tc>
        <w:tc>
          <w:tcPr>
            <w:tcW w:w="7654" w:type="dxa"/>
            <w:gridSpan w:val="2"/>
          </w:tcPr>
          <w:p w:rsidR="00410A59" w:rsidP="00410A59" w:rsidRDefault="00410A59" w14:paraId="40F328D4" w14:textId="18969CE7">
            <w:pPr>
              <w:rPr>
                <w:b/>
              </w:rPr>
            </w:pPr>
            <w:r>
              <w:rPr>
                <w:b/>
              </w:rPr>
              <w:t xml:space="preserve">MOTIE VAN </w:t>
            </w:r>
            <w:r w:rsidRPr="00740468" w:rsidR="00740468">
              <w:rPr>
                <w:b/>
              </w:rPr>
              <w:t>HET LID VAN HOUWELINGEN</w:t>
            </w:r>
          </w:p>
        </w:tc>
      </w:tr>
      <w:tr w:rsidR="00410A59" w:rsidTr="00410A59" w14:paraId="3B3E0D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0A59" w:rsidP="00410A59" w:rsidRDefault="00410A59" w14:paraId="73104AD6" w14:textId="77777777"/>
        </w:tc>
        <w:tc>
          <w:tcPr>
            <w:tcW w:w="7654" w:type="dxa"/>
            <w:gridSpan w:val="2"/>
          </w:tcPr>
          <w:p w:rsidR="00410A59" w:rsidP="00410A59" w:rsidRDefault="00410A59" w14:paraId="5313D779" w14:textId="24D48BB5">
            <w:r>
              <w:t>Voorgesteld tijdens het wetgevingsoverleg van 19 januari 2026</w:t>
            </w:r>
          </w:p>
        </w:tc>
      </w:tr>
      <w:tr w:rsidR="00997775" w:rsidTr="00410A59" w14:paraId="4E9175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A4714D" w14:textId="77777777"/>
        </w:tc>
        <w:tc>
          <w:tcPr>
            <w:tcW w:w="7654" w:type="dxa"/>
            <w:gridSpan w:val="2"/>
          </w:tcPr>
          <w:p w:rsidR="00997775" w:rsidRDefault="00997775" w14:paraId="7D9B6C2A" w14:textId="77777777"/>
        </w:tc>
      </w:tr>
      <w:tr w:rsidR="00997775" w:rsidTr="00410A59" w14:paraId="1DAAEF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4C0AF7" w14:textId="77777777"/>
        </w:tc>
        <w:tc>
          <w:tcPr>
            <w:tcW w:w="7654" w:type="dxa"/>
            <w:gridSpan w:val="2"/>
          </w:tcPr>
          <w:p w:rsidR="00997775" w:rsidRDefault="00997775" w14:paraId="294D8318" w14:textId="77777777">
            <w:r>
              <w:t>De Kamer,</w:t>
            </w:r>
          </w:p>
        </w:tc>
      </w:tr>
      <w:tr w:rsidR="00997775" w:rsidTr="00410A59" w14:paraId="29B4BD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B7F15E" w14:textId="77777777"/>
        </w:tc>
        <w:tc>
          <w:tcPr>
            <w:tcW w:w="7654" w:type="dxa"/>
            <w:gridSpan w:val="2"/>
          </w:tcPr>
          <w:p w:rsidR="00997775" w:rsidRDefault="00997775" w14:paraId="48B382FB" w14:textId="77777777"/>
        </w:tc>
      </w:tr>
      <w:tr w:rsidR="00997775" w:rsidTr="00410A59" w14:paraId="1A8A71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CC8FC6" w14:textId="77777777"/>
        </w:tc>
        <w:tc>
          <w:tcPr>
            <w:tcW w:w="7654" w:type="dxa"/>
            <w:gridSpan w:val="2"/>
          </w:tcPr>
          <w:p w:rsidR="00997775" w:rsidRDefault="00997775" w14:paraId="63B464C3" w14:textId="77777777">
            <w:r>
              <w:t>gehoord de beraadslaging,</w:t>
            </w:r>
          </w:p>
        </w:tc>
      </w:tr>
      <w:tr w:rsidR="00997775" w:rsidTr="00410A59" w14:paraId="2CA18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3B5FBE" w14:textId="77777777"/>
        </w:tc>
        <w:tc>
          <w:tcPr>
            <w:tcW w:w="7654" w:type="dxa"/>
            <w:gridSpan w:val="2"/>
          </w:tcPr>
          <w:p w:rsidR="00997775" w:rsidRDefault="00997775" w14:paraId="1CD4D950" w14:textId="77777777"/>
        </w:tc>
      </w:tr>
      <w:tr w:rsidR="00997775" w:rsidTr="00410A59" w14:paraId="5F2986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5EA75D" w14:textId="77777777"/>
        </w:tc>
        <w:tc>
          <w:tcPr>
            <w:tcW w:w="7654" w:type="dxa"/>
            <w:gridSpan w:val="2"/>
          </w:tcPr>
          <w:p w:rsidR="00740468" w:rsidP="00740468" w:rsidRDefault="00740468" w14:paraId="4EFD3309" w14:textId="77777777">
            <w:r>
              <w:t>verzoekt de regering er zorg voor te dragen dat in de Wet op het specifiek cultuurbeleid, die nu in voorbereiding is, niet de Raad voor Cultuur of de cultuurfondsen maar de Tweede Kamer in laatste instantie het besluit kan nemen (en de afweging kan maken) over de toewijzing van een (specifieke) cultuursubsidie,</w:t>
            </w:r>
          </w:p>
          <w:p w:rsidR="00740468" w:rsidP="00740468" w:rsidRDefault="00740468" w14:paraId="04A35B6C" w14:textId="77777777"/>
          <w:p w:rsidR="00740468" w:rsidP="00740468" w:rsidRDefault="00740468" w14:paraId="629BC39F" w14:textId="77777777">
            <w:r>
              <w:t>en gaat over tot de orde van de dag.</w:t>
            </w:r>
          </w:p>
          <w:p w:rsidR="00740468" w:rsidP="00740468" w:rsidRDefault="00740468" w14:paraId="0CACA56C" w14:textId="09F7020C"/>
          <w:p w:rsidR="00997775" w:rsidP="00740468" w:rsidRDefault="00740468" w14:paraId="66477A3E" w14:textId="64164898">
            <w:r>
              <w:t>Van Houwelingen</w:t>
            </w:r>
          </w:p>
        </w:tc>
      </w:tr>
    </w:tbl>
    <w:p w:rsidR="00997775" w:rsidRDefault="00997775" w14:paraId="570A444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96FE4" w14:textId="77777777" w:rsidR="00410A59" w:rsidRDefault="00410A59">
      <w:pPr>
        <w:spacing w:line="20" w:lineRule="exact"/>
      </w:pPr>
    </w:p>
  </w:endnote>
  <w:endnote w:type="continuationSeparator" w:id="0">
    <w:p w14:paraId="3EB113EC" w14:textId="77777777" w:rsidR="00410A59" w:rsidRDefault="00410A59">
      <w:pPr>
        <w:pStyle w:val="Amendement"/>
      </w:pPr>
      <w:r>
        <w:rPr>
          <w:b w:val="0"/>
        </w:rPr>
        <w:t xml:space="preserve"> </w:t>
      </w:r>
    </w:p>
  </w:endnote>
  <w:endnote w:type="continuationNotice" w:id="1">
    <w:p w14:paraId="45473A6B" w14:textId="77777777" w:rsidR="00410A59" w:rsidRDefault="00410A5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FE00" w14:textId="77777777" w:rsidR="00410A59" w:rsidRDefault="00410A59">
      <w:pPr>
        <w:pStyle w:val="Amendement"/>
      </w:pPr>
      <w:r>
        <w:rPr>
          <w:b w:val="0"/>
        </w:rPr>
        <w:separator/>
      </w:r>
    </w:p>
  </w:footnote>
  <w:footnote w:type="continuationSeparator" w:id="0">
    <w:p w14:paraId="5DC3B774" w14:textId="77777777" w:rsidR="00410A59" w:rsidRDefault="00410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A59"/>
    <w:rsid w:val="00133FCE"/>
    <w:rsid w:val="001E482C"/>
    <w:rsid w:val="001E4877"/>
    <w:rsid w:val="0021105A"/>
    <w:rsid w:val="00280D6A"/>
    <w:rsid w:val="002B78E9"/>
    <w:rsid w:val="002C5406"/>
    <w:rsid w:val="00330D60"/>
    <w:rsid w:val="00345A5C"/>
    <w:rsid w:val="003F71A1"/>
    <w:rsid w:val="00410A59"/>
    <w:rsid w:val="00476415"/>
    <w:rsid w:val="00546F8D"/>
    <w:rsid w:val="00560113"/>
    <w:rsid w:val="00621F64"/>
    <w:rsid w:val="00644DED"/>
    <w:rsid w:val="006765BC"/>
    <w:rsid w:val="00684DFF"/>
    <w:rsid w:val="00710A7A"/>
    <w:rsid w:val="00740468"/>
    <w:rsid w:val="00744C6E"/>
    <w:rsid w:val="007B35A1"/>
    <w:rsid w:val="007C50C6"/>
    <w:rsid w:val="008304CB"/>
    <w:rsid w:val="00831CE0"/>
    <w:rsid w:val="00850A1D"/>
    <w:rsid w:val="00862909"/>
    <w:rsid w:val="00872A23"/>
    <w:rsid w:val="008B0CC5"/>
    <w:rsid w:val="00930A04"/>
    <w:rsid w:val="009925E9"/>
    <w:rsid w:val="00997775"/>
    <w:rsid w:val="009C1429"/>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59FCE"/>
  <w15:docId w15:val="{3E7D6FE8-CB94-4A7D-82DB-7F0BF036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619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2026-01-20T09:01:00.0000000Z</dcterms:created>
  <dcterms:modified xsi:type="dcterms:W3CDTF">2026-01-20T09:35:00.0000000Z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