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F8D6B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DFF5A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83BF7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DD0D33D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F5FEB40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241F495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F448E99" w14:textId="77777777"/>
        </w:tc>
      </w:tr>
      <w:tr w:rsidR="00D24C47" w14:paraId="384AC7F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F4D6C90" w14:textId="77777777"/>
        </w:tc>
      </w:tr>
      <w:tr w:rsidR="00D24C47" w14:paraId="775AB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E6785F" w14:textId="77777777"/>
        </w:tc>
        <w:tc>
          <w:tcPr>
            <w:tcW w:w="7729" w:type="dxa"/>
            <w:gridSpan w:val="2"/>
          </w:tcPr>
          <w:p w:rsidR="00D24C47" w:rsidRDefault="00D24C47" w14:paraId="4FA490FA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9E5F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C2AC6" w14:paraId="6E2DBE65" w14:textId="4D270A08">
            <w:pPr>
              <w:rPr>
                <w:b/>
              </w:rPr>
            </w:pPr>
            <w:r>
              <w:rPr>
                <w:b/>
              </w:rPr>
              <w:t>36 884</w:t>
            </w:r>
          </w:p>
        </w:tc>
        <w:tc>
          <w:tcPr>
            <w:tcW w:w="7729" w:type="dxa"/>
            <w:gridSpan w:val="2"/>
          </w:tcPr>
          <w:p w:rsidRPr="006C2AC6" w:rsidR="00D24C47" w:rsidP="006C2AC6" w:rsidRDefault="006C2AC6" w14:paraId="6BEE23F2" w14:textId="09BBE20E">
            <w:pPr>
              <w:autoSpaceDN w:val="0"/>
              <w:spacing w:line="240" w:lineRule="exact"/>
              <w:textAlignment w:val="baseline"/>
              <w:rPr>
                <w:rFonts w:eastAsia="DejaVu Sans"/>
                <w:b/>
                <w:bCs/>
                <w:color w:val="000000"/>
                <w:szCs w:val="24"/>
              </w:rPr>
            </w:pPr>
            <w:r w:rsidRPr="006C2AC6">
              <w:rPr>
                <w:rFonts w:eastAsia="DejaVu Sans"/>
                <w:b/>
                <w:bCs/>
                <w:color w:val="000000"/>
                <w:szCs w:val="24"/>
              </w:rPr>
              <w:t xml:space="preserve">Wijziging van de Alcoholwet in verband met de naleving van de leeftijdgrens bij online verkoop, het organiseren van kleine kansspelen in horecalokaliteiten en enkele andere wijzigingen </w:t>
            </w:r>
          </w:p>
        </w:tc>
      </w:tr>
      <w:tr w:rsidR="00D24C47" w14:paraId="537308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BA4CD5" w14:textId="77777777"/>
        </w:tc>
        <w:tc>
          <w:tcPr>
            <w:tcW w:w="7729" w:type="dxa"/>
            <w:gridSpan w:val="2"/>
          </w:tcPr>
          <w:p w:rsidR="00D24C47" w:rsidRDefault="00D24C47" w14:paraId="07228C75" w14:textId="77777777"/>
        </w:tc>
      </w:tr>
      <w:tr w:rsidR="00D24C47" w14:paraId="3C08A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15E4C0" w14:textId="77777777"/>
        </w:tc>
        <w:tc>
          <w:tcPr>
            <w:tcW w:w="7729" w:type="dxa"/>
            <w:gridSpan w:val="2"/>
          </w:tcPr>
          <w:p w:rsidR="00D24C47" w:rsidRDefault="00D24C47" w14:paraId="05F5A6B2" w14:textId="77777777"/>
        </w:tc>
      </w:tr>
      <w:tr w:rsidR="00D24C47" w14:paraId="51637F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24C2BD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74F89BA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315AF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2BF15B" w14:textId="77777777"/>
        </w:tc>
        <w:tc>
          <w:tcPr>
            <w:tcW w:w="7729" w:type="dxa"/>
            <w:gridSpan w:val="2"/>
          </w:tcPr>
          <w:p w:rsidR="00D24C47" w:rsidRDefault="00D24C47" w14:paraId="3DD72E3D" w14:textId="77777777"/>
        </w:tc>
      </w:tr>
      <w:tr w:rsidR="00D24C47" w14:paraId="70570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FABD6E" w14:textId="77777777"/>
        </w:tc>
        <w:tc>
          <w:tcPr>
            <w:tcW w:w="7729" w:type="dxa"/>
            <w:gridSpan w:val="2"/>
          </w:tcPr>
          <w:p w:rsidR="00D24C47" w:rsidRDefault="00D24C47" w14:paraId="3B420F70" w14:textId="77777777">
            <w:r>
              <w:t>Aan de Tweede Kamer der Staten-Generaal</w:t>
            </w:r>
          </w:p>
        </w:tc>
      </w:tr>
      <w:tr w:rsidR="00D24C47" w14:paraId="3ADE80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3840DB" w14:textId="77777777"/>
        </w:tc>
        <w:tc>
          <w:tcPr>
            <w:tcW w:w="7729" w:type="dxa"/>
            <w:gridSpan w:val="2"/>
          </w:tcPr>
          <w:p w:rsidR="00D24C47" w:rsidRDefault="00D24C47" w14:paraId="471CE734" w14:textId="77777777"/>
        </w:tc>
      </w:tr>
      <w:tr w:rsidR="00D24C47" w14:paraId="0E376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068416" w14:textId="77777777"/>
        </w:tc>
        <w:tc>
          <w:tcPr>
            <w:tcW w:w="7729" w:type="dxa"/>
            <w:gridSpan w:val="2"/>
          </w:tcPr>
          <w:p w:rsidR="00D24C47" w:rsidRDefault="00D24C47" w14:paraId="6605F93C" w14:textId="77777777"/>
        </w:tc>
      </w:tr>
      <w:tr w:rsidR="00D24C47" w14:paraId="39862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F627AC" w14:textId="77777777"/>
        </w:tc>
        <w:tc>
          <w:tcPr>
            <w:tcW w:w="7729" w:type="dxa"/>
            <w:gridSpan w:val="2"/>
          </w:tcPr>
          <w:p w:rsidR="00D24C47" w:rsidP="00827419" w:rsidRDefault="0023695D" w14:paraId="445CDC8F" w14:textId="10A701A4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C2AC6">
              <w:t>tot</w:t>
            </w:r>
            <w:r w:rsidR="00827419">
              <w:t xml:space="preserve"> </w:t>
            </w:r>
            <w:r w:rsidR="006C2AC6">
              <w:rPr>
                <w:rFonts w:eastAsia="DejaVu Sans"/>
                <w:color w:val="000000"/>
                <w:szCs w:val="24"/>
              </w:rPr>
              <w:t>w</w:t>
            </w:r>
            <w:r w:rsidRPr="006C2AC6" w:rsidR="006C2AC6">
              <w:rPr>
                <w:rFonts w:eastAsia="DejaVu Sans"/>
                <w:color w:val="000000"/>
                <w:szCs w:val="24"/>
              </w:rPr>
              <w:t>ijziging van de Alcoholwet in verband met de naleving van de leeftijdgrens bij online verkoop, het organiseren van kleine kansspelen in horecalokaliteiten en enkele andere wijzigingen</w:t>
            </w:r>
            <w:r w:rsidRPr="006C2AC6" w:rsidR="00827419">
              <w:t>.</w:t>
            </w:r>
          </w:p>
        </w:tc>
      </w:tr>
      <w:tr w:rsidR="00D24C47" w14:paraId="19928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FF7AC3" w14:textId="77777777"/>
        </w:tc>
        <w:tc>
          <w:tcPr>
            <w:tcW w:w="7729" w:type="dxa"/>
            <w:gridSpan w:val="2"/>
          </w:tcPr>
          <w:p w:rsidR="00D24C47" w:rsidRDefault="00D24C47" w14:paraId="091584C0" w14:textId="77777777"/>
        </w:tc>
      </w:tr>
      <w:tr w:rsidR="00D24C47" w14:paraId="77F59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8018B2" w14:textId="77777777"/>
        </w:tc>
        <w:tc>
          <w:tcPr>
            <w:tcW w:w="7729" w:type="dxa"/>
            <w:gridSpan w:val="2"/>
          </w:tcPr>
          <w:p w:rsidR="00D24C47" w:rsidP="0023695D" w:rsidRDefault="00D24C47" w14:paraId="614039C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5FDF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55CE0D" w14:textId="77777777"/>
        </w:tc>
        <w:tc>
          <w:tcPr>
            <w:tcW w:w="7729" w:type="dxa"/>
            <w:gridSpan w:val="2"/>
          </w:tcPr>
          <w:p w:rsidR="00D24C47" w:rsidRDefault="00D24C47" w14:paraId="2DCE7F7F" w14:textId="77777777"/>
        </w:tc>
      </w:tr>
      <w:tr w:rsidR="00D24C47" w14:paraId="25653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CCEB1B" w14:textId="77777777"/>
        </w:tc>
        <w:tc>
          <w:tcPr>
            <w:tcW w:w="7729" w:type="dxa"/>
            <w:gridSpan w:val="2"/>
          </w:tcPr>
          <w:p w:rsidR="00D24C47" w:rsidP="0023695D" w:rsidRDefault="00D24C47" w14:paraId="5F644984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7F65D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F7E41B" w14:textId="77777777"/>
        </w:tc>
        <w:tc>
          <w:tcPr>
            <w:tcW w:w="7729" w:type="dxa"/>
            <w:gridSpan w:val="2"/>
          </w:tcPr>
          <w:p w:rsidR="00D24C47" w:rsidRDefault="00D24C47" w14:paraId="3BF6A006" w14:textId="77777777"/>
        </w:tc>
      </w:tr>
      <w:tr w:rsidR="00D24C47" w14:paraId="1656D0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64679B" w14:textId="77777777"/>
        </w:tc>
        <w:tc>
          <w:tcPr>
            <w:tcW w:w="7729" w:type="dxa"/>
            <w:gridSpan w:val="2"/>
          </w:tcPr>
          <w:p w:rsidR="00D24C47" w:rsidP="00B84DF9" w:rsidRDefault="00CB00B1" w14:paraId="26E76693" w14:textId="1E89316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6C2AC6">
              <w:t>19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1B98D1F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7B4B" w14:textId="77777777" w:rsidR="006C2AC6" w:rsidRDefault="006C2AC6">
      <w:pPr>
        <w:spacing w:line="20" w:lineRule="exact"/>
      </w:pPr>
    </w:p>
  </w:endnote>
  <w:endnote w:type="continuationSeparator" w:id="0">
    <w:p w14:paraId="43B9D297" w14:textId="77777777" w:rsidR="006C2AC6" w:rsidRDefault="006C2A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F0FCFF" w14:textId="77777777" w:rsidR="006C2AC6" w:rsidRDefault="006C2A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E0B3" w14:textId="77777777" w:rsidR="006C2AC6" w:rsidRDefault="006C2A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86A725" w14:textId="77777777" w:rsidR="006C2AC6" w:rsidRDefault="006C2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C6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C2AC6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  <w:rsid w:val="00F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9FC6E"/>
  <w15:docId w15:val="{4AE2FC66-F246-4341-BDFA-5C839A3E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2026-01-19T15:15:00.0000000Z</dcterms:created>
  <dcterms:modified xsi:type="dcterms:W3CDTF">2026-01-19T15:15:00.0000000Z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