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3F8D6B7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7DFF5A6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483BF75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0DD0D33D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2F5FEB40" w14:textId="77777777">
            <w:r>
              <w:t xml:space="preserve">Vergaderjaar </w:t>
            </w:r>
            <w:r w:rsidRPr="003C37ED" w:rsidR="003C37ED">
              <w:t>202</w:t>
            </w:r>
            <w:r w:rsidR="0045213A">
              <w:t>5</w:t>
            </w:r>
            <w:r w:rsidRPr="003C37ED" w:rsidR="003C37ED">
              <w:t>-202</w:t>
            </w:r>
            <w:r w:rsidR="0045213A">
              <w:t>6</w:t>
            </w:r>
          </w:p>
        </w:tc>
      </w:tr>
      <w:tr w:rsidR="00D24C47" w14:paraId="241F4958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1F448E99" w14:textId="77777777"/>
        </w:tc>
      </w:tr>
      <w:tr w:rsidR="00D24C47" w14:paraId="384AC7F9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5F4D6C90" w14:textId="77777777"/>
        </w:tc>
      </w:tr>
      <w:tr w:rsidR="00D24C47" w14:paraId="775AB7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7E6785F" w14:textId="77777777"/>
        </w:tc>
        <w:tc>
          <w:tcPr>
            <w:tcW w:w="7729" w:type="dxa"/>
            <w:gridSpan w:val="2"/>
          </w:tcPr>
          <w:p w:rsidR="00D24C47" w:rsidRDefault="00D24C47" w14:paraId="4FA490FA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29E5F3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6C2AC6" w14:paraId="6E2DBE65" w14:textId="4D270A08">
            <w:pPr>
              <w:rPr>
                <w:b/>
              </w:rPr>
            </w:pPr>
            <w:r>
              <w:rPr>
                <w:b/>
              </w:rPr>
              <w:t>36 884</w:t>
            </w:r>
          </w:p>
        </w:tc>
        <w:tc>
          <w:tcPr>
            <w:tcW w:w="7729" w:type="dxa"/>
            <w:gridSpan w:val="2"/>
          </w:tcPr>
          <w:p w:rsidRPr="006C2AC6" w:rsidR="00D24C47" w:rsidP="006C2AC6" w:rsidRDefault="006C2AC6" w14:paraId="6BEE23F2" w14:textId="09BBE20E">
            <w:pPr>
              <w:autoSpaceDN w:val="0"/>
              <w:spacing w:line="240" w:lineRule="exact"/>
              <w:textAlignment w:val="baseline"/>
              <w:rPr>
                <w:rFonts w:eastAsia="DejaVu Sans"/>
                <w:b/>
                <w:bCs/>
                <w:color w:val="000000"/>
                <w:szCs w:val="24"/>
              </w:rPr>
            </w:pPr>
            <w:r w:rsidRPr="006C2AC6">
              <w:rPr>
                <w:rFonts w:eastAsia="DejaVu Sans"/>
                <w:b/>
                <w:bCs/>
                <w:color w:val="000000"/>
                <w:szCs w:val="24"/>
              </w:rPr>
              <w:t xml:space="preserve">Wijziging van de Alcoholwet in verband met de naleving van de leeftijdgrens bij online verkoop, het organiseren van kleine kansspelen in horecalokaliteiten en enkele andere wijzigingen </w:t>
            </w:r>
          </w:p>
        </w:tc>
      </w:tr>
      <w:tr w:rsidR="00D24C47" w14:paraId="537308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5BA4CD5" w14:textId="77777777"/>
        </w:tc>
        <w:tc>
          <w:tcPr>
            <w:tcW w:w="7729" w:type="dxa"/>
            <w:gridSpan w:val="2"/>
          </w:tcPr>
          <w:p w:rsidR="00D24C47" w:rsidRDefault="00D24C47" w14:paraId="07228C75" w14:textId="77777777"/>
        </w:tc>
      </w:tr>
      <w:tr w:rsidR="00D24C47" w14:paraId="3C08A1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F15E4C0" w14:textId="77777777"/>
        </w:tc>
        <w:tc>
          <w:tcPr>
            <w:tcW w:w="7729" w:type="dxa"/>
            <w:gridSpan w:val="2"/>
          </w:tcPr>
          <w:p w:rsidR="00D24C47" w:rsidRDefault="00D24C47" w14:paraId="05F5A6B2" w14:textId="77777777"/>
        </w:tc>
      </w:tr>
      <w:tr w:rsidR="00D24C47" w14:paraId="51637F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224C2BD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474F89BA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0315AF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12BF15B" w14:textId="77777777"/>
        </w:tc>
        <w:tc>
          <w:tcPr>
            <w:tcW w:w="7729" w:type="dxa"/>
            <w:gridSpan w:val="2"/>
          </w:tcPr>
          <w:p w:rsidR="00D24C47" w:rsidRDefault="00D24C47" w14:paraId="3DD72E3D" w14:textId="77777777"/>
        </w:tc>
      </w:tr>
      <w:tr w:rsidR="00D24C47" w14:paraId="70570A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1FABD6E" w14:textId="77777777"/>
        </w:tc>
        <w:tc>
          <w:tcPr>
            <w:tcW w:w="7729" w:type="dxa"/>
            <w:gridSpan w:val="2"/>
          </w:tcPr>
          <w:p w:rsidR="00D24C47" w:rsidRDefault="00D24C47" w14:paraId="3B420F70" w14:textId="77777777">
            <w:r>
              <w:t>Aan de Tweede Kamer der Staten-Generaal</w:t>
            </w:r>
          </w:p>
        </w:tc>
      </w:tr>
      <w:tr w:rsidR="00D24C47" w14:paraId="3ADE80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63840DB" w14:textId="77777777"/>
        </w:tc>
        <w:tc>
          <w:tcPr>
            <w:tcW w:w="7729" w:type="dxa"/>
            <w:gridSpan w:val="2"/>
          </w:tcPr>
          <w:p w:rsidR="00D24C47" w:rsidRDefault="00D24C47" w14:paraId="471CE734" w14:textId="77777777"/>
        </w:tc>
      </w:tr>
      <w:tr w:rsidR="00D24C47" w14:paraId="0E376A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5068416" w14:textId="77777777"/>
        </w:tc>
        <w:tc>
          <w:tcPr>
            <w:tcW w:w="7729" w:type="dxa"/>
            <w:gridSpan w:val="2"/>
          </w:tcPr>
          <w:p w:rsidR="00D24C47" w:rsidRDefault="00D24C47" w14:paraId="6605F93C" w14:textId="77777777"/>
        </w:tc>
      </w:tr>
      <w:tr w:rsidR="00D24C47" w14:paraId="398623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EF627AC" w14:textId="77777777"/>
        </w:tc>
        <w:tc>
          <w:tcPr>
            <w:tcW w:w="7729" w:type="dxa"/>
            <w:gridSpan w:val="2"/>
          </w:tcPr>
          <w:p w:rsidR="00D24C47" w:rsidP="00827419" w:rsidRDefault="0023695D" w14:paraId="445CDC8F" w14:textId="10A701A4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6C2AC6">
              <w:t>tot</w:t>
            </w:r>
            <w:r w:rsidR="00827419">
              <w:t xml:space="preserve"> </w:t>
            </w:r>
            <w:r w:rsidR="006C2AC6">
              <w:rPr>
                <w:rFonts w:eastAsia="DejaVu Sans"/>
                <w:color w:val="000000"/>
                <w:szCs w:val="24"/>
              </w:rPr>
              <w:t>w</w:t>
            </w:r>
            <w:r w:rsidRPr="006C2AC6" w:rsidR="006C2AC6">
              <w:rPr>
                <w:rFonts w:eastAsia="DejaVu Sans"/>
                <w:color w:val="000000"/>
                <w:szCs w:val="24"/>
              </w:rPr>
              <w:t>ijziging van de Alcoholwet in verband met de naleving van de leeftijdgrens bij online verkoop, het organiseren van kleine kansspelen in horecalokaliteiten en enkele andere wijzigingen</w:t>
            </w:r>
            <w:r w:rsidRPr="006C2AC6" w:rsidR="00827419">
              <w:t>.</w:t>
            </w:r>
          </w:p>
        </w:tc>
      </w:tr>
      <w:tr w:rsidR="00D24C47" w14:paraId="199281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9FF7AC3" w14:textId="77777777"/>
        </w:tc>
        <w:tc>
          <w:tcPr>
            <w:tcW w:w="7729" w:type="dxa"/>
            <w:gridSpan w:val="2"/>
          </w:tcPr>
          <w:p w:rsidR="00D24C47" w:rsidRDefault="00D24C47" w14:paraId="091584C0" w14:textId="77777777"/>
        </w:tc>
      </w:tr>
      <w:tr w:rsidR="00D24C47" w14:paraId="77F594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48018B2" w14:textId="77777777"/>
        </w:tc>
        <w:tc>
          <w:tcPr>
            <w:tcW w:w="7729" w:type="dxa"/>
            <w:gridSpan w:val="2"/>
          </w:tcPr>
          <w:p w:rsidR="00D24C47" w:rsidP="0023695D" w:rsidRDefault="00D24C47" w14:paraId="614039C8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65FDFC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355CE0D" w14:textId="77777777"/>
        </w:tc>
        <w:tc>
          <w:tcPr>
            <w:tcW w:w="7729" w:type="dxa"/>
            <w:gridSpan w:val="2"/>
          </w:tcPr>
          <w:p w:rsidR="00D24C47" w:rsidRDefault="00D24C47" w14:paraId="2DCE7F7F" w14:textId="77777777"/>
        </w:tc>
      </w:tr>
      <w:tr w:rsidR="00D24C47" w14:paraId="25653D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BCCEB1B" w14:textId="77777777"/>
        </w:tc>
        <w:tc>
          <w:tcPr>
            <w:tcW w:w="7729" w:type="dxa"/>
            <w:gridSpan w:val="2"/>
          </w:tcPr>
          <w:p w:rsidR="00D24C47" w:rsidP="0023695D" w:rsidRDefault="00D24C47" w14:paraId="5F644984" w14:textId="77777777">
            <w:pPr>
              <w:ind w:left="355"/>
            </w:pPr>
            <w:r>
              <w:t xml:space="preserve">En hiermede bevelen Wij U in </w:t>
            </w:r>
            <w:proofErr w:type="spellStart"/>
            <w:r>
              <w:t>Godes</w:t>
            </w:r>
            <w:proofErr w:type="spellEnd"/>
            <w:r>
              <w:t xml:space="preserve"> heilige bescherming.</w:t>
            </w:r>
          </w:p>
        </w:tc>
      </w:tr>
      <w:tr w:rsidR="00D24C47" w14:paraId="7F65D3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7F7E41B" w14:textId="77777777"/>
        </w:tc>
        <w:tc>
          <w:tcPr>
            <w:tcW w:w="7729" w:type="dxa"/>
            <w:gridSpan w:val="2"/>
          </w:tcPr>
          <w:p w:rsidR="00D24C47" w:rsidRDefault="00D24C47" w14:paraId="3BF6A006" w14:textId="77777777"/>
        </w:tc>
      </w:tr>
      <w:tr w:rsidR="00D24C47" w14:paraId="1656D0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064679B" w14:textId="77777777"/>
        </w:tc>
        <w:tc>
          <w:tcPr>
            <w:tcW w:w="7729" w:type="dxa"/>
            <w:gridSpan w:val="2"/>
          </w:tcPr>
          <w:p w:rsidR="00D24C47" w:rsidP="00B84DF9" w:rsidRDefault="00CB00B1" w14:paraId="26E76693" w14:textId="1E893168">
            <w:pPr>
              <w:tabs>
                <w:tab w:val="right" w:pos="7301"/>
              </w:tabs>
            </w:pPr>
            <w:r>
              <w:rPr>
                <w:rFonts w:cs="Arial"/>
              </w:rPr>
              <w:t>’s-Gravenhage</w:t>
            </w:r>
            <w:r w:rsidR="00D24C47">
              <w:t xml:space="preserve">, </w:t>
            </w:r>
            <w:r w:rsidR="006C2AC6">
              <w:t>19 januari 2026</w:t>
            </w:r>
            <w:r w:rsidR="00B84DF9">
              <w:tab/>
              <w:t>Willem-Alexander</w:t>
            </w:r>
          </w:p>
        </w:tc>
      </w:tr>
    </w:tbl>
    <w:p w:rsidR="00D24C47" w:rsidRDefault="00D24C47" w14:paraId="1B98D1F6" w14:textId="77777777"/>
    <w:sectPr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97B4B" w14:textId="77777777" w:rsidR="006C2AC6" w:rsidRDefault="006C2AC6">
      <w:pPr>
        <w:spacing w:line="20" w:lineRule="exact"/>
      </w:pPr>
    </w:p>
  </w:endnote>
  <w:endnote w:type="continuationSeparator" w:id="0">
    <w:p w14:paraId="43B9D297" w14:textId="77777777" w:rsidR="006C2AC6" w:rsidRDefault="006C2AC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7F0FCFF" w14:textId="77777777" w:rsidR="006C2AC6" w:rsidRDefault="006C2AC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6E0B3" w14:textId="77777777" w:rsidR="006C2AC6" w:rsidRDefault="006C2AC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C86A725" w14:textId="77777777" w:rsidR="006C2AC6" w:rsidRDefault="006C2A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AC6"/>
    <w:rsid w:val="000074B9"/>
    <w:rsid w:val="00047444"/>
    <w:rsid w:val="00084B04"/>
    <w:rsid w:val="000A3969"/>
    <w:rsid w:val="001C21D9"/>
    <w:rsid w:val="00200E89"/>
    <w:rsid w:val="00225197"/>
    <w:rsid w:val="0023695D"/>
    <w:rsid w:val="002C495D"/>
    <w:rsid w:val="002F784C"/>
    <w:rsid w:val="00304A96"/>
    <w:rsid w:val="003C37ED"/>
    <w:rsid w:val="0045213A"/>
    <w:rsid w:val="00472333"/>
    <w:rsid w:val="004A5B1D"/>
    <w:rsid w:val="004B1991"/>
    <w:rsid w:val="004E2A4E"/>
    <w:rsid w:val="004F22A7"/>
    <w:rsid w:val="006A7449"/>
    <w:rsid w:val="006C2AC6"/>
    <w:rsid w:val="006D6B3C"/>
    <w:rsid w:val="006E4FE2"/>
    <w:rsid w:val="00723DC5"/>
    <w:rsid w:val="00756340"/>
    <w:rsid w:val="00790767"/>
    <w:rsid w:val="007C1563"/>
    <w:rsid w:val="007D70F3"/>
    <w:rsid w:val="00827419"/>
    <w:rsid w:val="008356F9"/>
    <w:rsid w:val="008B6993"/>
    <w:rsid w:val="00935E0B"/>
    <w:rsid w:val="00971B15"/>
    <w:rsid w:val="009742C4"/>
    <w:rsid w:val="009B3DBD"/>
    <w:rsid w:val="009E4B02"/>
    <w:rsid w:val="00A55F71"/>
    <w:rsid w:val="00AB4359"/>
    <w:rsid w:val="00AB4E80"/>
    <w:rsid w:val="00B41B71"/>
    <w:rsid w:val="00B84DF9"/>
    <w:rsid w:val="00B94A7B"/>
    <w:rsid w:val="00BA1DEA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EC161B"/>
    <w:rsid w:val="00ED3EE5"/>
    <w:rsid w:val="00EE679C"/>
    <w:rsid w:val="00F66122"/>
    <w:rsid w:val="00FA6D56"/>
    <w:rsid w:val="00FB66E3"/>
    <w:rsid w:val="00FC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F9FC6E"/>
  <w15:docId w15:val="{4AE2FC66-F246-4341-BDFA-5C839A3E8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125</ap:Words>
  <ap:Characters>692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816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1999-09-20T11:54:00.0000000Z</lastPrinted>
  <dcterms:created xsi:type="dcterms:W3CDTF">2026-01-20T13:07:00.0000000Z</dcterms:created>
  <dcterms:modified xsi:type="dcterms:W3CDTF">2026-01-20T13:07:00.0000000Z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