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7107" w14:paraId="26D13F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DC07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29AC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7107" w14:paraId="266799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6D0BB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A7107" w14:paraId="61CE82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887A73" w14:textId="77777777"/>
        </w:tc>
      </w:tr>
      <w:tr w:rsidR="00997775" w:rsidTr="00CA7107" w14:paraId="462373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7D5B46" w14:textId="77777777"/>
        </w:tc>
      </w:tr>
      <w:tr w:rsidR="00997775" w:rsidTr="00CA7107" w14:paraId="3F307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53F12" w14:textId="77777777"/>
        </w:tc>
        <w:tc>
          <w:tcPr>
            <w:tcW w:w="7654" w:type="dxa"/>
            <w:gridSpan w:val="2"/>
          </w:tcPr>
          <w:p w:rsidR="00997775" w:rsidRDefault="00997775" w14:paraId="04F17C0B" w14:textId="77777777"/>
        </w:tc>
      </w:tr>
      <w:tr w:rsidR="00CA7107" w:rsidTr="00CA7107" w14:paraId="620E71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417A848E" w14:textId="17AD9FE2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CA7107" w:rsidP="00CA7107" w:rsidRDefault="00CA7107" w14:paraId="143C22C4" w14:textId="4C3FB851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CA7107" w:rsidTr="00CA7107" w14:paraId="09F66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5F1B78FE" w14:textId="77777777"/>
        </w:tc>
        <w:tc>
          <w:tcPr>
            <w:tcW w:w="7654" w:type="dxa"/>
            <w:gridSpan w:val="2"/>
          </w:tcPr>
          <w:p w:rsidR="00CA7107" w:rsidP="00CA7107" w:rsidRDefault="00CA7107" w14:paraId="3BFD92D2" w14:textId="77777777"/>
        </w:tc>
      </w:tr>
      <w:tr w:rsidR="00CA7107" w:rsidTr="00CA7107" w14:paraId="69E0C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4CE85C43" w14:textId="77777777"/>
        </w:tc>
        <w:tc>
          <w:tcPr>
            <w:tcW w:w="7654" w:type="dxa"/>
            <w:gridSpan w:val="2"/>
          </w:tcPr>
          <w:p w:rsidR="00CA7107" w:rsidP="00CA7107" w:rsidRDefault="00CA7107" w14:paraId="09284B63" w14:textId="77777777"/>
        </w:tc>
      </w:tr>
      <w:tr w:rsidR="00CA7107" w:rsidTr="00CA7107" w14:paraId="170A6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7064FDFC" w14:textId="1ED5C2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229A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CA7107" w:rsidP="00CA7107" w:rsidRDefault="00CA7107" w14:paraId="6D70AF85" w14:textId="0C9751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229A">
              <w:rPr>
                <w:b/>
              </w:rPr>
              <w:t>HET LID GRINWIS C.S.</w:t>
            </w:r>
          </w:p>
        </w:tc>
      </w:tr>
      <w:tr w:rsidR="00CA7107" w:rsidTr="00CA7107" w14:paraId="2A582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06433DA8" w14:textId="77777777"/>
        </w:tc>
        <w:tc>
          <w:tcPr>
            <w:tcW w:w="7654" w:type="dxa"/>
            <w:gridSpan w:val="2"/>
          </w:tcPr>
          <w:p w:rsidR="00CA7107" w:rsidP="00CA7107" w:rsidRDefault="00CA7107" w14:paraId="5CA112B9" w14:textId="524BE0EF">
            <w:r>
              <w:t>Voorgesteld tijdens het wetgevingsoverleg van 19 januari 2026</w:t>
            </w:r>
          </w:p>
        </w:tc>
      </w:tr>
      <w:tr w:rsidR="00CA7107" w:rsidTr="00CA7107" w14:paraId="5B27DA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121CDE80" w14:textId="77777777"/>
        </w:tc>
        <w:tc>
          <w:tcPr>
            <w:tcW w:w="7654" w:type="dxa"/>
            <w:gridSpan w:val="2"/>
          </w:tcPr>
          <w:p w:rsidR="00CA7107" w:rsidP="00CA7107" w:rsidRDefault="00CA7107" w14:paraId="78908414" w14:textId="77777777"/>
        </w:tc>
      </w:tr>
      <w:tr w:rsidR="00CA7107" w:rsidTr="00CA7107" w14:paraId="2529F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22EB6000" w14:textId="77777777"/>
        </w:tc>
        <w:tc>
          <w:tcPr>
            <w:tcW w:w="7654" w:type="dxa"/>
            <w:gridSpan w:val="2"/>
          </w:tcPr>
          <w:p w:rsidR="00CA7107" w:rsidP="00CA7107" w:rsidRDefault="00CA7107" w14:paraId="3ACEA8AE" w14:textId="76A131D3">
            <w:r>
              <w:t>De Kamer,</w:t>
            </w:r>
          </w:p>
        </w:tc>
      </w:tr>
      <w:tr w:rsidR="00CA7107" w:rsidTr="00CA7107" w14:paraId="305EE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56C478B8" w14:textId="77777777"/>
        </w:tc>
        <w:tc>
          <w:tcPr>
            <w:tcW w:w="7654" w:type="dxa"/>
            <w:gridSpan w:val="2"/>
          </w:tcPr>
          <w:p w:rsidR="00CA7107" w:rsidP="00CA7107" w:rsidRDefault="00CA7107" w14:paraId="4A58165E" w14:textId="77777777"/>
        </w:tc>
      </w:tr>
      <w:tr w:rsidR="00CA7107" w:rsidTr="00CA7107" w14:paraId="2DB915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107" w:rsidP="00CA7107" w:rsidRDefault="00CA7107" w14:paraId="42E00B79" w14:textId="77777777"/>
        </w:tc>
        <w:tc>
          <w:tcPr>
            <w:tcW w:w="7654" w:type="dxa"/>
            <w:gridSpan w:val="2"/>
          </w:tcPr>
          <w:p w:rsidR="00CA7107" w:rsidP="00CA7107" w:rsidRDefault="00CA7107" w14:paraId="2824FADF" w14:textId="4C829A1A">
            <w:r>
              <w:t>gehoord de beraadslaging,</w:t>
            </w:r>
          </w:p>
        </w:tc>
      </w:tr>
      <w:tr w:rsidR="00997775" w:rsidTr="00CA7107" w14:paraId="2D8DF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807CF0" w14:textId="77777777"/>
        </w:tc>
        <w:tc>
          <w:tcPr>
            <w:tcW w:w="7654" w:type="dxa"/>
            <w:gridSpan w:val="2"/>
          </w:tcPr>
          <w:p w:rsidR="00997775" w:rsidRDefault="00997775" w14:paraId="4C45D1C9" w14:textId="77777777"/>
        </w:tc>
      </w:tr>
      <w:tr w:rsidR="00997775" w:rsidTr="00CA7107" w14:paraId="6B6D61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436C5" w14:textId="77777777"/>
        </w:tc>
        <w:tc>
          <w:tcPr>
            <w:tcW w:w="7654" w:type="dxa"/>
            <w:gridSpan w:val="2"/>
          </w:tcPr>
          <w:p w:rsidR="00CA7107" w:rsidP="00CA7107" w:rsidRDefault="00CA7107" w14:paraId="3F8A91B6" w14:textId="77777777">
            <w:r>
              <w:t xml:space="preserve">constaterende dat in art. 5.19 staat dat de vastgoedbijtelling op 3,35% wordt gesteld; </w:t>
            </w:r>
          </w:p>
          <w:p w:rsidR="00E3229A" w:rsidP="00CA7107" w:rsidRDefault="00E3229A" w14:paraId="497632F4" w14:textId="77777777"/>
          <w:p w:rsidR="00CA7107" w:rsidP="00CA7107" w:rsidRDefault="00CA7107" w14:paraId="4204BDE5" w14:textId="77777777">
            <w:r>
              <w:t xml:space="preserve">overwegende dat dit percentage is gebaseerd op onderzoek van SEO uit 2022 en daarin geanalyseerde data uit 2019, 2020 en 2021, en dat het derhalve verouderde data betreft; </w:t>
            </w:r>
          </w:p>
          <w:p w:rsidR="00E3229A" w:rsidP="00CA7107" w:rsidRDefault="00E3229A" w14:paraId="11F5F3CE" w14:textId="77777777"/>
          <w:p w:rsidR="00CA7107" w:rsidP="00CA7107" w:rsidRDefault="00CA7107" w14:paraId="4AF5DEAB" w14:textId="77777777">
            <w:r>
              <w:t xml:space="preserve">overwegende dat als forfaits worden gebruikt, deze zo goed mogelijk dienen aan te sluiten op de werkelijkheid; </w:t>
            </w:r>
          </w:p>
          <w:p w:rsidR="00E3229A" w:rsidP="00CA7107" w:rsidRDefault="00E3229A" w14:paraId="6E7A53F4" w14:textId="77777777"/>
          <w:p w:rsidR="00CA7107" w:rsidP="00CA7107" w:rsidRDefault="00CA7107" w14:paraId="556C3636" w14:textId="77777777">
            <w:r>
              <w:t>verzoekt de regering om zodra mogelijk, bij voorkeur voorafgaand aan de inwerkingtreding van de Wet werkelijk rendement box 3 per 1 januari 2028, het vastgoedbijtellingspercentage te actualiseren op basis van de meest recente en representatieve data, en dit vervolgens periodiek te blijven actualiseren,</w:t>
            </w:r>
          </w:p>
          <w:p w:rsidR="00E3229A" w:rsidP="00CA7107" w:rsidRDefault="00E3229A" w14:paraId="513432F9" w14:textId="77777777"/>
          <w:p w:rsidR="00CA7107" w:rsidP="00CA7107" w:rsidRDefault="00CA7107" w14:paraId="3368ABA1" w14:textId="77777777">
            <w:r>
              <w:t>en gaat over tot de orde van de dag.</w:t>
            </w:r>
          </w:p>
          <w:p w:rsidR="00E3229A" w:rsidP="00CA7107" w:rsidRDefault="00E3229A" w14:paraId="0AFC308C" w14:textId="77777777"/>
          <w:p w:rsidR="00E3229A" w:rsidP="00CA7107" w:rsidRDefault="00CA7107" w14:paraId="092EAA8A" w14:textId="77777777">
            <w:proofErr w:type="spellStart"/>
            <w:r>
              <w:t>Grinwis</w:t>
            </w:r>
            <w:proofErr w:type="spellEnd"/>
          </w:p>
          <w:p w:rsidR="00E3229A" w:rsidP="00CA7107" w:rsidRDefault="00CA7107" w14:paraId="3D334B4D" w14:textId="77777777">
            <w:r>
              <w:t>Vermeer</w:t>
            </w:r>
          </w:p>
          <w:p w:rsidR="00997775" w:rsidP="00CA7107" w:rsidRDefault="00CA7107" w14:paraId="7A460652" w14:textId="73DCA5A8">
            <w:r>
              <w:t>Stoffer</w:t>
            </w:r>
          </w:p>
        </w:tc>
      </w:tr>
    </w:tbl>
    <w:p w:rsidR="00997775" w:rsidRDefault="00997775" w14:paraId="5E3184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B7D6" w14:textId="77777777" w:rsidR="00CA7107" w:rsidRDefault="00CA7107">
      <w:pPr>
        <w:spacing w:line="20" w:lineRule="exact"/>
      </w:pPr>
    </w:p>
  </w:endnote>
  <w:endnote w:type="continuationSeparator" w:id="0">
    <w:p w14:paraId="5CECE4F1" w14:textId="77777777" w:rsidR="00CA7107" w:rsidRDefault="00CA710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8E5733" w14:textId="77777777" w:rsidR="00CA7107" w:rsidRDefault="00CA710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6F47" w14:textId="77777777" w:rsidR="00CA7107" w:rsidRDefault="00CA710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7C15B" w14:textId="77777777" w:rsidR="00CA7107" w:rsidRDefault="00CA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0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7107"/>
    <w:rsid w:val="00CC23D1"/>
    <w:rsid w:val="00CC270F"/>
    <w:rsid w:val="00D43192"/>
    <w:rsid w:val="00DE2437"/>
    <w:rsid w:val="00E27DF4"/>
    <w:rsid w:val="00E3229A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569AA"/>
  <w15:docId w15:val="{A7520B49-D00A-4D6F-917F-206D233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