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3215" w:rsidR="007D3215" w:rsidP="007D3215" w:rsidRDefault="007D3215" w14:paraId="3DEEC44F" w14:textId="54821D29">
      <w:pPr>
        <w:rPr>
          <w:b/>
          <w:bCs/>
        </w:rPr>
      </w:pPr>
      <w:r w:rsidRPr="007D3215">
        <w:rPr>
          <w:b/>
          <w:bCs/>
        </w:rPr>
        <w:t>2026Z00886</w:t>
      </w:r>
    </w:p>
    <w:p w:rsidR="007D3215" w:rsidP="007D3215" w:rsidRDefault="007D3215" w14:paraId="41008CD2" w14:textId="77777777"/>
    <w:p w:rsidR="007D3215" w:rsidP="007D3215" w:rsidRDefault="007D3215" w14:paraId="1A14BD66" w14:textId="0BEDE896">
      <w:pPr>
        <w:rPr>
          <w:color w:val="FF0000"/>
        </w:rPr>
      </w:pPr>
      <w:r>
        <w:t xml:space="preserve">Mondelinge vragen van </w:t>
      </w:r>
      <w:r w:rsidRPr="00BC22C6">
        <w:t xml:space="preserve">het lid </w:t>
      </w:r>
      <w:proofErr w:type="spellStart"/>
      <w:r>
        <w:t>Piri</w:t>
      </w:r>
      <w:proofErr w:type="spellEnd"/>
      <w:r>
        <w:t xml:space="preserve"> </w:t>
      </w:r>
      <w:r w:rsidRPr="00BC22C6">
        <w:t xml:space="preserve">(GroenLinks-PvdA) aan de minister van Defensie, bij afwezigheid van de minister van Buitenlandse Zaken, over de 10% importheffing die </w:t>
      </w:r>
      <w:proofErr w:type="spellStart"/>
      <w:r w:rsidRPr="00BC22C6">
        <w:t>Trump</w:t>
      </w:r>
      <w:proofErr w:type="spellEnd"/>
      <w:r w:rsidRPr="00BC22C6">
        <w:t xml:space="preserve"> onder andere Nederland oplegt (</w:t>
      </w:r>
      <w:hyperlink w:history="1" r:id="rId4">
        <w:r w:rsidRPr="00BC22C6">
          <w:rPr>
            <w:rStyle w:val="Hyperlink"/>
          </w:rPr>
          <w:t>Nos.nl, 17 januari 2026</w:t>
        </w:r>
      </w:hyperlink>
      <w:r w:rsidRPr="00BC22C6">
        <w:t xml:space="preserve">) </w:t>
      </w:r>
      <w:r>
        <w:t>(ingezonden 20 januari 2026)</w:t>
      </w:r>
    </w:p>
    <w:p w:rsidR="00EC711E" w:rsidRDefault="00EC711E" w14:paraId="0A84AC89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15"/>
    <w:rsid w:val="00566ABE"/>
    <w:rsid w:val="007D3215"/>
    <w:rsid w:val="009F5F36"/>
    <w:rsid w:val="00B81469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7E35"/>
  <w15:chartTrackingRefBased/>
  <w15:docId w15:val="{CF378462-54CE-431F-A18C-C0BA4EF4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32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D32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32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32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32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32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32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32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32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32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3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3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3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32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32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32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32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32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32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32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D3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32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3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32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D32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32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D32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3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32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32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D321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collectie/14011/artikel/2598577-trump-legt-nederland-en-andere-landen-10-procent-importheffing-op-vanwege-groenland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2026-01-20T10:29:00.0000000Z</dcterms:created>
  <dcterms:modified xsi:type="dcterms:W3CDTF">2026-01-20T10:32:00.0000000Z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