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B6" w:rsidRDefault="005425B6" w14:paraId="3EA18CCC" w14:textId="77777777">
      <w:bookmarkStart w:name="_GoBack" w:id="0"/>
      <w:bookmarkEnd w:id="0"/>
    </w:p>
    <w:p w:rsidR="00C2260B" w:rsidRDefault="005425B6" w14:paraId="63B7A835" w14:textId="0D883D3A">
      <w:r>
        <w:t>Geachte voorzitter,</w:t>
      </w:r>
    </w:p>
    <w:p w:rsidR="005425B6" w:rsidRDefault="005425B6" w14:paraId="6A721051" w14:textId="77777777"/>
    <w:p w:rsidR="005425B6" w:rsidRDefault="005425B6" w14:paraId="63482DAA" w14:textId="2149BF27">
      <w:r w:rsidRPr="005425B6">
        <w:t xml:space="preserve">Hierbij stuur ik uw Kamer, mede namens de </w:t>
      </w:r>
      <w:r>
        <w:t xml:space="preserve">Staatssecretaris </w:t>
      </w:r>
      <w:r w:rsidRPr="005425B6">
        <w:t xml:space="preserve">voor Openbaar Vervoer en Milieu, de beantwoording van de schriftelijke vragen die </w:t>
      </w:r>
      <w:r>
        <w:t>het lid Van Duijvenvoorde (Forum voor Democratie)</w:t>
      </w:r>
      <w:r w:rsidRPr="005425B6">
        <w:t xml:space="preserve"> en</w:t>
      </w:r>
      <w:r>
        <w:t xml:space="preserve"> leden De Groot en Schutz</w:t>
      </w:r>
      <w:r w:rsidRPr="005425B6">
        <w:t xml:space="preserve"> (</w:t>
      </w:r>
      <w:r>
        <w:t>beiden VVD</w:t>
      </w:r>
      <w:r w:rsidRPr="005425B6">
        <w:t xml:space="preserve">) op 10 </w:t>
      </w:r>
      <w:r>
        <w:t>december</w:t>
      </w:r>
      <w:r w:rsidRPr="005425B6">
        <w:t xml:space="preserve"> 202</w:t>
      </w:r>
      <w:r>
        <w:t>5</w:t>
      </w:r>
      <w:r w:rsidRPr="005425B6">
        <w:t xml:space="preserve"> hebben gesteld (</w:t>
      </w:r>
      <w:r w:rsidRPr="00474EF7" w:rsidR="00474EF7">
        <w:t xml:space="preserve">2025Z21615 </w:t>
      </w:r>
      <w:r>
        <w:t xml:space="preserve">en </w:t>
      </w:r>
      <w:r w:rsidRPr="005425B6">
        <w:t xml:space="preserve">2025Z21616) over </w:t>
      </w:r>
      <w:r>
        <w:t>het bericht 'Rijkswaterstaat en ProRail slaan alarm: 'Achterstand onderhoud meer dan 50 miljard’'.</w:t>
      </w:r>
    </w:p>
    <w:p w:rsidR="00C2260B" w:rsidRDefault="00932915" w14:paraId="17BCEED2" w14:textId="77777777">
      <w:pPr>
        <w:pStyle w:val="WitregelW1bodytekst"/>
      </w:pPr>
      <w:r>
        <w:t xml:space="preserve">  </w:t>
      </w:r>
    </w:p>
    <w:p w:rsidR="00C2260B" w:rsidRDefault="00932915" w14:paraId="4622A18A" w14:textId="77777777">
      <w:pPr>
        <w:pStyle w:val="Slotzin"/>
      </w:pPr>
      <w:r>
        <w:t>Hoogachtend,</w:t>
      </w:r>
    </w:p>
    <w:p w:rsidR="00C2260B" w:rsidRDefault="00932915" w14:paraId="399C0E43" w14:textId="77777777">
      <w:pPr>
        <w:pStyle w:val="OndertekeningArea1"/>
      </w:pPr>
      <w:r>
        <w:t>DE MINISTER VAN INFRASTRUCTUUR EN WATERSTAAT,</w:t>
      </w:r>
    </w:p>
    <w:p w:rsidR="00C2260B" w:rsidRDefault="00C2260B" w14:paraId="32DC0618" w14:textId="77777777"/>
    <w:p w:rsidR="00C2260B" w:rsidRDefault="00C2260B" w14:paraId="3DE293D2" w14:textId="77777777"/>
    <w:p w:rsidR="00C2260B" w:rsidRDefault="00C2260B" w14:paraId="384DB59B" w14:textId="77777777"/>
    <w:p w:rsidR="00C2260B" w:rsidRDefault="00C2260B" w14:paraId="183CDEBE" w14:textId="77777777"/>
    <w:p w:rsidR="00C2260B" w:rsidRDefault="00932915" w14:paraId="7239D3EC" w14:textId="77777777">
      <w:r>
        <w:t>ing. R. (Robert) Tieman</w:t>
      </w:r>
    </w:p>
    <w:sectPr w:rsidR="00C226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00235" w14:textId="77777777" w:rsidR="002D7B27" w:rsidRDefault="002D7B27">
      <w:pPr>
        <w:spacing w:line="240" w:lineRule="auto"/>
      </w:pPr>
      <w:r>
        <w:separator/>
      </w:r>
    </w:p>
  </w:endnote>
  <w:endnote w:type="continuationSeparator" w:id="0">
    <w:p w14:paraId="4D73B31D" w14:textId="77777777" w:rsidR="002D7B27" w:rsidRDefault="002D7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91F92" w14:textId="77777777" w:rsidR="00B94EC3" w:rsidRDefault="00B94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E8D50" w14:textId="77777777" w:rsidR="00B94EC3" w:rsidRDefault="00B94E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7CED2" w14:textId="77777777" w:rsidR="00B94EC3" w:rsidRDefault="00B94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D9ADE" w14:textId="77777777" w:rsidR="002D7B27" w:rsidRDefault="002D7B27">
      <w:pPr>
        <w:spacing w:line="240" w:lineRule="auto"/>
      </w:pPr>
      <w:r>
        <w:separator/>
      </w:r>
    </w:p>
  </w:footnote>
  <w:footnote w:type="continuationSeparator" w:id="0">
    <w:p w14:paraId="2700D553" w14:textId="77777777" w:rsidR="002D7B27" w:rsidRDefault="002D7B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D24A7" w14:textId="77777777" w:rsidR="00B94EC3" w:rsidRDefault="00B94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70DC0" w14:textId="77777777" w:rsidR="00C2260B" w:rsidRDefault="0093291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C81D240" wp14:editId="7B6BBCCF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2FC5B" w14:textId="77777777" w:rsidR="00C2260B" w:rsidRDefault="0093291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81D240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D72FC5B" w14:textId="77777777" w:rsidR="00C2260B" w:rsidRDefault="0093291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F37500D" wp14:editId="3806F07E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23FA7" w14:textId="278E622F" w:rsidR="00C2260B" w:rsidRDefault="00932915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74E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425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37500D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5823FA7" w14:textId="278E622F" w:rsidR="00C2260B" w:rsidRDefault="00932915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74E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425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D44EFA8" wp14:editId="58AAF0B9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69F4C" w14:textId="77777777" w:rsidR="00F95551" w:rsidRDefault="00F955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44EFA8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7169F4C" w14:textId="77777777" w:rsidR="00F95551" w:rsidRDefault="00F9555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0E1CA3E" wp14:editId="6118689D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14685" w14:textId="77777777" w:rsidR="00F95551" w:rsidRDefault="00F955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1CA3E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4814685" w14:textId="77777777" w:rsidR="00F95551" w:rsidRDefault="00F9555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81FBB" w14:textId="77777777" w:rsidR="00C2260B" w:rsidRDefault="0093291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07242CE" wp14:editId="3A797E4D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C62E0" w14:textId="77777777" w:rsidR="00F95551" w:rsidRDefault="00F955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7242CE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B9C62E0" w14:textId="77777777" w:rsidR="00F95551" w:rsidRDefault="00F9555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1EF22EB" wp14:editId="2E1B799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97E4E" w14:textId="2D6CAF6A" w:rsidR="00C2260B" w:rsidRDefault="00932915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17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17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EF22E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4B97E4E" w14:textId="2D6CAF6A" w:rsidR="00C2260B" w:rsidRDefault="00932915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17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17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F14AF75" wp14:editId="079C0349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405D8" w14:textId="77777777" w:rsidR="00C2260B" w:rsidRDefault="0093291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4D105A4" w14:textId="77777777" w:rsidR="00C2260B" w:rsidRDefault="00C2260B">
                          <w:pPr>
                            <w:pStyle w:val="WitregelW1"/>
                          </w:pPr>
                        </w:p>
                        <w:p w14:paraId="61D213B5" w14:textId="77777777" w:rsidR="00C2260B" w:rsidRDefault="0093291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34AEA42" w14:textId="77777777" w:rsidR="00C2260B" w:rsidRPr="005425B6" w:rsidRDefault="009329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25B6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C09C834" w14:textId="77777777" w:rsidR="00C2260B" w:rsidRPr="005425B6" w:rsidRDefault="009329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25B6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E52781E" w14:textId="77777777" w:rsidR="00C2260B" w:rsidRPr="005425B6" w:rsidRDefault="009329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25B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CD6C8E0" w14:textId="77777777" w:rsidR="00C2260B" w:rsidRPr="005425B6" w:rsidRDefault="00C2260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6E51922" w14:textId="77777777" w:rsidR="00C2260B" w:rsidRPr="005425B6" w:rsidRDefault="0093291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25B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E020C70" w14:textId="77777777" w:rsidR="00C2260B" w:rsidRDefault="0093291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FA3EB6B" w14:textId="77777777" w:rsidR="00C2260B" w:rsidRPr="00444869" w:rsidRDefault="00C2260B" w:rsidP="00444869">
                          <w:pPr>
                            <w:pStyle w:val="WitregelW2"/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4EE9CF4" w14:textId="7EF453D7" w:rsidR="00444869" w:rsidRPr="00444869" w:rsidRDefault="00444869" w:rsidP="00444869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4486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29F2ADE7" w14:textId="11345981" w:rsidR="00444869" w:rsidRPr="00444869" w:rsidRDefault="00444869" w:rsidP="0044486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444869">
                            <w:rPr>
                              <w:sz w:val="13"/>
                              <w:szCs w:val="13"/>
                            </w:rPr>
                            <w:t>IENW/BSK-2026/2679</w:t>
                          </w:r>
                        </w:p>
                        <w:p w14:paraId="72745257" w14:textId="77777777" w:rsidR="00444869" w:rsidRPr="00444869" w:rsidRDefault="00444869" w:rsidP="0044486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17209E0" w14:textId="2AD927D5" w:rsidR="00444869" w:rsidRPr="00444869" w:rsidRDefault="00444869" w:rsidP="00444869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4486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2BE4C86B" w14:textId="73F75E8F" w:rsidR="00444869" w:rsidRPr="00444869" w:rsidRDefault="00444869" w:rsidP="0044486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444869">
                            <w:rPr>
                              <w:sz w:val="13"/>
                              <w:szCs w:val="13"/>
                            </w:rPr>
                            <w:t>2025Z21615</w:t>
                          </w:r>
                        </w:p>
                        <w:p w14:paraId="62F79FDF" w14:textId="37F636EA" w:rsidR="00444869" w:rsidRPr="00444869" w:rsidRDefault="00444869" w:rsidP="0044486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444869">
                            <w:rPr>
                              <w:sz w:val="13"/>
                              <w:szCs w:val="13"/>
                            </w:rPr>
                            <w:t>2025Z21616</w:t>
                          </w:r>
                        </w:p>
                        <w:p w14:paraId="14F36760" w14:textId="77777777" w:rsidR="00444869" w:rsidRPr="00444869" w:rsidRDefault="00444869" w:rsidP="0044486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E8B53B1" w14:textId="77777777" w:rsidR="00C2260B" w:rsidRDefault="00932915" w:rsidP="00444869">
                          <w:pPr>
                            <w:pStyle w:val="Referentiegegevenskop"/>
                            <w:spacing w:line="240" w:lineRule="auto"/>
                          </w:pPr>
                          <w:r w:rsidRPr="00444869">
                            <w:t>Bi</w:t>
                          </w:r>
                          <w:r>
                            <w:t>jlage(n)</w:t>
                          </w:r>
                        </w:p>
                        <w:p w14:paraId="521695D3" w14:textId="7271C845" w:rsidR="00C2260B" w:rsidRDefault="00857B4E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14AF75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63405D8" w14:textId="77777777" w:rsidR="00C2260B" w:rsidRDefault="0093291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4D105A4" w14:textId="77777777" w:rsidR="00C2260B" w:rsidRDefault="00C2260B">
                    <w:pPr>
                      <w:pStyle w:val="WitregelW1"/>
                    </w:pPr>
                  </w:p>
                  <w:p w14:paraId="61D213B5" w14:textId="77777777" w:rsidR="00C2260B" w:rsidRDefault="00932915">
                    <w:pPr>
                      <w:pStyle w:val="Afzendgegevens"/>
                    </w:pPr>
                    <w:r>
                      <w:t>Rijnstraat 8</w:t>
                    </w:r>
                  </w:p>
                  <w:p w14:paraId="534AEA42" w14:textId="77777777" w:rsidR="00C2260B" w:rsidRPr="005425B6" w:rsidRDefault="00932915">
                    <w:pPr>
                      <w:pStyle w:val="Afzendgegevens"/>
                      <w:rPr>
                        <w:lang w:val="de-DE"/>
                      </w:rPr>
                    </w:pPr>
                    <w:r w:rsidRPr="005425B6">
                      <w:rPr>
                        <w:lang w:val="de-DE"/>
                      </w:rPr>
                      <w:t>2515 XP  Den Haag</w:t>
                    </w:r>
                  </w:p>
                  <w:p w14:paraId="7C09C834" w14:textId="77777777" w:rsidR="00C2260B" w:rsidRPr="005425B6" w:rsidRDefault="00932915">
                    <w:pPr>
                      <w:pStyle w:val="Afzendgegevens"/>
                      <w:rPr>
                        <w:lang w:val="de-DE"/>
                      </w:rPr>
                    </w:pPr>
                    <w:r w:rsidRPr="005425B6">
                      <w:rPr>
                        <w:lang w:val="de-DE"/>
                      </w:rPr>
                      <w:t>Postbus 20901</w:t>
                    </w:r>
                  </w:p>
                  <w:p w14:paraId="1E52781E" w14:textId="77777777" w:rsidR="00C2260B" w:rsidRPr="005425B6" w:rsidRDefault="00932915">
                    <w:pPr>
                      <w:pStyle w:val="Afzendgegevens"/>
                      <w:rPr>
                        <w:lang w:val="de-DE"/>
                      </w:rPr>
                    </w:pPr>
                    <w:r w:rsidRPr="005425B6">
                      <w:rPr>
                        <w:lang w:val="de-DE"/>
                      </w:rPr>
                      <w:t>2500 EX Den Haag</w:t>
                    </w:r>
                  </w:p>
                  <w:p w14:paraId="5CD6C8E0" w14:textId="77777777" w:rsidR="00C2260B" w:rsidRPr="005425B6" w:rsidRDefault="00C2260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6E51922" w14:textId="77777777" w:rsidR="00C2260B" w:rsidRPr="005425B6" w:rsidRDefault="00932915">
                    <w:pPr>
                      <w:pStyle w:val="Afzendgegevens"/>
                      <w:rPr>
                        <w:lang w:val="de-DE"/>
                      </w:rPr>
                    </w:pPr>
                    <w:r w:rsidRPr="005425B6">
                      <w:rPr>
                        <w:lang w:val="de-DE"/>
                      </w:rPr>
                      <w:t>T   070-456 0000</w:t>
                    </w:r>
                  </w:p>
                  <w:p w14:paraId="0E020C70" w14:textId="77777777" w:rsidR="00C2260B" w:rsidRDefault="0093291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FA3EB6B" w14:textId="77777777" w:rsidR="00C2260B" w:rsidRPr="00444869" w:rsidRDefault="00C2260B" w:rsidP="00444869">
                    <w:pPr>
                      <w:pStyle w:val="WitregelW2"/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44EE9CF4" w14:textId="7EF453D7" w:rsidR="00444869" w:rsidRPr="00444869" w:rsidRDefault="00444869" w:rsidP="00444869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44869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29F2ADE7" w14:textId="11345981" w:rsidR="00444869" w:rsidRPr="00444869" w:rsidRDefault="00444869" w:rsidP="0044486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444869">
                      <w:rPr>
                        <w:sz w:val="13"/>
                        <w:szCs w:val="13"/>
                      </w:rPr>
                      <w:t>IENW/BSK-2026/2679</w:t>
                    </w:r>
                  </w:p>
                  <w:p w14:paraId="72745257" w14:textId="77777777" w:rsidR="00444869" w:rsidRPr="00444869" w:rsidRDefault="00444869" w:rsidP="0044486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317209E0" w14:textId="2AD927D5" w:rsidR="00444869" w:rsidRPr="00444869" w:rsidRDefault="00444869" w:rsidP="00444869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44869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2BE4C86B" w14:textId="73F75E8F" w:rsidR="00444869" w:rsidRPr="00444869" w:rsidRDefault="00444869" w:rsidP="0044486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444869">
                      <w:rPr>
                        <w:sz w:val="13"/>
                        <w:szCs w:val="13"/>
                      </w:rPr>
                      <w:t>2025Z21615</w:t>
                    </w:r>
                  </w:p>
                  <w:p w14:paraId="62F79FDF" w14:textId="37F636EA" w:rsidR="00444869" w:rsidRPr="00444869" w:rsidRDefault="00444869" w:rsidP="0044486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444869">
                      <w:rPr>
                        <w:sz w:val="13"/>
                        <w:szCs w:val="13"/>
                      </w:rPr>
                      <w:t>2025Z21616</w:t>
                    </w:r>
                  </w:p>
                  <w:p w14:paraId="14F36760" w14:textId="77777777" w:rsidR="00444869" w:rsidRPr="00444869" w:rsidRDefault="00444869" w:rsidP="0044486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4E8B53B1" w14:textId="77777777" w:rsidR="00C2260B" w:rsidRDefault="00932915" w:rsidP="00444869">
                    <w:pPr>
                      <w:pStyle w:val="Referentiegegevenskop"/>
                      <w:spacing w:line="240" w:lineRule="auto"/>
                    </w:pPr>
                    <w:r w:rsidRPr="00444869">
                      <w:t>Bi</w:t>
                    </w:r>
                    <w:r>
                      <w:t>jlage(n)</w:t>
                    </w:r>
                  </w:p>
                  <w:p w14:paraId="521695D3" w14:textId="7271C845" w:rsidR="00C2260B" w:rsidRDefault="00857B4E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736AAAA" wp14:editId="573DF680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F4EB5" w14:textId="77777777" w:rsidR="00C2260B" w:rsidRDefault="0093291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3CCC056" wp14:editId="20FB8E18">
                                <wp:extent cx="467995" cy="1583865"/>
                                <wp:effectExtent l="0" t="0" r="0" b="0"/>
                                <wp:docPr id="1124765872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36AAAA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10F4EB5" w14:textId="77777777" w:rsidR="00C2260B" w:rsidRDefault="0093291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3CCC056" wp14:editId="20FB8E18">
                          <wp:extent cx="467995" cy="1583865"/>
                          <wp:effectExtent l="0" t="0" r="0" b="0"/>
                          <wp:docPr id="1124765872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F2675EC" wp14:editId="0186CE62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D036A" w14:textId="77777777" w:rsidR="00C2260B" w:rsidRDefault="0093291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D86E2F1" wp14:editId="6ABD288A">
                                <wp:extent cx="2339975" cy="1582834"/>
                                <wp:effectExtent l="0" t="0" r="0" b="0"/>
                                <wp:docPr id="127769414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675EC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EBD036A" w14:textId="77777777" w:rsidR="00C2260B" w:rsidRDefault="0093291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D86E2F1" wp14:editId="6ABD288A">
                          <wp:extent cx="2339975" cy="1582834"/>
                          <wp:effectExtent l="0" t="0" r="0" b="0"/>
                          <wp:docPr id="127769414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BA82B97" wp14:editId="6D9D1D3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A9909" w14:textId="77777777" w:rsidR="00C2260B" w:rsidRDefault="0093291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A82B97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F6A9909" w14:textId="77777777" w:rsidR="00C2260B" w:rsidRDefault="0093291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F76B8C2" wp14:editId="489AD0C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01271" w14:textId="77777777" w:rsidR="00C2260B" w:rsidRDefault="0093291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76B8C2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0EE01271" w14:textId="77777777" w:rsidR="00C2260B" w:rsidRDefault="0093291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64753A0" wp14:editId="7E25B4B1">
              <wp:simplePos x="0" y="0"/>
              <wp:positionH relativeFrom="page">
                <wp:posOffset>1005840</wp:posOffset>
              </wp:positionH>
              <wp:positionV relativeFrom="paragraph">
                <wp:posOffset>3505200</wp:posOffset>
              </wp:positionV>
              <wp:extent cx="6461760" cy="129540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1760" cy="1295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2260B" w14:paraId="6E6B72B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D809CE" w14:textId="77777777" w:rsidR="00C2260B" w:rsidRDefault="00C2260B"/>
                            </w:tc>
                            <w:tc>
                              <w:tcPr>
                                <w:tcW w:w="5400" w:type="dxa"/>
                              </w:tcPr>
                              <w:p w14:paraId="08FD09BE" w14:textId="77777777" w:rsidR="00C2260B" w:rsidRDefault="00C2260B"/>
                            </w:tc>
                          </w:tr>
                          <w:tr w:rsidR="00C2260B" w14:paraId="303D361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1C0B1B" w14:textId="77777777" w:rsidR="00C2260B" w:rsidRDefault="0093291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DE2C8C6" w14:textId="49C290ED" w:rsidR="00C2260B" w:rsidRDefault="00932915">
                                <w:r>
                                  <w:t>20 januari 2026</w:t>
                                </w:r>
                              </w:p>
                            </w:tc>
                          </w:tr>
                          <w:tr w:rsidR="00C2260B" w14:paraId="5323A2B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50C209" w14:textId="77777777" w:rsidR="00C2260B" w:rsidRDefault="0093291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0309728" w14:textId="13F41ADC" w:rsidR="00C2260B" w:rsidRDefault="005425B6">
                                <w:r>
                                  <w:t>Beantwoording Kamervragen FvD</w:t>
                                </w:r>
                                <w:r w:rsidR="00932915">
                                  <w:t xml:space="preserve"> en </w:t>
                                </w:r>
                                <w:r>
                                  <w:t>VVD over het bericht 'Rijkswaterstaat en ProRail slaan alarm: 'Achterstand onderhoud meer dan 50 miljard’'</w:t>
                                </w:r>
                              </w:p>
                            </w:tc>
                          </w:tr>
                          <w:tr w:rsidR="00C2260B" w14:paraId="4921677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926F1E6" w14:textId="77777777" w:rsidR="00C2260B" w:rsidRDefault="00C2260B"/>
                            </w:tc>
                            <w:tc>
                              <w:tcPr>
                                <w:tcW w:w="5400" w:type="dxa"/>
                              </w:tcPr>
                              <w:p w14:paraId="061AB1BE" w14:textId="77777777" w:rsidR="00C2260B" w:rsidRDefault="00C2260B"/>
                            </w:tc>
                          </w:tr>
                        </w:tbl>
                        <w:p w14:paraId="218A3457" w14:textId="77777777" w:rsidR="00F95551" w:rsidRDefault="00F9555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753A0" id="7266255e-823c-11ee-8554-0242ac120003" o:spid="_x0000_s1037" type="#_x0000_t202" style="position:absolute;margin-left:79.2pt;margin-top:276pt;width:508.8pt;height:102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zEzAEAAHADAAAOAAAAZHJzL2Uyb0RvYy54bWysU9uO0zAQfUfiHyy/t7lsk92Nmq6A1SIk&#10;BEgLH+A6dmMp9hjbbVK+nrHTdBH7hnhxjmfs4zNnJtuHSQ/kJJxXYFparHNKhOHQKXNo6Y/vT6s7&#10;SnxgpmMDGNHSs/D0Yff2zXa0jSihh6ETjiCJ8c1oW9qHYJss87wXmvk1WGEwKcFpFnDrDlnn2Ijs&#10;esjKPK+zEVxnHXDhPUYf5yTdJX4pBQ9fpfQikKGlqC2k1aV1H9dst2XNwTHbK36Rwf5BhWbK4KNX&#10;qkcWGDk69YpKK+7AgwxrDjoDKRUXqQaspsj/qua5Z1akWtAcb682+f9Hy7+cvjmiOuzdhhLDNPbo&#10;tqzrsqrE6q684auiEIiqarPKy03JeIG25zfRuNH6Bu8/W2QI03uYkGSJewxGPybpdPxipQTz2ILz&#10;1XYxBcIxWG/q4rbGFMdcUd5Xmzw1Jnu5bp0PHwVoEkFLHfY12c1On31AKXh0ORJfM/CkhiHGo8ZZ&#10;S0Rh2k9zsVehe+jOqB9HGHl7cL8oGXEcWup/HpkTlAyfDPodZ2cBbgH7BTDD8WpLAyUz/BDSjM1a&#10;3h0DSJVkRhHzixdt2Nak/jKCcW7+3KdTLz/K7jcAAAD//wMAUEsDBBQABgAIAAAAIQDiv+mB4AAA&#10;AAwBAAAPAAAAZHJzL2Rvd25yZXYueG1sTI/BTsMwEETvSPyDtZW4UacVSUsap6oQnJAQaThwdJJt&#10;YjVeh9htw9+zPZXbjPZpdibbTrYXZxy9caRgMY9AINWuMdQq+CrfHtcgfNDU6N4RKvhFD9v8/i7T&#10;aeMuVOB5H1rBIeRTraALYUil9HWHVvu5G5D4dnCj1YHt2Mpm1BcOt71cRlEirTbEHzo94EuH9XF/&#10;sgp231S8mp+P6rM4FKYsnyN6T45KPcym3QZEwCncYLjW5+qQc6fKnajxomcfr58YVRDHSx51JRar&#10;hFWlYBWzkHkm/4/I/wAAAP//AwBQSwECLQAUAAYACAAAACEAtoM4kv4AAADhAQAAEwAAAAAAAAAA&#10;AAAAAAAAAAAAW0NvbnRlbnRfVHlwZXNdLnhtbFBLAQItABQABgAIAAAAIQA4/SH/1gAAAJQBAAAL&#10;AAAAAAAAAAAAAAAAAC8BAABfcmVscy8ucmVsc1BLAQItABQABgAIAAAAIQCny+zEzAEAAHADAAAO&#10;AAAAAAAAAAAAAAAAAC4CAABkcnMvZTJvRG9jLnhtbFBLAQItABQABgAIAAAAIQDiv+mB4AAAAAwB&#10;AAAPAAAAAAAAAAAAAAAAACYEAABkcnMvZG93bnJldi54bWxQSwUGAAAAAAQABADzAAAAM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2260B" w14:paraId="6E6B72B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D809CE" w14:textId="77777777" w:rsidR="00C2260B" w:rsidRDefault="00C2260B"/>
                      </w:tc>
                      <w:tc>
                        <w:tcPr>
                          <w:tcW w:w="5400" w:type="dxa"/>
                        </w:tcPr>
                        <w:p w14:paraId="08FD09BE" w14:textId="77777777" w:rsidR="00C2260B" w:rsidRDefault="00C2260B"/>
                      </w:tc>
                    </w:tr>
                    <w:tr w:rsidR="00C2260B" w14:paraId="303D361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1C0B1B" w14:textId="77777777" w:rsidR="00C2260B" w:rsidRDefault="0093291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DE2C8C6" w14:textId="49C290ED" w:rsidR="00C2260B" w:rsidRDefault="00932915">
                          <w:r>
                            <w:t>20 januari 2026</w:t>
                          </w:r>
                        </w:p>
                      </w:tc>
                    </w:tr>
                    <w:tr w:rsidR="00C2260B" w14:paraId="5323A2B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50C209" w14:textId="77777777" w:rsidR="00C2260B" w:rsidRDefault="0093291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0309728" w14:textId="13F41ADC" w:rsidR="00C2260B" w:rsidRDefault="005425B6">
                          <w:r>
                            <w:t>Beantwoording Kamervragen FvD</w:t>
                          </w:r>
                          <w:r w:rsidR="00932915">
                            <w:t xml:space="preserve"> en </w:t>
                          </w:r>
                          <w:r>
                            <w:t>VVD over het bericht 'Rijkswaterstaat en ProRail slaan alarm: 'Achterstand onderhoud meer dan 50 miljard’'</w:t>
                          </w:r>
                        </w:p>
                      </w:tc>
                    </w:tr>
                    <w:tr w:rsidR="00C2260B" w14:paraId="4921677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926F1E6" w14:textId="77777777" w:rsidR="00C2260B" w:rsidRDefault="00C2260B"/>
                      </w:tc>
                      <w:tc>
                        <w:tcPr>
                          <w:tcW w:w="5400" w:type="dxa"/>
                        </w:tcPr>
                        <w:p w14:paraId="061AB1BE" w14:textId="77777777" w:rsidR="00C2260B" w:rsidRDefault="00C2260B"/>
                      </w:tc>
                    </w:tr>
                  </w:tbl>
                  <w:p w14:paraId="218A3457" w14:textId="77777777" w:rsidR="00F95551" w:rsidRDefault="00F9555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8D15AEA" wp14:editId="4299B2F3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91A3B" w14:textId="77777777" w:rsidR="00F95551" w:rsidRDefault="00F955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D15AE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4691A3B" w14:textId="77777777" w:rsidR="00F95551" w:rsidRDefault="00F9555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C31CFF"/>
    <w:multiLevelType w:val="multilevel"/>
    <w:tmpl w:val="4C44371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E7A5B3"/>
    <w:multiLevelType w:val="multilevel"/>
    <w:tmpl w:val="BFEF39D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7572EA"/>
    <w:multiLevelType w:val="multilevel"/>
    <w:tmpl w:val="278F1F7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B84B61"/>
    <w:multiLevelType w:val="multilevel"/>
    <w:tmpl w:val="3180C8C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3088361"/>
    <w:multiLevelType w:val="multilevel"/>
    <w:tmpl w:val="9497E339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16F0A2"/>
    <w:multiLevelType w:val="multilevel"/>
    <w:tmpl w:val="25AD185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1594A7"/>
    <w:multiLevelType w:val="multilevel"/>
    <w:tmpl w:val="3243C11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C968B8A5"/>
    <w:multiLevelType w:val="multilevel"/>
    <w:tmpl w:val="C8FAA7D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BB22D2C"/>
    <w:multiLevelType w:val="multilevel"/>
    <w:tmpl w:val="47DF3BD4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33C060A"/>
    <w:multiLevelType w:val="multilevel"/>
    <w:tmpl w:val="09BF0D4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39F7452"/>
    <w:multiLevelType w:val="multilevel"/>
    <w:tmpl w:val="2337592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5EAB4B8"/>
    <w:multiLevelType w:val="multilevel"/>
    <w:tmpl w:val="6DC1E5D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DE8A5AF"/>
    <w:multiLevelType w:val="multilevel"/>
    <w:tmpl w:val="68BD0B1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7A87CAC"/>
    <w:multiLevelType w:val="multilevel"/>
    <w:tmpl w:val="E66850F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CBF331"/>
    <w:multiLevelType w:val="multilevel"/>
    <w:tmpl w:val="A6F31E4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9CEA509"/>
    <w:multiLevelType w:val="multilevel"/>
    <w:tmpl w:val="C743E78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C2CE40D"/>
    <w:multiLevelType w:val="multilevel"/>
    <w:tmpl w:val="131F9D0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2FFC247"/>
    <w:multiLevelType w:val="multilevel"/>
    <w:tmpl w:val="0C6FF6F7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85793C"/>
    <w:multiLevelType w:val="multilevel"/>
    <w:tmpl w:val="A9158053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85B11F"/>
    <w:multiLevelType w:val="multilevel"/>
    <w:tmpl w:val="F9A5C78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3EC345"/>
    <w:multiLevelType w:val="multilevel"/>
    <w:tmpl w:val="482E8AB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69960A"/>
    <w:multiLevelType w:val="multilevel"/>
    <w:tmpl w:val="04A6CB5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AE8565"/>
    <w:multiLevelType w:val="multilevel"/>
    <w:tmpl w:val="01CBC76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2"/>
  </w:num>
  <w:num w:numId="5">
    <w:abstractNumId w:val="6"/>
  </w:num>
  <w:num w:numId="6">
    <w:abstractNumId w:val="15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0"/>
  </w:num>
  <w:num w:numId="12">
    <w:abstractNumId w:val="16"/>
  </w:num>
  <w:num w:numId="13">
    <w:abstractNumId w:val="10"/>
  </w:num>
  <w:num w:numId="14">
    <w:abstractNumId w:val="20"/>
  </w:num>
  <w:num w:numId="15">
    <w:abstractNumId w:val="21"/>
  </w:num>
  <w:num w:numId="16">
    <w:abstractNumId w:val="3"/>
  </w:num>
  <w:num w:numId="17">
    <w:abstractNumId w:val="22"/>
  </w:num>
  <w:num w:numId="18">
    <w:abstractNumId w:val="9"/>
  </w:num>
  <w:num w:numId="19">
    <w:abstractNumId w:val="18"/>
  </w:num>
  <w:num w:numId="20">
    <w:abstractNumId w:val="19"/>
  </w:num>
  <w:num w:numId="21">
    <w:abstractNumId w:val="13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B6"/>
    <w:rsid w:val="000E5F24"/>
    <w:rsid w:val="002D7B27"/>
    <w:rsid w:val="0039180F"/>
    <w:rsid w:val="0040185D"/>
    <w:rsid w:val="00412C6D"/>
    <w:rsid w:val="00444869"/>
    <w:rsid w:val="00474EF7"/>
    <w:rsid w:val="004D2AC8"/>
    <w:rsid w:val="005425B6"/>
    <w:rsid w:val="005D0723"/>
    <w:rsid w:val="00841EB6"/>
    <w:rsid w:val="00857B4E"/>
    <w:rsid w:val="008E1706"/>
    <w:rsid w:val="009156CB"/>
    <w:rsid w:val="00932915"/>
    <w:rsid w:val="00992DF7"/>
    <w:rsid w:val="00A727C3"/>
    <w:rsid w:val="00B94EC3"/>
    <w:rsid w:val="00C2260B"/>
    <w:rsid w:val="00F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D8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5425B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5B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425B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5B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434</ap:Characters>
  <ap:DocSecurity>0</ap:DocSecurity>
  <ap:Lines>3</ap:Lines>
  <ap:Paragraphs>1</ap:Paragraphs>
  <ap:ScaleCrop>false</ap:ScaleCrop>
  <ap:LinksUpToDate>false</ap:LinksUpToDate>
  <ap:CharactersWithSpaces>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2026-01-20T14:59:00.0000000Z</dcterms:created>
  <dcterms:modified xsi:type="dcterms:W3CDTF">2026-01-20T14:59:00.0000000Z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Kamervragen leden Van Duijvenvoorde (FvD) en De Groot &amp; Schutz (VVD) over het bericht 'Rijkswaterstaat en ProRail slaan alarm: 'Achterstand onderhoud meer dan 50 miljard’'</vt:lpwstr>
  </property>
  <property fmtid="{D5CDD505-2E9C-101B-9397-08002B2CF9AE}" pid="5" name="Publicatiedatum">
    <vt:lpwstr/>
  </property>
  <property fmtid="{D5CDD505-2E9C-101B-9397-08002B2CF9AE}" pid="6" name="Verantwoordelijke organisatie">
    <vt:lpwstr>Unit Instandhouding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T.A.J. Kösters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