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Pr="00A05CC7" w:rsidR="00A05CC7" w:rsidP="00A05CC7" w14:paraId="7BB85EDB" w14:textId="77777777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A05CC7">
        <w:rPr>
          <w:rFonts w:ascii="Aptos" w:hAnsi="Aptos"/>
          <w:b/>
          <w:bCs/>
          <w:sz w:val="20"/>
          <w:szCs w:val="20"/>
        </w:rPr>
        <w:t>DGRO</w:t>
      </w:r>
    </w:p>
    <w:tbl>
      <w:tblPr>
        <w:tblStyle w:val="TableGrid"/>
        <w:tblW w:w="14636" w:type="dxa"/>
        <w:tblLayout w:type="fixed"/>
        <w:tblLook w:val="04A0"/>
      </w:tblPr>
      <w:tblGrid>
        <w:gridCol w:w="1558"/>
        <w:gridCol w:w="5982"/>
        <w:gridCol w:w="2514"/>
        <w:gridCol w:w="2769"/>
        <w:gridCol w:w="1813"/>
      </w:tblGrid>
      <w:tr w:rsidTr="00A05CC7" w14:paraId="370483A0" w14:textId="77777777">
        <w:tblPrEx>
          <w:tblW w:w="14636" w:type="dxa"/>
          <w:tblLayout w:type="fixed"/>
          <w:tblLook w:val="04A0"/>
        </w:tblPrEx>
        <w:trPr>
          <w:trHeight w:val="394"/>
        </w:trPr>
        <w:tc>
          <w:tcPr>
            <w:tcW w:w="1558" w:type="dxa"/>
            <w:shd w:val="clear" w:color="auto" w:fill="538135" w:themeFill="accent6" w:themeFillShade="BF"/>
            <w:hideMark/>
          </w:tcPr>
          <w:p w:rsidRPr="00A05CC7" w:rsidR="00A05CC7" w:rsidP="00A05CC7" w14:paraId="6B1C0219" w14:textId="77777777">
            <w:pPr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Keten-ID</w:t>
            </w:r>
          </w:p>
        </w:tc>
        <w:tc>
          <w:tcPr>
            <w:tcW w:w="5982" w:type="dxa"/>
            <w:shd w:val="clear" w:color="auto" w:fill="538135" w:themeFill="accent6" w:themeFillShade="BF"/>
            <w:hideMark/>
          </w:tcPr>
          <w:p w:rsidRPr="00A05CC7" w:rsidR="00A05CC7" w:rsidP="00A05CC7" w14:paraId="2C8973BE" w14:textId="77777777">
            <w:pPr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Voorgenomen wetgeving</w:t>
            </w:r>
          </w:p>
        </w:tc>
        <w:tc>
          <w:tcPr>
            <w:tcW w:w="2514" w:type="dxa"/>
            <w:shd w:val="clear" w:color="auto" w:fill="538135" w:themeFill="accent6" w:themeFillShade="BF"/>
            <w:hideMark/>
          </w:tcPr>
          <w:p w:rsidRPr="00A05CC7" w:rsidR="00A05CC7" w:rsidP="00A05CC7" w14:paraId="302A00D6" w14:textId="77777777">
            <w:pPr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Type</w:t>
            </w:r>
          </w:p>
        </w:tc>
        <w:tc>
          <w:tcPr>
            <w:tcW w:w="2769" w:type="dxa"/>
            <w:shd w:val="clear" w:color="auto" w:fill="538135" w:themeFill="accent6" w:themeFillShade="BF"/>
            <w:hideMark/>
          </w:tcPr>
          <w:p w:rsidRPr="00A05CC7" w:rsidR="00A05CC7" w:rsidP="00A05CC7" w14:paraId="566EF027" w14:textId="77777777">
            <w:pPr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</w:rPr>
              <w:t>Stand van zaken/Fase</w:t>
            </w:r>
          </w:p>
        </w:tc>
        <w:tc>
          <w:tcPr>
            <w:tcW w:w="1813" w:type="dxa"/>
            <w:shd w:val="clear" w:color="auto" w:fill="538135" w:themeFill="accent6" w:themeFillShade="BF"/>
          </w:tcPr>
          <w:p w:rsidRPr="00A05CC7" w:rsidR="00A05CC7" w:rsidP="00A05CC7" w14:paraId="1B24A798" w14:textId="77777777">
            <w:pPr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Periode</w:t>
            </w:r>
          </w:p>
          <w:p w:rsidRPr="00A05CC7" w:rsidR="00A05CC7" w:rsidP="00A05CC7" w14:paraId="683E3F05" w14:textId="77777777">
            <w:pPr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(Q1, Q2, Q3, Q4)</w:t>
            </w:r>
          </w:p>
        </w:tc>
      </w:tr>
      <w:tr w:rsidTr="00A05CC7" w14:paraId="40781109" w14:textId="77777777">
        <w:tblPrEx>
          <w:tblW w:w="14636" w:type="dxa"/>
          <w:tblLayout w:type="fixed"/>
          <w:tblLook w:val="04A0"/>
        </w:tblPrEx>
        <w:trPr>
          <w:trHeight w:val="394"/>
        </w:trPr>
        <w:tc>
          <w:tcPr>
            <w:tcW w:w="1558" w:type="dxa"/>
            <w:hideMark/>
          </w:tcPr>
          <w:p w:rsidRPr="00A05CC7" w:rsidR="00A05CC7" w:rsidP="00A05CC7" w14:paraId="433A5EAD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14109</w:t>
            </w:r>
          </w:p>
        </w:tc>
        <w:tc>
          <w:tcPr>
            <w:tcW w:w="5982" w:type="dxa"/>
            <w:hideMark/>
          </w:tcPr>
          <w:p w:rsidRPr="00A05CC7" w:rsidR="00A05CC7" w:rsidP="00A05CC7" w14:paraId="314EEC9D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Verzamelwijziging Kadasterwet</w:t>
            </w:r>
          </w:p>
        </w:tc>
        <w:tc>
          <w:tcPr>
            <w:tcW w:w="2514" w:type="dxa"/>
            <w:hideMark/>
          </w:tcPr>
          <w:p w:rsidRPr="00A05CC7" w:rsidR="00A05CC7" w:rsidP="00A05CC7" w14:paraId="3BD80DBD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Wet</w:t>
            </w:r>
          </w:p>
        </w:tc>
        <w:tc>
          <w:tcPr>
            <w:tcW w:w="2769" w:type="dxa"/>
            <w:hideMark/>
          </w:tcPr>
          <w:p w:rsidRPr="00A05CC7" w:rsidR="00A05CC7" w:rsidP="00A05CC7" w14:paraId="6A93E92B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Voorportaal, onderraad en ministerraad</w:t>
            </w:r>
          </w:p>
        </w:tc>
        <w:tc>
          <w:tcPr>
            <w:tcW w:w="1813" w:type="dxa"/>
          </w:tcPr>
          <w:p w:rsidRPr="00A05CC7" w:rsidR="00A05CC7" w:rsidP="00A05CC7" w14:paraId="0A5D8305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Q3</w:t>
            </w:r>
          </w:p>
        </w:tc>
      </w:tr>
      <w:tr w:rsidTr="00A05CC7" w14:paraId="4191960B" w14:textId="77777777">
        <w:tblPrEx>
          <w:tblW w:w="14636" w:type="dxa"/>
          <w:tblLayout w:type="fixed"/>
          <w:tblLook w:val="04A0"/>
        </w:tblPrEx>
        <w:trPr>
          <w:trHeight w:val="394"/>
        </w:trPr>
        <w:tc>
          <w:tcPr>
            <w:tcW w:w="1558" w:type="dxa"/>
            <w:hideMark/>
          </w:tcPr>
          <w:p w:rsidRPr="00A05CC7" w:rsidR="00A05CC7" w:rsidP="00A05CC7" w14:paraId="59326547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10534</w:t>
            </w:r>
          </w:p>
        </w:tc>
        <w:tc>
          <w:tcPr>
            <w:tcW w:w="5982" w:type="dxa"/>
            <w:hideMark/>
          </w:tcPr>
          <w:p w:rsidRPr="00A05CC7" w:rsidR="00A05CC7" w:rsidP="00A05CC7" w14:paraId="7D643AEB" w14:textId="6541292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 xml:space="preserve">Wijziging Kadasterwet </w:t>
            </w: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i.v.m.</w:t>
            </w: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 xml:space="preserve"> nieuwe taak PDOK</w:t>
            </w:r>
          </w:p>
        </w:tc>
        <w:tc>
          <w:tcPr>
            <w:tcW w:w="2514" w:type="dxa"/>
            <w:hideMark/>
          </w:tcPr>
          <w:p w:rsidRPr="00A05CC7" w:rsidR="00A05CC7" w:rsidP="00A05CC7" w14:paraId="09353951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Wet</w:t>
            </w:r>
          </w:p>
        </w:tc>
        <w:tc>
          <w:tcPr>
            <w:tcW w:w="2769" w:type="dxa"/>
            <w:hideMark/>
          </w:tcPr>
          <w:p w:rsidRPr="00A05CC7" w:rsidR="00A05CC7" w:rsidP="00A05CC7" w14:paraId="59E49A49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Raad van State</w:t>
            </w:r>
          </w:p>
        </w:tc>
        <w:tc>
          <w:tcPr>
            <w:tcW w:w="1813" w:type="dxa"/>
          </w:tcPr>
          <w:p w:rsidRPr="00A05CC7" w:rsidR="00A05CC7" w:rsidP="00A05CC7" w14:paraId="3EB85B41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Q4</w:t>
            </w:r>
          </w:p>
        </w:tc>
      </w:tr>
      <w:tr w:rsidTr="00A05CC7" w14:paraId="482402F7" w14:textId="77777777">
        <w:tblPrEx>
          <w:tblW w:w="14636" w:type="dxa"/>
          <w:tblLayout w:type="fixed"/>
          <w:tblLook w:val="04A0"/>
        </w:tblPrEx>
        <w:trPr>
          <w:trHeight w:val="410"/>
        </w:trPr>
        <w:tc>
          <w:tcPr>
            <w:tcW w:w="1558" w:type="dxa"/>
            <w:hideMark/>
          </w:tcPr>
          <w:p w:rsidRPr="00A05CC7" w:rsidR="00A05CC7" w:rsidP="00A05CC7" w14:paraId="0935FE23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26193</w:t>
            </w:r>
          </w:p>
        </w:tc>
        <w:tc>
          <w:tcPr>
            <w:tcW w:w="5982" w:type="dxa"/>
            <w:hideMark/>
          </w:tcPr>
          <w:p w:rsidRPr="00A05CC7" w:rsidR="00A05CC7" w:rsidP="00A05CC7" w14:paraId="77634BE5" w14:textId="13576F93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Verzamelwet VRO-BZK 202</w:t>
            </w:r>
            <w:r w:rsidR="00EF29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514" w:type="dxa"/>
            <w:hideMark/>
          </w:tcPr>
          <w:p w:rsidRPr="00A05CC7" w:rsidR="00A05CC7" w:rsidP="00A05CC7" w14:paraId="37637F76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Wet</w:t>
            </w:r>
          </w:p>
        </w:tc>
        <w:tc>
          <w:tcPr>
            <w:tcW w:w="2769" w:type="dxa"/>
            <w:hideMark/>
          </w:tcPr>
          <w:p w:rsidRPr="00A05CC7" w:rsidR="00A05CC7" w:rsidP="00A05CC7" w14:paraId="7F1DA1AA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Tweede Kamer (https://zoek.officielebekendmakingen.nl/dossier/36824)</w:t>
            </w:r>
          </w:p>
        </w:tc>
        <w:tc>
          <w:tcPr>
            <w:tcW w:w="1813" w:type="dxa"/>
          </w:tcPr>
          <w:p w:rsidRPr="00A05CC7" w:rsidR="00A05CC7" w:rsidP="00A05CC7" w14:paraId="781491A3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Tr="00A05CC7" w14:paraId="718C8790" w14:textId="77777777">
        <w:tblPrEx>
          <w:tblW w:w="14636" w:type="dxa"/>
          <w:tblLayout w:type="fixed"/>
          <w:tblLook w:val="04A0"/>
        </w:tblPrEx>
        <w:trPr>
          <w:trHeight w:val="394"/>
        </w:trPr>
        <w:tc>
          <w:tcPr>
            <w:tcW w:w="1558" w:type="dxa"/>
            <w:hideMark/>
          </w:tcPr>
          <w:p w:rsidRPr="00A05CC7" w:rsidR="00A05CC7" w:rsidP="00A05CC7" w14:paraId="2892952C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26196</w:t>
            </w:r>
          </w:p>
        </w:tc>
        <w:tc>
          <w:tcPr>
            <w:tcW w:w="5982" w:type="dxa"/>
            <w:hideMark/>
          </w:tcPr>
          <w:p w:rsidRPr="00A05CC7" w:rsidR="00A05CC7" w:rsidP="00A05CC7" w14:paraId="1A7191DA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Verzamelbesluit Omgevingswet 2026</w:t>
            </w:r>
          </w:p>
        </w:tc>
        <w:tc>
          <w:tcPr>
            <w:tcW w:w="2514" w:type="dxa"/>
            <w:hideMark/>
          </w:tcPr>
          <w:p w:rsidRPr="00A05CC7" w:rsidR="00A05CC7" w:rsidP="00A05CC7" w14:paraId="11F51C02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AMvB</w:t>
            </w:r>
          </w:p>
        </w:tc>
        <w:tc>
          <w:tcPr>
            <w:tcW w:w="2769" w:type="dxa"/>
            <w:hideMark/>
          </w:tcPr>
          <w:p w:rsidRPr="00A05CC7" w:rsidR="00A05CC7" w:rsidP="00A05CC7" w14:paraId="03403AF8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Consultatie en toetsing</w:t>
            </w:r>
          </w:p>
        </w:tc>
        <w:tc>
          <w:tcPr>
            <w:tcW w:w="1813" w:type="dxa"/>
          </w:tcPr>
          <w:p w:rsidRPr="00A05CC7" w:rsidR="00A05CC7" w:rsidP="00A05CC7" w14:paraId="1ED5222B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Tr="00A05CC7" w14:paraId="7D80E8AC" w14:textId="77777777">
        <w:tblPrEx>
          <w:tblW w:w="14636" w:type="dxa"/>
          <w:tblLayout w:type="fixed"/>
          <w:tblLook w:val="04A0"/>
        </w:tblPrEx>
        <w:trPr>
          <w:trHeight w:val="809"/>
        </w:trPr>
        <w:tc>
          <w:tcPr>
            <w:tcW w:w="1558" w:type="dxa"/>
            <w:hideMark/>
          </w:tcPr>
          <w:p w:rsidRPr="00A05CC7" w:rsidR="00A05CC7" w:rsidP="00A05CC7" w14:paraId="37398524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26169</w:t>
            </w:r>
          </w:p>
        </w:tc>
        <w:tc>
          <w:tcPr>
            <w:tcW w:w="5982" w:type="dxa"/>
            <w:hideMark/>
          </w:tcPr>
          <w:p w:rsidRPr="00A05CC7" w:rsidR="00A05CC7" w:rsidP="00A05CC7" w14:paraId="34B58A39" w14:textId="0EB04F3D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 xml:space="preserve">Wijziging Kadasterbesluit </w:t>
            </w: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i.v.m.</w:t>
            </w: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 xml:space="preserve"> beperken zoeken op naam en uitbreiden afschermingsmogelijkheden</w:t>
            </w:r>
          </w:p>
        </w:tc>
        <w:tc>
          <w:tcPr>
            <w:tcW w:w="2514" w:type="dxa"/>
            <w:hideMark/>
          </w:tcPr>
          <w:p w:rsidRPr="00A05CC7" w:rsidR="00A05CC7" w:rsidP="00A05CC7" w14:paraId="338485DF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AMvB</w:t>
            </w:r>
          </w:p>
        </w:tc>
        <w:tc>
          <w:tcPr>
            <w:tcW w:w="2769" w:type="dxa"/>
            <w:hideMark/>
          </w:tcPr>
          <w:p w:rsidRPr="00A05CC7" w:rsidR="00A05CC7" w:rsidP="00A05CC7" w14:paraId="7E109BB1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Voorportaal, onderraad en ministerraad</w:t>
            </w:r>
          </w:p>
        </w:tc>
        <w:tc>
          <w:tcPr>
            <w:tcW w:w="1813" w:type="dxa"/>
          </w:tcPr>
          <w:p w:rsidRPr="00A05CC7" w:rsidR="00A05CC7" w:rsidP="00A05CC7" w14:paraId="38966A83" w14:textId="1DA37219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Q3</w:t>
            </w:r>
          </w:p>
        </w:tc>
      </w:tr>
      <w:tr w:rsidTr="00A05CC7" w14:paraId="592FD060" w14:textId="77777777">
        <w:tblPrEx>
          <w:tblW w:w="14636" w:type="dxa"/>
          <w:tblLayout w:type="fixed"/>
          <w:tblLook w:val="04A0"/>
        </w:tblPrEx>
        <w:trPr>
          <w:trHeight w:val="609"/>
        </w:trPr>
        <w:tc>
          <w:tcPr>
            <w:tcW w:w="1558" w:type="dxa"/>
            <w:hideMark/>
          </w:tcPr>
          <w:p w:rsidRPr="00A05CC7" w:rsidR="00A05CC7" w:rsidP="00A05CC7" w14:paraId="556AFA74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14423</w:t>
            </w:r>
          </w:p>
        </w:tc>
        <w:tc>
          <w:tcPr>
            <w:tcW w:w="5982" w:type="dxa"/>
            <w:hideMark/>
          </w:tcPr>
          <w:p w:rsidRPr="00A05CC7" w:rsidR="00A05CC7" w:rsidP="00A05CC7" w14:paraId="04172A9B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Wijziging Besluit BRO milieukwaliteit</w:t>
            </w:r>
          </w:p>
        </w:tc>
        <w:tc>
          <w:tcPr>
            <w:tcW w:w="2514" w:type="dxa"/>
            <w:hideMark/>
          </w:tcPr>
          <w:p w:rsidRPr="00A05CC7" w:rsidR="00A05CC7" w:rsidP="00A05CC7" w14:paraId="07CA3675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AMvB</w:t>
            </w:r>
          </w:p>
        </w:tc>
        <w:tc>
          <w:tcPr>
            <w:tcW w:w="2769" w:type="dxa"/>
            <w:hideMark/>
          </w:tcPr>
          <w:p w:rsidRPr="00A05CC7" w:rsidR="00A05CC7" w:rsidP="00A05CC7" w14:paraId="7397D82E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Wordt voorgelegd aan de Koning</w:t>
            </w:r>
          </w:p>
        </w:tc>
        <w:tc>
          <w:tcPr>
            <w:tcW w:w="1813" w:type="dxa"/>
          </w:tcPr>
          <w:p w:rsidRPr="00A05CC7" w:rsidR="00A05CC7" w:rsidP="00A05CC7" w14:paraId="66A814B8" w14:textId="1259E56A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Q3</w:t>
            </w:r>
          </w:p>
        </w:tc>
      </w:tr>
      <w:tr w:rsidTr="00A05CC7" w14:paraId="47C6673C" w14:textId="77777777">
        <w:tblPrEx>
          <w:tblW w:w="14636" w:type="dxa"/>
          <w:tblLayout w:type="fixed"/>
          <w:tblLook w:val="04A0"/>
        </w:tblPrEx>
        <w:trPr>
          <w:trHeight w:val="394"/>
        </w:trPr>
        <w:tc>
          <w:tcPr>
            <w:tcW w:w="1558" w:type="dxa"/>
          </w:tcPr>
          <w:p w:rsidRPr="00A05CC7" w:rsidR="00A05CC7" w:rsidP="00A05CC7" w14:paraId="1A59E48B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26937</w:t>
            </w:r>
          </w:p>
        </w:tc>
        <w:tc>
          <w:tcPr>
            <w:tcW w:w="5982" w:type="dxa"/>
          </w:tcPr>
          <w:p w:rsidRPr="00A05CC7" w:rsidR="00A05CC7" w:rsidP="00A05CC7" w14:paraId="05A17108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Wijziging regeling Bro milieukwaliteit</w:t>
            </w:r>
          </w:p>
        </w:tc>
        <w:tc>
          <w:tcPr>
            <w:tcW w:w="2514" w:type="dxa"/>
          </w:tcPr>
          <w:p w:rsidRPr="00A05CC7" w:rsidR="00A05CC7" w:rsidP="00A05CC7" w14:paraId="1D79ECCA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Ministeriële regeling</w:t>
            </w:r>
          </w:p>
        </w:tc>
        <w:tc>
          <w:tcPr>
            <w:tcW w:w="2769" w:type="dxa"/>
          </w:tcPr>
          <w:p w:rsidRPr="00A05CC7" w:rsidR="00A05CC7" w:rsidP="00A05CC7" w14:paraId="697DD3A7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Wordt voorgelegd aan de minister</w:t>
            </w:r>
          </w:p>
        </w:tc>
        <w:tc>
          <w:tcPr>
            <w:tcW w:w="1813" w:type="dxa"/>
          </w:tcPr>
          <w:p w:rsidRPr="00A05CC7" w:rsidR="00A05CC7" w:rsidP="00A05CC7" w14:paraId="3F3DFAAC" w14:textId="53C02A12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Q3</w:t>
            </w:r>
          </w:p>
        </w:tc>
      </w:tr>
      <w:tr w:rsidTr="00A05CC7" w14:paraId="78387C6E" w14:textId="77777777">
        <w:tblPrEx>
          <w:tblW w:w="14636" w:type="dxa"/>
          <w:tblLayout w:type="fixed"/>
          <w:tblLook w:val="04A0"/>
        </w:tblPrEx>
        <w:trPr>
          <w:trHeight w:val="394"/>
        </w:trPr>
        <w:tc>
          <w:tcPr>
            <w:tcW w:w="1558" w:type="dxa"/>
          </w:tcPr>
          <w:p w:rsidRPr="00A05CC7" w:rsidR="00A05CC7" w:rsidP="00A05CC7" w14:paraId="21733EF7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28014</w:t>
            </w:r>
          </w:p>
        </w:tc>
        <w:tc>
          <w:tcPr>
            <w:tcW w:w="5982" w:type="dxa"/>
          </w:tcPr>
          <w:p w:rsidRPr="00A05CC7" w:rsidR="00A05CC7" w:rsidP="00A05CC7" w14:paraId="5D435F39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Wijziging regeling Bro catalogus booronderzoek e.a.</w:t>
            </w:r>
          </w:p>
        </w:tc>
        <w:tc>
          <w:tcPr>
            <w:tcW w:w="2514" w:type="dxa"/>
          </w:tcPr>
          <w:p w:rsidRPr="00A05CC7" w:rsidR="00A05CC7" w:rsidP="00A05CC7" w14:paraId="7CA8F135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Ministeriële regeling</w:t>
            </w:r>
          </w:p>
        </w:tc>
        <w:tc>
          <w:tcPr>
            <w:tcW w:w="2769" w:type="dxa"/>
          </w:tcPr>
          <w:p w:rsidRPr="00A05CC7" w:rsidR="00A05CC7" w:rsidP="00A05CC7" w14:paraId="783A86D8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Consultatie en toetsing</w:t>
            </w:r>
          </w:p>
        </w:tc>
        <w:tc>
          <w:tcPr>
            <w:tcW w:w="1813" w:type="dxa"/>
          </w:tcPr>
          <w:p w:rsidRPr="00A05CC7" w:rsidR="00A05CC7" w:rsidP="00A05CC7" w14:paraId="4C3A6B70" w14:textId="395763C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Q3</w:t>
            </w:r>
          </w:p>
        </w:tc>
      </w:tr>
      <w:tr w:rsidTr="00A05CC7" w14:paraId="3046ADEE" w14:textId="77777777">
        <w:tblPrEx>
          <w:tblW w:w="14636" w:type="dxa"/>
          <w:tblLayout w:type="fixed"/>
          <w:tblLook w:val="04A0"/>
        </w:tblPrEx>
        <w:trPr>
          <w:trHeight w:val="394"/>
        </w:trPr>
        <w:tc>
          <w:tcPr>
            <w:tcW w:w="1558" w:type="dxa"/>
          </w:tcPr>
          <w:p w:rsidRPr="00A05CC7" w:rsidR="00A05CC7" w:rsidP="00A05CC7" w14:paraId="2A0A7283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982" w:type="dxa"/>
          </w:tcPr>
          <w:p w:rsidRPr="00A05CC7" w:rsidR="00A05CC7" w:rsidP="00A05CC7" w14:paraId="6DD7CA74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Wijziging catalogus BAG</w:t>
            </w:r>
          </w:p>
        </w:tc>
        <w:tc>
          <w:tcPr>
            <w:tcW w:w="2514" w:type="dxa"/>
          </w:tcPr>
          <w:p w:rsidRPr="00A05CC7" w:rsidR="00A05CC7" w:rsidP="00A05CC7" w14:paraId="0A7EAD32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Ministeriële regeling</w:t>
            </w:r>
          </w:p>
        </w:tc>
        <w:tc>
          <w:tcPr>
            <w:tcW w:w="2769" w:type="dxa"/>
          </w:tcPr>
          <w:p w:rsidRPr="00A05CC7" w:rsidR="00A05CC7" w:rsidP="00A05CC7" w14:paraId="38C6FDC1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13" w:type="dxa"/>
          </w:tcPr>
          <w:p w:rsidRPr="00A05CC7" w:rsidR="00A05CC7" w:rsidP="00A05CC7" w14:paraId="6A03D671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Q2</w:t>
            </w:r>
          </w:p>
        </w:tc>
      </w:tr>
      <w:tr w:rsidTr="00A05CC7" w14:paraId="0830F0DE" w14:textId="77777777">
        <w:tblPrEx>
          <w:tblW w:w="14636" w:type="dxa"/>
          <w:tblLayout w:type="fixed"/>
          <w:tblLook w:val="04A0"/>
        </w:tblPrEx>
        <w:trPr>
          <w:trHeight w:val="394"/>
        </w:trPr>
        <w:tc>
          <w:tcPr>
            <w:tcW w:w="1558" w:type="dxa"/>
          </w:tcPr>
          <w:p w:rsidRPr="00A05CC7" w:rsidR="00A05CC7" w:rsidP="00A05CC7" w14:paraId="7CFEF265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982" w:type="dxa"/>
          </w:tcPr>
          <w:p w:rsidRPr="00A05CC7" w:rsidR="00A05CC7" w:rsidP="00A05CC7" w14:paraId="5BA61669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Wijziging Omgevingsbesluit samenwerkingsfunctionaliteit toezicht en handhaving</w:t>
            </w:r>
          </w:p>
        </w:tc>
        <w:tc>
          <w:tcPr>
            <w:tcW w:w="2514" w:type="dxa"/>
          </w:tcPr>
          <w:p w:rsidRPr="00A05CC7" w:rsidR="00A05CC7" w:rsidP="00A05CC7" w14:paraId="0DB68E98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AMvB</w:t>
            </w:r>
          </w:p>
        </w:tc>
        <w:tc>
          <w:tcPr>
            <w:tcW w:w="2769" w:type="dxa"/>
          </w:tcPr>
          <w:p w:rsidRPr="00A05CC7" w:rsidR="00A05CC7" w:rsidP="00A05CC7" w14:paraId="2F890588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  <w:t>Consultatie en toetsing</w:t>
            </w:r>
          </w:p>
        </w:tc>
        <w:tc>
          <w:tcPr>
            <w:tcW w:w="1813" w:type="dxa"/>
          </w:tcPr>
          <w:p w:rsidRPr="00A05CC7" w:rsidR="00A05CC7" w:rsidP="00A05CC7" w14:paraId="199870ED" w14:textId="77777777">
            <w:pPr>
              <w:rPr>
                <w:rFonts w:ascii="Aptos" w:hAnsi="Aptos" w:eastAsia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Pr="00A05CC7" w:rsidR="00A05CC7" w:rsidP="00A05CC7" w14:paraId="58953409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p w:rsidRPr="00A05CC7" w:rsidR="00A05CC7" w:rsidP="00A05CC7" w14:paraId="158546A7" w14:textId="77777777">
      <w:pPr>
        <w:spacing w:after="0" w:line="240" w:lineRule="auto"/>
        <w:rPr>
          <w:rFonts w:ascii="Aptos" w:hAnsi="Aptos"/>
          <w:sz w:val="20"/>
          <w:szCs w:val="20"/>
        </w:rPr>
      </w:pPr>
      <w:r w:rsidRPr="00A05CC7">
        <w:rPr>
          <w:rFonts w:ascii="Aptos" w:hAnsi="Aptos"/>
          <w:sz w:val="20"/>
          <w:szCs w:val="20"/>
        </w:rPr>
        <w:br w:type="page"/>
      </w:r>
    </w:p>
    <w:p w:rsidRPr="00A05CC7" w:rsidR="00A05CC7" w:rsidP="00A05CC7" w14:paraId="6EFA30BB" w14:textId="453B785C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A05CC7">
        <w:rPr>
          <w:rFonts w:ascii="Aptos" w:hAnsi="Aptos"/>
          <w:b/>
          <w:bCs/>
          <w:sz w:val="20"/>
          <w:szCs w:val="20"/>
        </w:rPr>
        <w:t>DGVB</w:t>
      </w:r>
    </w:p>
    <w:tbl>
      <w:tblPr>
        <w:tblStyle w:val="TableGrid"/>
        <w:tblW w:w="14737" w:type="dxa"/>
        <w:tblLayout w:type="fixed"/>
        <w:tblLook w:val="04A0"/>
      </w:tblPr>
      <w:tblGrid>
        <w:gridCol w:w="1356"/>
        <w:gridCol w:w="5839"/>
        <w:gridCol w:w="1200"/>
        <w:gridCol w:w="2266"/>
        <w:gridCol w:w="2019"/>
        <w:gridCol w:w="2057"/>
      </w:tblGrid>
      <w:tr w:rsidTr="00A05CC7" w14:paraId="52D127C1" w14:textId="77777777">
        <w:tblPrEx>
          <w:tblW w:w="14737" w:type="dxa"/>
          <w:tblLayout w:type="fixed"/>
          <w:tblLook w:val="04A0"/>
        </w:tblPrEx>
        <w:trPr>
          <w:trHeight w:val="334"/>
        </w:trPr>
        <w:tc>
          <w:tcPr>
            <w:tcW w:w="1356" w:type="dxa"/>
            <w:shd w:val="clear" w:color="auto" w:fill="538135" w:themeFill="accent6" w:themeFillShade="BF"/>
            <w:hideMark/>
          </w:tcPr>
          <w:p w:rsidRPr="00A05CC7" w:rsidR="00A05CC7" w:rsidP="00A05CC7" w14:paraId="0F2C729E" w14:textId="77777777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A05CC7"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Keten-ID</w:t>
            </w:r>
          </w:p>
        </w:tc>
        <w:tc>
          <w:tcPr>
            <w:tcW w:w="5839" w:type="dxa"/>
            <w:shd w:val="clear" w:color="auto" w:fill="538135" w:themeFill="accent6" w:themeFillShade="BF"/>
            <w:hideMark/>
          </w:tcPr>
          <w:p w:rsidRPr="00A05CC7" w:rsidR="00A05CC7" w:rsidP="00A05CC7" w14:paraId="3735D477" w14:textId="77777777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A05CC7"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Voorgenomen wetgeving</w:t>
            </w:r>
          </w:p>
        </w:tc>
        <w:tc>
          <w:tcPr>
            <w:tcW w:w="1200" w:type="dxa"/>
            <w:shd w:val="clear" w:color="auto" w:fill="538135" w:themeFill="accent6" w:themeFillShade="BF"/>
            <w:hideMark/>
          </w:tcPr>
          <w:p w:rsidRPr="00A05CC7" w:rsidR="00A05CC7" w:rsidP="00A05CC7" w14:paraId="2724B47F" w14:textId="77777777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A05CC7"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Type</w:t>
            </w:r>
          </w:p>
        </w:tc>
        <w:tc>
          <w:tcPr>
            <w:tcW w:w="2266" w:type="dxa"/>
            <w:shd w:val="clear" w:color="auto" w:fill="538135" w:themeFill="accent6" w:themeFillShade="BF"/>
            <w:hideMark/>
          </w:tcPr>
          <w:p w:rsidRPr="00A05CC7" w:rsidR="00A05CC7" w:rsidP="00A05CC7" w14:paraId="462D28C1" w14:textId="77777777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A05CC7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</w:rPr>
              <w:t>Stand van zaken/Fase</w:t>
            </w:r>
          </w:p>
        </w:tc>
        <w:tc>
          <w:tcPr>
            <w:tcW w:w="2019" w:type="dxa"/>
            <w:shd w:val="clear" w:color="auto" w:fill="538135" w:themeFill="accent6" w:themeFillShade="BF"/>
          </w:tcPr>
          <w:p w:rsidRPr="00A05CC7" w:rsidR="00A05CC7" w:rsidP="00A05CC7" w14:paraId="4D814BEE" w14:textId="77777777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A05CC7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Aanleiding/</w:t>
            </w:r>
          </w:p>
          <w:p w:rsidRPr="00A05CC7" w:rsidR="00A05CC7" w:rsidP="00A05CC7" w14:paraId="744ABECD" w14:textId="77777777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A05CC7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kern</w:t>
            </w:r>
          </w:p>
        </w:tc>
        <w:tc>
          <w:tcPr>
            <w:tcW w:w="2057" w:type="dxa"/>
            <w:shd w:val="clear" w:color="auto" w:fill="538135" w:themeFill="accent6" w:themeFillShade="BF"/>
          </w:tcPr>
          <w:p w:rsidRPr="00A05CC7" w:rsidR="00A05CC7" w:rsidP="00A05CC7" w14:paraId="7286BA67" w14:textId="77777777">
            <w:pPr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A05CC7"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Periode</w:t>
            </w:r>
          </w:p>
          <w:p w:rsidRPr="00A05CC7" w:rsidR="00A05CC7" w:rsidP="00A05CC7" w14:paraId="35A9EC0B" w14:textId="77777777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A05CC7">
              <w:rPr>
                <w:rFonts w:ascii="Aptos" w:hAnsi="Aptos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(Q1, Q2, Q3, Q4)</w:t>
            </w:r>
          </w:p>
        </w:tc>
      </w:tr>
      <w:tr w:rsidTr="00A05CC7" w14:paraId="499B9D0E" w14:textId="77777777">
        <w:tblPrEx>
          <w:tblW w:w="14737" w:type="dxa"/>
          <w:tblLayout w:type="fixed"/>
          <w:tblLook w:val="04A0"/>
        </w:tblPrEx>
        <w:trPr>
          <w:trHeight w:val="63"/>
        </w:trPr>
        <w:tc>
          <w:tcPr>
            <w:tcW w:w="1356" w:type="dxa"/>
            <w:hideMark/>
          </w:tcPr>
          <w:p w:rsidRPr="00A05CC7" w:rsidR="00A05CC7" w:rsidP="00A05CC7" w14:paraId="23106024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26751</w:t>
            </w:r>
          </w:p>
        </w:tc>
        <w:tc>
          <w:tcPr>
            <w:tcW w:w="5839" w:type="dxa"/>
            <w:hideMark/>
          </w:tcPr>
          <w:p w:rsidRPr="00A05CC7" w:rsidR="00A05CC7" w:rsidP="00A05CC7" w14:paraId="46451B5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Wijziging Boek 7 BW – hospitaverhuur</w:t>
            </w:r>
          </w:p>
        </w:tc>
        <w:tc>
          <w:tcPr>
            <w:tcW w:w="1200" w:type="dxa"/>
            <w:hideMark/>
          </w:tcPr>
          <w:p w:rsidRPr="00A05CC7" w:rsidR="00A05CC7" w:rsidP="00A05CC7" w14:paraId="6435F54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050E77A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</w:t>
            </w:r>
          </w:p>
        </w:tc>
        <w:tc>
          <w:tcPr>
            <w:tcW w:w="2019" w:type="dxa"/>
          </w:tcPr>
          <w:p w:rsidRPr="00A05CC7" w:rsidR="00A05CC7" w:rsidP="00A05CC7" w14:paraId="1710647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Regeerakkoord </w:t>
            </w:r>
          </w:p>
        </w:tc>
        <w:tc>
          <w:tcPr>
            <w:tcW w:w="2057" w:type="dxa"/>
          </w:tcPr>
          <w:p w:rsidRPr="00A05CC7" w:rsidR="00A05CC7" w:rsidP="00A05CC7" w14:paraId="6AEAB7D7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673EA443" w14:textId="77777777">
        <w:tblPrEx>
          <w:tblW w:w="14737" w:type="dxa"/>
          <w:tblLayout w:type="fixed"/>
          <w:tblLook w:val="04A0"/>
        </w:tblPrEx>
        <w:trPr>
          <w:trHeight w:val="63"/>
        </w:trPr>
        <w:tc>
          <w:tcPr>
            <w:tcW w:w="1356" w:type="dxa"/>
          </w:tcPr>
          <w:p w:rsidRPr="00A05CC7" w:rsidR="00A05CC7" w:rsidP="00A05CC7" w14:paraId="1963833D" w14:textId="28D51222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14006</w:t>
            </w:r>
          </w:p>
        </w:tc>
        <w:tc>
          <w:tcPr>
            <w:tcW w:w="5839" w:type="dxa"/>
          </w:tcPr>
          <w:p w:rsidRPr="00A05CC7" w:rsidR="00A05CC7" w:rsidP="00A05CC7" w14:paraId="19AE73F5" w14:textId="5BEB972F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Boek 7 BW – instemmingsrecht en initiatiefrecht huurders verduurzaming</w:t>
            </w:r>
          </w:p>
        </w:tc>
        <w:tc>
          <w:tcPr>
            <w:tcW w:w="1200" w:type="dxa"/>
          </w:tcPr>
          <w:p w:rsidRPr="00A05CC7" w:rsidR="00A05CC7" w:rsidP="00A05CC7" w14:paraId="54A34BB4" w14:textId="13F96051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</w:tcPr>
          <w:p w:rsidRPr="00A05CC7" w:rsidR="00A05CC7" w:rsidP="00A05CC7" w14:paraId="179C2018" w14:textId="60F0AF2F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</w:t>
            </w:r>
          </w:p>
        </w:tc>
        <w:tc>
          <w:tcPr>
            <w:tcW w:w="2019" w:type="dxa"/>
          </w:tcPr>
          <w:p w:rsidRPr="00A05CC7" w:rsidR="00A05CC7" w:rsidP="00A05CC7" w14:paraId="5B87FB2E" w14:textId="34BC6C1C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Nationale prestatieafspraken Aedes, Woonbond, VNG en de minister voor Volkshuisvesting en Ruimtelijke Ordening, 30 juni 2022 (TK 29453, </w:t>
            </w:r>
            <w:r w:rsidRPr="00A05CC7">
              <w:rPr>
                <w:rFonts w:ascii="Aptos" w:hAnsi="Aptos"/>
                <w:sz w:val="20"/>
                <w:szCs w:val="20"/>
              </w:rPr>
              <w:t>nr.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551)</w:t>
            </w:r>
          </w:p>
        </w:tc>
        <w:tc>
          <w:tcPr>
            <w:tcW w:w="2057" w:type="dxa"/>
          </w:tcPr>
          <w:p w:rsidRPr="00A05CC7" w:rsidR="00A05CC7" w:rsidP="00A05CC7" w14:paraId="0ABBF1F9" w14:textId="7E4AD6B3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Q2</w:t>
            </w:r>
          </w:p>
        </w:tc>
      </w:tr>
      <w:tr w:rsidTr="00A05CC7" w14:paraId="1E598EDE" w14:textId="77777777">
        <w:tblPrEx>
          <w:tblW w:w="14737" w:type="dxa"/>
          <w:tblLayout w:type="fixed"/>
          <w:tblLook w:val="04A0"/>
        </w:tblPrEx>
        <w:trPr>
          <w:trHeight w:val="63"/>
        </w:trPr>
        <w:tc>
          <w:tcPr>
            <w:tcW w:w="1356" w:type="dxa"/>
            <w:hideMark/>
          </w:tcPr>
          <w:p w:rsidRPr="00A05CC7" w:rsidR="00A05CC7" w:rsidP="00A05CC7" w14:paraId="71E4F5EE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26886</w:t>
            </w:r>
          </w:p>
        </w:tc>
        <w:tc>
          <w:tcPr>
            <w:tcW w:w="5839" w:type="dxa"/>
            <w:hideMark/>
          </w:tcPr>
          <w:p w:rsidRPr="00A05CC7" w:rsidR="00A05CC7" w:rsidP="00A05CC7" w14:paraId="77BB8F1D" w14:textId="53EAB3C2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Wijziging Woningwet </w:t>
            </w:r>
            <w:r w:rsidRPr="00A05CC7">
              <w:rPr>
                <w:rFonts w:ascii="Aptos" w:hAnsi="Aptos"/>
                <w:sz w:val="20"/>
                <w:szCs w:val="20"/>
              </w:rPr>
              <w:t>i.v.m.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bijzondere gegevensuitwisseling</w:t>
            </w:r>
          </w:p>
        </w:tc>
        <w:tc>
          <w:tcPr>
            <w:tcW w:w="1200" w:type="dxa"/>
            <w:hideMark/>
          </w:tcPr>
          <w:p w:rsidRPr="00A05CC7" w:rsidR="00A05CC7" w:rsidP="00A05CC7" w14:paraId="716E3BDA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2CFAFED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</w:t>
            </w:r>
          </w:p>
        </w:tc>
        <w:tc>
          <w:tcPr>
            <w:tcW w:w="2019" w:type="dxa"/>
          </w:tcPr>
          <w:p w:rsidRPr="00A05CC7" w:rsidR="00A05CC7" w:rsidP="00A05CC7" w14:paraId="340EBC65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345E3D11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6D797609" w14:textId="77777777">
        <w:tblPrEx>
          <w:tblW w:w="14737" w:type="dxa"/>
          <w:tblLayout w:type="fixed"/>
          <w:tblLook w:val="04A0"/>
        </w:tblPrEx>
        <w:trPr>
          <w:trHeight w:val="63"/>
        </w:trPr>
        <w:tc>
          <w:tcPr>
            <w:tcW w:w="1356" w:type="dxa"/>
            <w:hideMark/>
          </w:tcPr>
          <w:p w:rsidRPr="00A05CC7" w:rsidR="00A05CC7" w:rsidP="00A05CC7" w14:paraId="6CCA9E6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26975</w:t>
            </w:r>
          </w:p>
        </w:tc>
        <w:tc>
          <w:tcPr>
            <w:tcW w:w="5839" w:type="dxa"/>
            <w:hideMark/>
          </w:tcPr>
          <w:p w:rsidRPr="00A05CC7" w:rsidR="00A05CC7" w:rsidP="00A05CC7" w14:paraId="342AF73C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Woningwet-BES</w:t>
            </w:r>
          </w:p>
        </w:tc>
        <w:tc>
          <w:tcPr>
            <w:tcW w:w="1200" w:type="dxa"/>
            <w:hideMark/>
          </w:tcPr>
          <w:p w:rsidRPr="00A05CC7" w:rsidR="00A05CC7" w:rsidP="00A05CC7" w14:paraId="6F5B8658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253DDE19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</w:t>
            </w:r>
          </w:p>
        </w:tc>
        <w:tc>
          <w:tcPr>
            <w:tcW w:w="2019" w:type="dxa"/>
          </w:tcPr>
          <w:p w:rsidRPr="00A05CC7" w:rsidR="00A05CC7" w:rsidP="00A05CC7" w14:paraId="517E2FEF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7101CF45" w14:textId="14C83CE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Q1</w:t>
            </w:r>
          </w:p>
        </w:tc>
      </w:tr>
      <w:tr w:rsidTr="00A05CC7" w14:paraId="1F0671E4" w14:textId="77777777">
        <w:tblPrEx>
          <w:tblW w:w="14737" w:type="dxa"/>
          <w:tblLayout w:type="fixed"/>
          <w:tblLook w:val="04A0"/>
        </w:tblPrEx>
        <w:trPr>
          <w:trHeight w:val="63"/>
        </w:trPr>
        <w:tc>
          <w:tcPr>
            <w:tcW w:w="1356" w:type="dxa"/>
            <w:hideMark/>
          </w:tcPr>
          <w:p w:rsidRPr="00A05CC7" w:rsidR="00A05CC7" w:rsidP="00A05CC7" w14:paraId="67B22DBB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27012</w:t>
            </w:r>
          </w:p>
        </w:tc>
        <w:tc>
          <w:tcPr>
            <w:tcW w:w="5839" w:type="dxa"/>
            <w:hideMark/>
          </w:tcPr>
          <w:p w:rsidRPr="00A05CC7" w:rsidR="00A05CC7" w:rsidP="00A05CC7" w14:paraId="39913F84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Implementatiewet EPBD IV</w:t>
            </w:r>
          </w:p>
        </w:tc>
        <w:tc>
          <w:tcPr>
            <w:tcW w:w="1200" w:type="dxa"/>
            <w:hideMark/>
          </w:tcPr>
          <w:p w:rsidRPr="00A05CC7" w:rsidR="00A05CC7" w:rsidP="00A05CC7" w14:paraId="143E89F7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3E3F887F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</w:t>
            </w:r>
          </w:p>
        </w:tc>
        <w:tc>
          <w:tcPr>
            <w:tcW w:w="2019" w:type="dxa"/>
          </w:tcPr>
          <w:p w:rsidRPr="00A05CC7" w:rsidR="00A05CC7" w:rsidP="00A05CC7" w14:paraId="266439B8" w14:textId="0B732F6D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Verplichting </w:t>
            </w:r>
            <w:r w:rsidRPr="00A05CC7">
              <w:rPr>
                <w:rFonts w:ascii="Aptos" w:hAnsi="Aptos"/>
                <w:sz w:val="20"/>
                <w:szCs w:val="20"/>
              </w:rPr>
              <w:t>Europese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richtlijn met uiterste implementatiedatum mei 2026</w:t>
            </w:r>
          </w:p>
        </w:tc>
        <w:tc>
          <w:tcPr>
            <w:tcW w:w="2057" w:type="dxa"/>
          </w:tcPr>
          <w:p w:rsidRPr="00A05CC7" w:rsidR="00A05CC7" w:rsidP="00A05CC7" w14:paraId="6E07098E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Q2</w:t>
            </w:r>
          </w:p>
        </w:tc>
      </w:tr>
      <w:tr w:rsidTr="00A05CC7" w14:paraId="66F09094" w14:textId="77777777">
        <w:tblPrEx>
          <w:tblW w:w="14737" w:type="dxa"/>
          <w:tblLayout w:type="fixed"/>
          <w:tblLook w:val="04A0"/>
        </w:tblPrEx>
        <w:trPr>
          <w:trHeight w:val="63"/>
        </w:trPr>
        <w:tc>
          <w:tcPr>
            <w:tcW w:w="1356" w:type="dxa"/>
            <w:hideMark/>
          </w:tcPr>
          <w:p w:rsidRPr="00A05CC7" w:rsidR="00A05CC7" w:rsidP="00A05CC7" w14:paraId="554C017B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27534</w:t>
            </w:r>
          </w:p>
        </w:tc>
        <w:tc>
          <w:tcPr>
            <w:tcW w:w="5839" w:type="dxa"/>
            <w:hideMark/>
          </w:tcPr>
          <w:p w:rsidRPr="00A05CC7" w:rsidR="00A05CC7" w:rsidP="00A05CC7" w14:paraId="5FE1BABA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Wijziging Woningwet (uitvoering NPA)</w:t>
            </w:r>
          </w:p>
        </w:tc>
        <w:tc>
          <w:tcPr>
            <w:tcW w:w="1200" w:type="dxa"/>
            <w:hideMark/>
          </w:tcPr>
          <w:p w:rsidRPr="00A05CC7" w:rsidR="00A05CC7" w:rsidP="00A05CC7" w14:paraId="71C552C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3A048025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</w:t>
            </w:r>
          </w:p>
        </w:tc>
        <w:tc>
          <w:tcPr>
            <w:tcW w:w="2019" w:type="dxa"/>
          </w:tcPr>
          <w:p w:rsidRPr="00A05CC7" w:rsidR="00A05CC7" w:rsidP="00A05CC7" w14:paraId="59B4D099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08B37087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12B4959F" w14:textId="77777777">
        <w:tblPrEx>
          <w:tblW w:w="14737" w:type="dxa"/>
          <w:tblLayout w:type="fixed"/>
          <w:tblLook w:val="04A0"/>
        </w:tblPrEx>
        <w:trPr>
          <w:trHeight w:val="63"/>
        </w:trPr>
        <w:tc>
          <w:tcPr>
            <w:tcW w:w="1356" w:type="dxa"/>
            <w:hideMark/>
          </w:tcPr>
          <w:p w:rsidRPr="00A05CC7" w:rsidR="00A05CC7" w:rsidP="00A05CC7" w14:paraId="35E77E0B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27555</w:t>
            </w:r>
          </w:p>
        </w:tc>
        <w:tc>
          <w:tcPr>
            <w:tcW w:w="5839" w:type="dxa"/>
            <w:hideMark/>
          </w:tcPr>
          <w:p w:rsidRPr="00A05CC7" w:rsidR="00A05CC7" w:rsidP="00A05CC7" w14:paraId="0CDB44A4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 aanpak leegstand</w:t>
            </w:r>
          </w:p>
        </w:tc>
        <w:tc>
          <w:tcPr>
            <w:tcW w:w="1200" w:type="dxa"/>
            <w:hideMark/>
          </w:tcPr>
          <w:p w:rsidRPr="00A05CC7" w:rsidR="00A05CC7" w:rsidP="00A05CC7" w14:paraId="52E4F67B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34D0C1A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</w:t>
            </w:r>
          </w:p>
        </w:tc>
        <w:tc>
          <w:tcPr>
            <w:tcW w:w="2019" w:type="dxa"/>
          </w:tcPr>
          <w:p w:rsidRPr="00A05CC7" w:rsidR="00A05CC7" w:rsidP="00A05CC7" w14:paraId="47A1C589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Regeerakkoord </w:t>
            </w:r>
          </w:p>
        </w:tc>
        <w:tc>
          <w:tcPr>
            <w:tcW w:w="2057" w:type="dxa"/>
          </w:tcPr>
          <w:p w:rsidRPr="00A05CC7" w:rsidR="00A05CC7" w:rsidP="00A05CC7" w14:paraId="2423F68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Q2 </w:t>
            </w:r>
          </w:p>
        </w:tc>
      </w:tr>
      <w:tr w:rsidTr="00A05CC7" w14:paraId="2C7785E5" w14:textId="77777777">
        <w:tblPrEx>
          <w:tblW w:w="14737" w:type="dxa"/>
          <w:tblLayout w:type="fixed"/>
          <w:tblLook w:val="04A0"/>
        </w:tblPrEx>
        <w:trPr>
          <w:trHeight w:val="63"/>
        </w:trPr>
        <w:tc>
          <w:tcPr>
            <w:tcW w:w="1356" w:type="dxa"/>
            <w:hideMark/>
          </w:tcPr>
          <w:p w:rsidRPr="00A05CC7" w:rsidR="00A05CC7" w:rsidP="00A05CC7" w14:paraId="34DCB7AC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28342</w:t>
            </w:r>
          </w:p>
        </w:tc>
        <w:tc>
          <w:tcPr>
            <w:tcW w:w="5839" w:type="dxa"/>
            <w:hideMark/>
          </w:tcPr>
          <w:p w:rsidRPr="00A05CC7" w:rsidR="00A05CC7" w:rsidP="00A05CC7" w14:paraId="127F233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Novelle wetsvoorstel versterking regie volkshuisvesting</w:t>
            </w:r>
          </w:p>
        </w:tc>
        <w:tc>
          <w:tcPr>
            <w:tcW w:w="1200" w:type="dxa"/>
            <w:hideMark/>
          </w:tcPr>
          <w:p w:rsidRPr="00A05CC7" w:rsidR="00A05CC7" w:rsidP="00A05CC7" w14:paraId="3275E33F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6F9BB68F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Voorportaal, onderraad en ministerraad</w:t>
            </w:r>
          </w:p>
        </w:tc>
        <w:tc>
          <w:tcPr>
            <w:tcW w:w="2019" w:type="dxa"/>
          </w:tcPr>
          <w:p w:rsidRPr="00A05CC7" w:rsidR="00A05CC7" w:rsidP="00A05CC7" w14:paraId="43B78183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71F05847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398F8CF1" w14:textId="77777777">
        <w:tblPrEx>
          <w:tblW w:w="14737" w:type="dxa"/>
          <w:tblLayout w:type="fixed"/>
          <w:tblLook w:val="04A0"/>
        </w:tblPrEx>
        <w:trPr>
          <w:trHeight w:val="63"/>
        </w:trPr>
        <w:tc>
          <w:tcPr>
            <w:tcW w:w="1356" w:type="dxa"/>
            <w:hideMark/>
          </w:tcPr>
          <w:p w:rsidRPr="00A05CC7" w:rsidR="00A05CC7" w:rsidP="00A05CC7" w14:paraId="00585D77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26830</w:t>
            </w:r>
          </w:p>
        </w:tc>
        <w:tc>
          <w:tcPr>
            <w:tcW w:w="5839" w:type="dxa"/>
            <w:hideMark/>
          </w:tcPr>
          <w:p w:rsidRPr="00A05CC7" w:rsidR="00A05CC7" w:rsidP="00A05CC7" w14:paraId="59064558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 toekomstbestendige Huurcommissie</w:t>
            </w:r>
          </w:p>
        </w:tc>
        <w:tc>
          <w:tcPr>
            <w:tcW w:w="1200" w:type="dxa"/>
            <w:hideMark/>
          </w:tcPr>
          <w:p w:rsidRPr="00A05CC7" w:rsidR="00A05CC7" w:rsidP="00A05CC7" w14:paraId="609F13C4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51C6236A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Raad van State</w:t>
            </w:r>
          </w:p>
        </w:tc>
        <w:tc>
          <w:tcPr>
            <w:tcW w:w="2019" w:type="dxa"/>
          </w:tcPr>
          <w:p w:rsidRPr="00A05CC7" w:rsidR="00A05CC7" w:rsidP="00A05CC7" w14:paraId="394971D9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51A17197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3EDF85A0" w14:textId="77777777">
        <w:tblPrEx>
          <w:tblW w:w="14737" w:type="dxa"/>
          <w:tblLayout w:type="fixed"/>
          <w:tblLook w:val="04A0"/>
        </w:tblPrEx>
        <w:trPr>
          <w:trHeight w:val="63"/>
        </w:trPr>
        <w:tc>
          <w:tcPr>
            <w:tcW w:w="1356" w:type="dxa"/>
            <w:hideMark/>
          </w:tcPr>
          <w:p w:rsidRPr="00A05CC7" w:rsidR="00A05CC7" w:rsidP="00A05CC7" w14:paraId="531EC048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26887</w:t>
            </w:r>
          </w:p>
        </w:tc>
        <w:tc>
          <w:tcPr>
            <w:tcW w:w="5839" w:type="dxa"/>
            <w:hideMark/>
          </w:tcPr>
          <w:p w:rsidRPr="00A05CC7" w:rsidR="00A05CC7" w:rsidP="00A05CC7" w14:paraId="5DC375FA" w14:textId="367F7858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Wijziging Huisvestingswet 2014 </w:t>
            </w:r>
            <w:r w:rsidRPr="00A05CC7">
              <w:rPr>
                <w:rFonts w:ascii="Aptos" w:hAnsi="Aptos"/>
                <w:sz w:val="20"/>
                <w:szCs w:val="20"/>
              </w:rPr>
              <w:t>i.v.m.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verordening kortetermijnverhuur</w:t>
            </w:r>
          </w:p>
        </w:tc>
        <w:tc>
          <w:tcPr>
            <w:tcW w:w="1200" w:type="dxa"/>
            <w:hideMark/>
          </w:tcPr>
          <w:p w:rsidRPr="00A05CC7" w:rsidR="00A05CC7" w:rsidP="00A05CC7" w14:paraId="2E91E04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2D5598D9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Raad van State</w:t>
            </w:r>
          </w:p>
        </w:tc>
        <w:tc>
          <w:tcPr>
            <w:tcW w:w="2019" w:type="dxa"/>
          </w:tcPr>
          <w:p w:rsidRPr="00A05CC7" w:rsidR="00A05CC7" w:rsidP="00A05CC7" w14:paraId="47D5983F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Europese verordening </w:t>
            </w:r>
          </w:p>
        </w:tc>
        <w:tc>
          <w:tcPr>
            <w:tcW w:w="2057" w:type="dxa"/>
          </w:tcPr>
          <w:p w:rsidRPr="00A05CC7" w:rsidR="00A05CC7" w:rsidP="00A05CC7" w14:paraId="683E737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Q1</w:t>
            </w:r>
          </w:p>
        </w:tc>
      </w:tr>
      <w:tr w:rsidTr="00A05CC7" w14:paraId="4A4ACCA5" w14:textId="77777777">
        <w:tblPrEx>
          <w:tblW w:w="14737" w:type="dxa"/>
          <w:tblLayout w:type="fixed"/>
          <w:tblLook w:val="04A0"/>
        </w:tblPrEx>
        <w:trPr>
          <w:trHeight w:val="63"/>
        </w:trPr>
        <w:tc>
          <w:tcPr>
            <w:tcW w:w="1356" w:type="dxa"/>
            <w:hideMark/>
          </w:tcPr>
          <w:p w:rsidRPr="00A05CC7" w:rsidR="00A05CC7" w:rsidP="00A05CC7" w14:paraId="20162138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26979</w:t>
            </w:r>
          </w:p>
        </w:tc>
        <w:tc>
          <w:tcPr>
            <w:tcW w:w="5839" w:type="dxa"/>
            <w:hideMark/>
          </w:tcPr>
          <w:p w:rsidRPr="00A05CC7" w:rsidR="00A05CC7" w:rsidP="00A05CC7" w14:paraId="0C052FDF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 verbod voorrang vergunninghouders</w:t>
            </w:r>
          </w:p>
        </w:tc>
        <w:tc>
          <w:tcPr>
            <w:tcW w:w="1200" w:type="dxa"/>
            <w:hideMark/>
          </w:tcPr>
          <w:p w:rsidRPr="00A05CC7" w:rsidR="00A05CC7" w:rsidP="00A05CC7" w14:paraId="3E0A3F4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2A2A424A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Raad van State</w:t>
            </w:r>
          </w:p>
        </w:tc>
        <w:tc>
          <w:tcPr>
            <w:tcW w:w="2019" w:type="dxa"/>
          </w:tcPr>
          <w:p w:rsidRPr="00A05CC7" w:rsidR="00A05CC7" w:rsidP="00A05CC7" w14:paraId="323DCCE7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07EA805B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0BB2E3CC" w14:textId="77777777">
        <w:tblPrEx>
          <w:tblW w:w="14737" w:type="dxa"/>
          <w:tblLayout w:type="fixed"/>
          <w:tblLook w:val="04A0"/>
        </w:tblPrEx>
        <w:trPr>
          <w:trHeight w:val="229"/>
        </w:trPr>
        <w:tc>
          <w:tcPr>
            <w:tcW w:w="1356" w:type="dxa"/>
            <w:hideMark/>
          </w:tcPr>
          <w:p w:rsidRPr="00A05CC7" w:rsidR="00A05CC7" w:rsidP="00A05CC7" w14:paraId="3299A88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27478</w:t>
            </w:r>
          </w:p>
        </w:tc>
        <w:tc>
          <w:tcPr>
            <w:tcW w:w="5839" w:type="dxa"/>
            <w:hideMark/>
          </w:tcPr>
          <w:p w:rsidRPr="00A05CC7" w:rsidR="00A05CC7" w:rsidP="00A05CC7" w14:paraId="4BE289DF" w14:textId="2EC3119C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Wijziging Woningwet </w:t>
            </w:r>
            <w:r w:rsidRPr="00A05CC7">
              <w:rPr>
                <w:rFonts w:ascii="Aptos" w:hAnsi="Aptos"/>
                <w:sz w:val="20"/>
                <w:szCs w:val="20"/>
              </w:rPr>
              <w:t>i.v.m.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beleidsmatige waarde</w:t>
            </w:r>
          </w:p>
        </w:tc>
        <w:tc>
          <w:tcPr>
            <w:tcW w:w="1200" w:type="dxa"/>
            <w:hideMark/>
          </w:tcPr>
          <w:p w:rsidRPr="00A05CC7" w:rsidR="00A05CC7" w:rsidP="00A05CC7" w14:paraId="4CD0198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666F86D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Raad van State</w:t>
            </w:r>
          </w:p>
        </w:tc>
        <w:tc>
          <w:tcPr>
            <w:tcW w:w="2019" w:type="dxa"/>
          </w:tcPr>
          <w:p w:rsidRPr="00A05CC7" w:rsidR="00A05CC7" w:rsidP="00A05CC7" w14:paraId="5F94AE2F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65EB373C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1024510B" w14:textId="77777777">
        <w:tblPrEx>
          <w:tblW w:w="14737" w:type="dxa"/>
          <w:tblLayout w:type="fixed"/>
          <w:tblLook w:val="04A0"/>
        </w:tblPrEx>
        <w:trPr>
          <w:trHeight w:val="334"/>
        </w:trPr>
        <w:tc>
          <w:tcPr>
            <w:tcW w:w="1356" w:type="dxa"/>
            <w:hideMark/>
          </w:tcPr>
          <w:p w:rsidRPr="00A05CC7" w:rsidR="00A05CC7" w:rsidP="00A05CC7" w14:paraId="68D9CB45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14088</w:t>
            </w:r>
          </w:p>
        </w:tc>
        <w:tc>
          <w:tcPr>
            <w:tcW w:w="5839" w:type="dxa"/>
            <w:hideMark/>
          </w:tcPr>
          <w:p w:rsidRPr="00A05CC7" w:rsidR="00A05CC7" w:rsidP="00A05CC7" w14:paraId="0657FED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 versterking regie volkshuisvesting</w:t>
            </w:r>
          </w:p>
        </w:tc>
        <w:tc>
          <w:tcPr>
            <w:tcW w:w="1200" w:type="dxa"/>
            <w:hideMark/>
          </w:tcPr>
          <w:p w:rsidRPr="00A05CC7" w:rsidR="00A05CC7" w:rsidP="00A05CC7" w14:paraId="78D76F37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7BD28245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Eerste Kamer (voorbereiding) (DGVB, DGRO)</w:t>
            </w:r>
          </w:p>
        </w:tc>
        <w:tc>
          <w:tcPr>
            <w:tcW w:w="2019" w:type="dxa"/>
          </w:tcPr>
          <w:p w:rsidRPr="00A05CC7" w:rsidR="00A05CC7" w:rsidP="00A05CC7" w14:paraId="55DC837B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07ACED9D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757779E4" w14:textId="77777777">
        <w:tblPrEx>
          <w:tblW w:w="14737" w:type="dxa"/>
          <w:tblLayout w:type="fixed"/>
          <w:tblLook w:val="04A0"/>
        </w:tblPrEx>
        <w:trPr>
          <w:trHeight w:val="325"/>
        </w:trPr>
        <w:tc>
          <w:tcPr>
            <w:tcW w:w="1356" w:type="dxa"/>
            <w:hideMark/>
          </w:tcPr>
          <w:p w:rsidRPr="00A05CC7" w:rsidR="00A05CC7" w:rsidP="00A05CC7" w14:paraId="5C45BE87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10405</w:t>
            </w:r>
          </w:p>
        </w:tc>
        <w:tc>
          <w:tcPr>
            <w:tcW w:w="5839" w:type="dxa"/>
            <w:hideMark/>
          </w:tcPr>
          <w:p w:rsidRPr="00A05CC7" w:rsidR="00A05CC7" w:rsidP="00A05CC7" w14:paraId="7AAB2F5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 gemeentelijke instrumenten warmtetransitie</w:t>
            </w:r>
          </w:p>
        </w:tc>
        <w:tc>
          <w:tcPr>
            <w:tcW w:w="1200" w:type="dxa"/>
            <w:hideMark/>
          </w:tcPr>
          <w:p w:rsidRPr="00A05CC7" w:rsidR="00A05CC7" w:rsidP="00A05CC7" w14:paraId="1443DE78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0ABA6E8C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Bekrachtiging, bekendmaking en inwerkingtreding</w:t>
            </w:r>
          </w:p>
        </w:tc>
        <w:tc>
          <w:tcPr>
            <w:tcW w:w="2019" w:type="dxa"/>
          </w:tcPr>
          <w:p w:rsidRPr="00A05CC7" w:rsidR="00A05CC7" w:rsidP="00A05CC7" w14:paraId="2D2FB93E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Klimaatakkoord 2019</w:t>
            </w:r>
          </w:p>
        </w:tc>
        <w:tc>
          <w:tcPr>
            <w:tcW w:w="2057" w:type="dxa"/>
          </w:tcPr>
          <w:p w:rsidRPr="00A05CC7" w:rsidR="00A05CC7" w:rsidP="00A05CC7" w14:paraId="1AE244D6" w14:textId="32EB6243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Q3</w:t>
            </w:r>
          </w:p>
        </w:tc>
      </w:tr>
      <w:tr w:rsidTr="00A05CC7" w14:paraId="5B18BE36" w14:textId="77777777">
        <w:tblPrEx>
          <w:tblW w:w="14737" w:type="dxa"/>
          <w:tblLayout w:type="fixed"/>
          <w:tblLook w:val="04A0"/>
        </w:tblPrEx>
        <w:trPr>
          <w:trHeight w:val="334"/>
        </w:trPr>
        <w:tc>
          <w:tcPr>
            <w:tcW w:w="1356" w:type="dxa"/>
            <w:hideMark/>
          </w:tcPr>
          <w:p w:rsidRPr="00A05CC7" w:rsidR="00A05CC7" w:rsidP="00A05CC7" w14:paraId="038C09DB" w14:textId="77777777">
            <w:pPr>
              <w:rPr>
                <w:rFonts w:ascii="Aptos" w:hAnsi="Aptos"/>
                <w:sz w:val="20"/>
                <w:szCs w:val="20"/>
              </w:rPr>
            </w:pPr>
            <w:bookmarkStart w:name="_Hlk219203562" w:id="0"/>
            <w:r w:rsidRPr="00A05CC7">
              <w:rPr>
                <w:rFonts w:ascii="Aptos" w:hAnsi="Aptos"/>
                <w:sz w:val="20"/>
                <w:szCs w:val="20"/>
              </w:rPr>
              <w:t>25596</w:t>
            </w:r>
          </w:p>
        </w:tc>
        <w:tc>
          <w:tcPr>
            <w:tcW w:w="5839" w:type="dxa"/>
            <w:hideMark/>
          </w:tcPr>
          <w:p w:rsidRPr="00A05CC7" w:rsidR="00A05CC7" w:rsidP="00A05CC7" w14:paraId="2E62CAEF" w14:textId="55DF476D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Wijziging Boek 7 BW </w:t>
            </w:r>
            <w:r w:rsidRPr="00A05CC7">
              <w:rPr>
                <w:rFonts w:ascii="Aptos" w:hAnsi="Aptos"/>
                <w:sz w:val="20"/>
                <w:szCs w:val="20"/>
              </w:rPr>
              <w:t>i.v.m.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limitatieve lijst servicekosten</w:t>
            </w:r>
          </w:p>
        </w:tc>
        <w:tc>
          <w:tcPr>
            <w:tcW w:w="1200" w:type="dxa"/>
            <w:hideMark/>
          </w:tcPr>
          <w:p w:rsidRPr="00A05CC7" w:rsidR="00A05CC7" w:rsidP="00A05CC7" w14:paraId="1F100B64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  <w:hideMark/>
          </w:tcPr>
          <w:p w:rsidRPr="00A05CC7" w:rsidR="00A05CC7" w:rsidP="00A05CC7" w14:paraId="4591C9A1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Bekrachtiging, bekendmaking en inwerkingtreding</w:t>
            </w:r>
          </w:p>
        </w:tc>
        <w:tc>
          <w:tcPr>
            <w:tcW w:w="2019" w:type="dxa"/>
          </w:tcPr>
          <w:p w:rsidRPr="00A05CC7" w:rsidR="00A05CC7" w:rsidP="00A05CC7" w14:paraId="04F0F837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2B6EF77A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bookmarkEnd w:id="0"/>
      <w:tr w:rsidTr="00A05CC7" w14:paraId="68FCD34E" w14:textId="77777777">
        <w:tblPrEx>
          <w:tblW w:w="14737" w:type="dxa"/>
          <w:tblLayout w:type="fixed"/>
          <w:tblLook w:val="04A0"/>
        </w:tblPrEx>
        <w:trPr>
          <w:trHeight w:val="731"/>
        </w:trPr>
        <w:tc>
          <w:tcPr>
            <w:tcW w:w="1356" w:type="dxa"/>
          </w:tcPr>
          <w:p w:rsidRPr="00A05CC7" w:rsidR="00A05CC7" w:rsidP="00A05CC7" w14:paraId="5F4614FA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39" w:type="dxa"/>
          </w:tcPr>
          <w:p w:rsidRPr="00A05CC7" w:rsidR="00A05CC7" w:rsidP="00A05CC7" w14:paraId="1E9FA239" w14:textId="4207064B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Wijziging boek 5 BW </w:t>
            </w:r>
            <w:r w:rsidRPr="00A05CC7">
              <w:rPr>
                <w:rFonts w:ascii="Aptos" w:hAnsi="Aptos"/>
                <w:sz w:val="20"/>
                <w:szCs w:val="20"/>
              </w:rPr>
              <w:t>i.v.m.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besluitvorming VvE’s</w:t>
            </w:r>
          </w:p>
        </w:tc>
        <w:tc>
          <w:tcPr>
            <w:tcW w:w="1200" w:type="dxa"/>
          </w:tcPr>
          <w:p w:rsidRPr="00A05CC7" w:rsidR="00A05CC7" w:rsidP="00A05CC7" w14:paraId="6D1F31A8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</w:tcPr>
          <w:p w:rsidRPr="00A05CC7" w:rsidR="00A05CC7" w:rsidP="00A05CC7" w14:paraId="60C0E8C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Consultatie, toetsing, bekendmaking en inwerkingtreding</w:t>
            </w:r>
          </w:p>
        </w:tc>
        <w:tc>
          <w:tcPr>
            <w:tcW w:w="2019" w:type="dxa"/>
          </w:tcPr>
          <w:p w:rsidRPr="00A05CC7" w:rsidR="00A05CC7" w:rsidP="00A05CC7" w14:paraId="63AEDFC0" w14:textId="3E69A62D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Wijziging BW voor het wegnemen van </w:t>
            </w:r>
            <w:r w:rsidRPr="00A05CC7">
              <w:rPr>
                <w:rFonts w:ascii="Aptos" w:hAnsi="Aptos"/>
                <w:sz w:val="20"/>
                <w:szCs w:val="20"/>
              </w:rPr>
              <w:t>belemmeringen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bij besluitvorming over het verduurzamen van gebouwen in beheer van VvE’s.</w:t>
            </w:r>
          </w:p>
        </w:tc>
        <w:tc>
          <w:tcPr>
            <w:tcW w:w="2057" w:type="dxa"/>
          </w:tcPr>
          <w:p w:rsidRPr="00A05CC7" w:rsidR="00A05CC7" w:rsidP="00A05CC7" w14:paraId="46CAB13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Q2/Q3</w:t>
            </w:r>
          </w:p>
        </w:tc>
      </w:tr>
      <w:tr w:rsidTr="00A05CC7" w14:paraId="4AEC77F7" w14:textId="77777777">
        <w:tblPrEx>
          <w:tblW w:w="14737" w:type="dxa"/>
          <w:tblLayout w:type="fixed"/>
          <w:tblLook w:val="04A0"/>
        </w:tblPrEx>
        <w:trPr>
          <w:trHeight w:val="278"/>
        </w:trPr>
        <w:tc>
          <w:tcPr>
            <w:tcW w:w="1356" w:type="dxa"/>
            <w:hideMark/>
          </w:tcPr>
          <w:p w:rsidRPr="00A05CC7" w:rsidR="00A05CC7" w:rsidP="00A05CC7" w14:paraId="4643591D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14445</w:t>
            </w:r>
          </w:p>
        </w:tc>
        <w:tc>
          <w:tcPr>
            <w:tcW w:w="5839" w:type="dxa"/>
            <w:hideMark/>
          </w:tcPr>
          <w:p w:rsidRPr="00A05CC7" w:rsidR="00A05CC7" w:rsidP="00A05CC7" w14:paraId="20BE7817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Normering huursector (uitfasering EFG-labels)</w:t>
            </w:r>
          </w:p>
        </w:tc>
        <w:tc>
          <w:tcPr>
            <w:tcW w:w="1200" w:type="dxa"/>
            <w:hideMark/>
          </w:tcPr>
          <w:p w:rsidRPr="00A05CC7" w:rsidR="00A05CC7" w:rsidP="00A05CC7" w14:paraId="4611D9EE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  <w:hideMark/>
          </w:tcPr>
          <w:p w:rsidRPr="00A05CC7" w:rsidR="00A05CC7" w:rsidP="00A05CC7" w14:paraId="35E2558E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</w:t>
            </w:r>
          </w:p>
        </w:tc>
        <w:tc>
          <w:tcPr>
            <w:tcW w:w="2019" w:type="dxa"/>
          </w:tcPr>
          <w:p w:rsidRPr="00A05CC7" w:rsidR="00A05CC7" w:rsidP="00A05CC7" w14:paraId="46F8F71C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Uitvoering Regeerprogramma</w:t>
            </w:r>
          </w:p>
        </w:tc>
        <w:tc>
          <w:tcPr>
            <w:tcW w:w="2057" w:type="dxa"/>
          </w:tcPr>
          <w:p w:rsidRPr="00A05CC7" w:rsidR="00A05CC7" w:rsidP="00A05CC7" w14:paraId="582CD4CC" w14:textId="0B256EAC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Q1 </w:t>
            </w:r>
          </w:p>
        </w:tc>
      </w:tr>
      <w:tr w:rsidTr="00A05CC7" w14:paraId="39F17FFC" w14:textId="77777777">
        <w:tblPrEx>
          <w:tblW w:w="14737" w:type="dxa"/>
          <w:tblLayout w:type="fixed"/>
          <w:tblLook w:val="04A0"/>
        </w:tblPrEx>
        <w:trPr>
          <w:trHeight w:val="244"/>
        </w:trPr>
        <w:tc>
          <w:tcPr>
            <w:tcW w:w="1356" w:type="dxa"/>
            <w:hideMark/>
          </w:tcPr>
          <w:p w:rsidRPr="00A05CC7" w:rsidR="00A05CC7" w:rsidP="00A05CC7" w14:paraId="6CC3211C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25231</w:t>
            </w:r>
          </w:p>
        </w:tc>
        <w:tc>
          <w:tcPr>
            <w:tcW w:w="5839" w:type="dxa"/>
            <w:hideMark/>
          </w:tcPr>
          <w:p w:rsidRPr="00A05CC7" w:rsidR="00A05CC7" w:rsidP="00A05CC7" w14:paraId="14DA1BF9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Besluit versterking regie volkshuisvesting</w:t>
            </w:r>
          </w:p>
        </w:tc>
        <w:tc>
          <w:tcPr>
            <w:tcW w:w="1200" w:type="dxa"/>
            <w:hideMark/>
          </w:tcPr>
          <w:p w:rsidRPr="00A05CC7" w:rsidR="00A05CC7" w:rsidP="00A05CC7" w14:paraId="0E6FC90C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  <w:hideMark/>
          </w:tcPr>
          <w:p w:rsidRPr="00A05CC7" w:rsidR="00A05CC7" w:rsidP="00A05CC7" w14:paraId="71807D9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 (DGVB, DGRO)</w:t>
            </w:r>
          </w:p>
        </w:tc>
        <w:tc>
          <w:tcPr>
            <w:tcW w:w="2019" w:type="dxa"/>
          </w:tcPr>
          <w:p w:rsidRPr="00A05CC7" w:rsidR="00A05CC7" w:rsidP="00A05CC7" w14:paraId="695E03F5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56CAB794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2DE49D11" w14:textId="77777777">
        <w:tblPrEx>
          <w:tblW w:w="14737" w:type="dxa"/>
          <w:tblLayout w:type="fixed"/>
          <w:tblLook w:val="04A0"/>
        </w:tblPrEx>
        <w:trPr>
          <w:trHeight w:val="186"/>
        </w:trPr>
        <w:tc>
          <w:tcPr>
            <w:tcW w:w="1356" w:type="dxa"/>
            <w:hideMark/>
          </w:tcPr>
          <w:p w:rsidRPr="00A05CC7" w:rsidR="00A05CC7" w:rsidP="00A05CC7" w14:paraId="00C7AA8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26747</w:t>
            </w:r>
          </w:p>
        </w:tc>
        <w:tc>
          <w:tcPr>
            <w:tcW w:w="5839" w:type="dxa"/>
            <w:hideMark/>
          </w:tcPr>
          <w:p w:rsidRPr="00A05CC7" w:rsidR="00A05CC7" w:rsidP="00A05CC7" w14:paraId="06E50D67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Wijziging Bbl, Bkl en Omgevingsbesluit i.v.m. EU-richtlijn 2024/1275 Energieprestatie van gebouwen (EPBD IV Tranche 1)</w:t>
            </w:r>
          </w:p>
        </w:tc>
        <w:tc>
          <w:tcPr>
            <w:tcW w:w="1200" w:type="dxa"/>
            <w:hideMark/>
          </w:tcPr>
          <w:p w:rsidRPr="00A05CC7" w:rsidR="00A05CC7" w:rsidP="00A05CC7" w14:paraId="1C3FE989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  <w:hideMark/>
          </w:tcPr>
          <w:p w:rsidRPr="00A05CC7" w:rsidR="00A05CC7" w:rsidP="00A05CC7" w14:paraId="5AEEE5D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Raad van State</w:t>
            </w:r>
          </w:p>
        </w:tc>
        <w:tc>
          <w:tcPr>
            <w:tcW w:w="2019" w:type="dxa"/>
          </w:tcPr>
          <w:p w:rsidRPr="00A05CC7" w:rsidR="00A05CC7" w:rsidP="00A05CC7" w14:paraId="19F3C8ED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EU-wetgeving Q1 2026</w:t>
            </w:r>
          </w:p>
          <w:p w:rsidRPr="00A05CC7" w:rsidR="00A05CC7" w:rsidP="00A05CC7" w14:paraId="386FF23B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39AC9BDF" w14:textId="3613772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Q1 </w:t>
            </w:r>
          </w:p>
        </w:tc>
      </w:tr>
      <w:tr w:rsidTr="00A05CC7" w14:paraId="6B657D9C" w14:textId="77777777">
        <w:tblPrEx>
          <w:tblW w:w="14737" w:type="dxa"/>
          <w:tblLayout w:type="fixed"/>
          <w:tblLook w:val="04A0"/>
        </w:tblPrEx>
        <w:trPr>
          <w:trHeight w:val="221"/>
        </w:trPr>
        <w:tc>
          <w:tcPr>
            <w:tcW w:w="1356" w:type="dxa"/>
          </w:tcPr>
          <w:p w:rsidRPr="00A05CC7" w:rsidR="00A05CC7" w:rsidP="00A05CC7" w14:paraId="366A73F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28599</w:t>
            </w:r>
          </w:p>
        </w:tc>
        <w:tc>
          <w:tcPr>
            <w:tcW w:w="5839" w:type="dxa"/>
          </w:tcPr>
          <w:p w:rsidRPr="00A05CC7" w:rsidR="00A05CC7" w:rsidP="00A05CC7" w14:paraId="2CEF7597" w14:textId="0F2C52D8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Wijziging Bbl i.v.m. </w:t>
            </w:r>
            <w:r w:rsidRPr="00A05CC7">
              <w:rPr>
                <w:rFonts w:ascii="Aptos" w:hAnsi="Aptos"/>
                <w:sz w:val="20"/>
                <w:szCs w:val="20"/>
              </w:rPr>
              <w:t>EU-richtlijn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2024/1275 Energieprestatie van gebouwen (EPBD IV Tranche 2)</w:t>
            </w:r>
          </w:p>
        </w:tc>
        <w:tc>
          <w:tcPr>
            <w:tcW w:w="1200" w:type="dxa"/>
          </w:tcPr>
          <w:p w:rsidRPr="00A05CC7" w:rsidR="00A05CC7" w:rsidP="00A05CC7" w14:paraId="797EF7CC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</w:tcPr>
          <w:p w:rsidRPr="00A05CC7" w:rsidR="00A05CC7" w:rsidP="00A05CC7" w14:paraId="16F5341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</w:t>
            </w:r>
          </w:p>
        </w:tc>
        <w:tc>
          <w:tcPr>
            <w:tcW w:w="2019" w:type="dxa"/>
          </w:tcPr>
          <w:p w:rsidRPr="00A05CC7" w:rsidR="00A05CC7" w:rsidP="00A05CC7" w14:paraId="57DB1377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EU-wetgeving</w:t>
            </w:r>
          </w:p>
        </w:tc>
        <w:tc>
          <w:tcPr>
            <w:tcW w:w="2057" w:type="dxa"/>
          </w:tcPr>
          <w:p w:rsidRPr="00A05CC7" w:rsidR="00A05CC7" w:rsidP="00A05CC7" w14:paraId="0A86AB47" w14:textId="23CEF5A0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Q1 </w:t>
            </w:r>
          </w:p>
        </w:tc>
      </w:tr>
      <w:tr w:rsidTr="00A05CC7" w14:paraId="64425E9A" w14:textId="77777777">
        <w:tblPrEx>
          <w:tblW w:w="14737" w:type="dxa"/>
          <w:tblLayout w:type="fixed"/>
          <w:tblLook w:val="04A0"/>
        </w:tblPrEx>
        <w:trPr>
          <w:trHeight w:val="117"/>
        </w:trPr>
        <w:tc>
          <w:tcPr>
            <w:tcW w:w="1356" w:type="dxa"/>
            <w:hideMark/>
          </w:tcPr>
          <w:p w:rsidRPr="00A05CC7" w:rsidR="00A05CC7" w:rsidP="00A05CC7" w14:paraId="2F90BA11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26750</w:t>
            </w:r>
          </w:p>
        </w:tc>
        <w:tc>
          <w:tcPr>
            <w:tcW w:w="5839" w:type="dxa"/>
            <w:hideMark/>
          </w:tcPr>
          <w:p w:rsidRPr="00A05CC7" w:rsidR="00A05CC7" w:rsidP="00A05CC7" w14:paraId="5E3EE355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Wijziging BTIV 2015 (projectsteun)</w:t>
            </w:r>
          </w:p>
        </w:tc>
        <w:tc>
          <w:tcPr>
            <w:tcW w:w="1200" w:type="dxa"/>
            <w:hideMark/>
          </w:tcPr>
          <w:p w:rsidRPr="00A05CC7" w:rsidR="00A05CC7" w:rsidP="00A05CC7" w14:paraId="2DA426D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  <w:hideMark/>
          </w:tcPr>
          <w:p w:rsidRPr="00A05CC7" w:rsidR="00A05CC7" w:rsidP="00A05CC7" w14:paraId="0D72123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</w:t>
            </w:r>
          </w:p>
        </w:tc>
        <w:tc>
          <w:tcPr>
            <w:tcW w:w="2019" w:type="dxa"/>
          </w:tcPr>
          <w:p w:rsidRPr="00A05CC7" w:rsidR="00A05CC7" w:rsidP="00A05CC7" w14:paraId="6C30BBB6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249E341F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2F4AE428" w14:textId="77777777">
        <w:tblPrEx>
          <w:tblW w:w="14737" w:type="dxa"/>
          <w:tblLayout w:type="fixed"/>
          <w:tblLook w:val="04A0"/>
        </w:tblPrEx>
        <w:trPr>
          <w:trHeight w:val="251"/>
        </w:trPr>
        <w:tc>
          <w:tcPr>
            <w:tcW w:w="1356" w:type="dxa"/>
            <w:hideMark/>
          </w:tcPr>
          <w:p w:rsidRPr="00A05CC7" w:rsidR="00A05CC7" w:rsidP="00A05CC7" w14:paraId="613435E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26888</w:t>
            </w:r>
          </w:p>
        </w:tc>
        <w:tc>
          <w:tcPr>
            <w:tcW w:w="5839" w:type="dxa"/>
            <w:hideMark/>
          </w:tcPr>
          <w:p w:rsidRPr="00A05CC7" w:rsidR="00A05CC7" w:rsidP="00A05CC7" w14:paraId="2B03BCDA" w14:textId="39405972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Wijziging Besluit toeristische verhuur </w:t>
            </w:r>
            <w:r w:rsidRPr="00A05CC7">
              <w:rPr>
                <w:rFonts w:ascii="Aptos" w:hAnsi="Aptos"/>
                <w:sz w:val="20"/>
                <w:szCs w:val="20"/>
              </w:rPr>
              <w:t>i.v.m.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Verordening korte termijn verhuur</w:t>
            </w:r>
          </w:p>
        </w:tc>
        <w:tc>
          <w:tcPr>
            <w:tcW w:w="1200" w:type="dxa"/>
            <w:hideMark/>
          </w:tcPr>
          <w:p w:rsidRPr="00A05CC7" w:rsidR="00A05CC7" w:rsidP="00A05CC7" w14:paraId="4970AEF1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  <w:hideMark/>
          </w:tcPr>
          <w:p w:rsidRPr="00A05CC7" w:rsidR="00A05CC7" w:rsidP="00A05CC7" w14:paraId="02F432CA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</w:t>
            </w:r>
          </w:p>
        </w:tc>
        <w:tc>
          <w:tcPr>
            <w:tcW w:w="2019" w:type="dxa"/>
          </w:tcPr>
          <w:p w:rsidRPr="00A05CC7" w:rsidR="00A05CC7" w:rsidP="00A05CC7" w14:paraId="6D4D1DB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Europese verordening</w:t>
            </w:r>
          </w:p>
        </w:tc>
        <w:tc>
          <w:tcPr>
            <w:tcW w:w="2057" w:type="dxa"/>
          </w:tcPr>
          <w:p w:rsidRPr="00A05CC7" w:rsidR="00A05CC7" w:rsidP="00A05CC7" w14:paraId="4278CC85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537D3CB0" w14:textId="77777777">
        <w:tblPrEx>
          <w:tblW w:w="14737" w:type="dxa"/>
          <w:tblLayout w:type="fixed"/>
          <w:tblLook w:val="04A0"/>
        </w:tblPrEx>
        <w:trPr>
          <w:trHeight w:val="116"/>
        </w:trPr>
        <w:tc>
          <w:tcPr>
            <w:tcW w:w="1356" w:type="dxa"/>
          </w:tcPr>
          <w:p w:rsidRPr="00A05CC7" w:rsidR="00A05CC7" w:rsidP="00A05CC7" w14:paraId="671FA43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27033</w:t>
            </w:r>
          </w:p>
        </w:tc>
        <w:tc>
          <w:tcPr>
            <w:tcW w:w="5839" w:type="dxa"/>
          </w:tcPr>
          <w:p w:rsidRPr="00A05CC7" w:rsidR="00A05CC7" w:rsidP="00A05CC7" w14:paraId="43EB3848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Stelseltoezicht energielabels</w:t>
            </w:r>
          </w:p>
        </w:tc>
        <w:tc>
          <w:tcPr>
            <w:tcW w:w="1200" w:type="dxa"/>
          </w:tcPr>
          <w:p w:rsidRPr="00A05CC7" w:rsidR="00A05CC7" w:rsidP="00A05CC7" w14:paraId="31DAF06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</w:tcPr>
          <w:p w:rsidRPr="00A05CC7" w:rsidR="00A05CC7" w:rsidP="00A05CC7" w14:paraId="3744AB5B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</w:t>
            </w:r>
          </w:p>
        </w:tc>
        <w:tc>
          <w:tcPr>
            <w:tcW w:w="2019" w:type="dxa"/>
          </w:tcPr>
          <w:p w:rsidRPr="00A05CC7" w:rsidR="00A05CC7" w:rsidP="00A05CC7" w14:paraId="606E8E09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Kamermotie</w:t>
            </w:r>
          </w:p>
        </w:tc>
        <w:tc>
          <w:tcPr>
            <w:tcW w:w="2057" w:type="dxa"/>
          </w:tcPr>
          <w:p w:rsidRPr="00A05CC7" w:rsidR="00A05CC7" w:rsidP="00A05CC7" w14:paraId="0C4BD028" w14:textId="3017EABA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Q1 </w:t>
            </w:r>
            <w:r w:rsidRPr="00A05CC7">
              <w:rPr>
                <w:rFonts w:ascii="Aptos" w:hAnsi="Aptos"/>
                <w:sz w:val="20"/>
                <w:szCs w:val="20"/>
              </w:rPr>
              <w:t>(V</w:t>
            </w:r>
            <w:r w:rsidRPr="00A05CC7">
              <w:rPr>
                <w:rFonts w:ascii="Aptos" w:hAnsi="Aptos"/>
                <w:sz w:val="20"/>
                <w:szCs w:val="20"/>
              </w:rPr>
              <w:t>oorhang</w:t>
            </w:r>
            <w:r w:rsidRPr="00A05CC7">
              <w:rPr>
                <w:rFonts w:ascii="Aptos" w:hAnsi="Aptos"/>
                <w:sz w:val="20"/>
                <w:szCs w:val="20"/>
              </w:rPr>
              <w:t>)</w:t>
            </w:r>
          </w:p>
        </w:tc>
      </w:tr>
      <w:tr w:rsidTr="00A05CC7" w14:paraId="5C3C402E" w14:textId="77777777">
        <w:tblPrEx>
          <w:tblW w:w="14737" w:type="dxa"/>
          <w:tblLayout w:type="fixed"/>
          <w:tblLook w:val="04A0"/>
        </w:tblPrEx>
        <w:trPr>
          <w:trHeight w:val="325"/>
        </w:trPr>
        <w:tc>
          <w:tcPr>
            <w:tcW w:w="1356" w:type="dxa"/>
            <w:hideMark/>
          </w:tcPr>
          <w:p w:rsidRPr="00A05CC7" w:rsidR="00A05CC7" w:rsidP="00A05CC7" w14:paraId="068E019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27034</w:t>
            </w:r>
          </w:p>
        </w:tc>
        <w:tc>
          <w:tcPr>
            <w:tcW w:w="5839" w:type="dxa"/>
            <w:hideMark/>
          </w:tcPr>
          <w:p w:rsidRPr="00A05CC7" w:rsidR="00A05CC7" w:rsidP="00A05CC7" w14:paraId="10DF7C3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Verzamelbesluit BBL (o.a. PUR)</w:t>
            </w:r>
          </w:p>
        </w:tc>
        <w:tc>
          <w:tcPr>
            <w:tcW w:w="1200" w:type="dxa"/>
            <w:hideMark/>
          </w:tcPr>
          <w:p w:rsidRPr="00A05CC7" w:rsidR="00A05CC7" w:rsidP="00A05CC7" w14:paraId="68ACD73E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  <w:hideMark/>
          </w:tcPr>
          <w:p w:rsidRPr="00A05CC7" w:rsidR="00A05CC7" w:rsidP="00A05CC7" w14:paraId="49CA452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Voorhang</w:t>
            </w:r>
          </w:p>
        </w:tc>
        <w:tc>
          <w:tcPr>
            <w:tcW w:w="2019" w:type="dxa"/>
          </w:tcPr>
          <w:p w:rsidRPr="00A05CC7" w:rsidR="00A05CC7" w:rsidP="00A05CC7" w14:paraId="6FCAFA7F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Diverse wijzigingen Bbl</w:t>
            </w:r>
          </w:p>
        </w:tc>
        <w:tc>
          <w:tcPr>
            <w:tcW w:w="2057" w:type="dxa"/>
          </w:tcPr>
          <w:p w:rsidRPr="00A05CC7" w:rsidR="00A05CC7" w:rsidP="00A05CC7" w14:paraId="58F8CF79" w14:textId="2094BD6F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Q1 </w:t>
            </w:r>
          </w:p>
        </w:tc>
      </w:tr>
      <w:tr w:rsidTr="00A05CC7" w14:paraId="1585AE4E" w14:textId="77777777">
        <w:tblPrEx>
          <w:tblW w:w="14737" w:type="dxa"/>
          <w:tblLayout w:type="fixed"/>
          <w:tblLook w:val="04A0"/>
        </w:tblPrEx>
        <w:trPr>
          <w:trHeight w:val="334"/>
        </w:trPr>
        <w:tc>
          <w:tcPr>
            <w:tcW w:w="1356" w:type="dxa"/>
            <w:hideMark/>
          </w:tcPr>
          <w:p w:rsidRPr="00A05CC7" w:rsidR="00A05CC7" w:rsidP="00A05CC7" w14:paraId="0E76FBC8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27558</w:t>
            </w:r>
          </w:p>
        </w:tc>
        <w:tc>
          <w:tcPr>
            <w:tcW w:w="5839" w:type="dxa"/>
            <w:hideMark/>
          </w:tcPr>
          <w:p w:rsidRPr="00A05CC7" w:rsidR="00A05CC7" w:rsidP="00A05CC7" w14:paraId="05A5DDAF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Persoonsgebonden vergunning vakantiewoningen</w:t>
            </w:r>
          </w:p>
        </w:tc>
        <w:tc>
          <w:tcPr>
            <w:tcW w:w="1200" w:type="dxa"/>
            <w:hideMark/>
          </w:tcPr>
          <w:p w:rsidRPr="00A05CC7" w:rsidR="00A05CC7" w:rsidP="00A05CC7" w14:paraId="473634A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  <w:hideMark/>
          </w:tcPr>
          <w:p w:rsidRPr="00A05CC7" w:rsidR="00A05CC7" w:rsidP="00A05CC7" w14:paraId="058DC4DB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Voorportaal, onderraad en ministerraad</w:t>
            </w:r>
          </w:p>
        </w:tc>
        <w:tc>
          <w:tcPr>
            <w:tcW w:w="2019" w:type="dxa"/>
          </w:tcPr>
          <w:p w:rsidRPr="00A05CC7" w:rsidR="00A05CC7" w:rsidP="00A05CC7" w14:paraId="2AC5BA29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7E837DFF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38A71944" w14:textId="77777777">
        <w:tblPrEx>
          <w:tblW w:w="14737" w:type="dxa"/>
          <w:tblLayout w:type="fixed"/>
          <w:tblLook w:val="04A0"/>
        </w:tblPrEx>
        <w:trPr>
          <w:trHeight w:val="325"/>
        </w:trPr>
        <w:tc>
          <w:tcPr>
            <w:tcW w:w="1356" w:type="dxa"/>
            <w:hideMark/>
          </w:tcPr>
          <w:p w:rsidRPr="00A05CC7" w:rsidR="00A05CC7" w:rsidP="00A05CC7" w14:paraId="447C93D1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10406</w:t>
            </w:r>
          </w:p>
        </w:tc>
        <w:tc>
          <w:tcPr>
            <w:tcW w:w="5839" w:type="dxa"/>
            <w:hideMark/>
          </w:tcPr>
          <w:p w:rsidRPr="00A05CC7" w:rsidR="00A05CC7" w:rsidP="00A05CC7" w14:paraId="7A3F9C94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Besluit gemeentelijke instrumenten warmtetransitie</w:t>
            </w:r>
          </w:p>
        </w:tc>
        <w:tc>
          <w:tcPr>
            <w:tcW w:w="1200" w:type="dxa"/>
            <w:hideMark/>
          </w:tcPr>
          <w:p w:rsidRPr="00A05CC7" w:rsidR="00A05CC7" w:rsidP="00A05CC7" w14:paraId="7566C9EE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  <w:hideMark/>
          </w:tcPr>
          <w:p w:rsidRPr="00A05CC7" w:rsidR="00A05CC7" w:rsidP="00A05CC7" w14:paraId="035DAC85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Voorhang</w:t>
            </w:r>
          </w:p>
          <w:p w:rsidRPr="00A05CC7" w:rsidR="00A05CC7" w:rsidP="00A05CC7" w14:paraId="3BB023F0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19" w:type="dxa"/>
          </w:tcPr>
          <w:p w:rsidRPr="00A05CC7" w:rsidR="00A05CC7" w:rsidP="00A05CC7" w14:paraId="6F5F7BD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Klimaatakkoord 2019</w:t>
            </w:r>
          </w:p>
        </w:tc>
        <w:tc>
          <w:tcPr>
            <w:tcW w:w="2057" w:type="dxa"/>
          </w:tcPr>
          <w:p w:rsidRPr="00A05CC7" w:rsidR="00A05CC7" w:rsidP="00A05CC7" w14:paraId="3D1DBB4C" w14:textId="3ABC625D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Q3</w:t>
            </w:r>
          </w:p>
        </w:tc>
      </w:tr>
      <w:tr w:rsidTr="00A05CC7" w14:paraId="31D23AE5" w14:textId="77777777">
        <w:tblPrEx>
          <w:tblW w:w="14737" w:type="dxa"/>
          <w:tblLayout w:type="fixed"/>
          <w:tblLook w:val="04A0"/>
        </w:tblPrEx>
        <w:trPr>
          <w:trHeight w:val="334"/>
        </w:trPr>
        <w:tc>
          <w:tcPr>
            <w:tcW w:w="1356" w:type="dxa"/>
            <w:hideMark/>
          </w:tcPr>
          <w:p w:rsidRPr="00A05CC7" w:rsidR="00A05CC7" w:rsidP="00A05CC7" w14:paraId="7D812A8E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25597</w:t>
            </w:r>
          </w:p>
        </w:tc>
        <w:tc>
          <w:tcPr>
            <w:tcW w:w="5839" w:type="dxa"/>
            <w:hideMark/>
          </w:tcPr>
          <w:p w:rsidRPr="00A05CC7" w:rsidR="00A05CC7" w:rsidP="00A05CC7" w14:paraId="5F4A7628" w14:textId="3FBD957D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Wijziging Besluit servicekosten </w:t>
            </w:r>
            <w:r w:rsidRPr="00A05CC7">
              <w:rPr>
                <w:rFonts w:ascii="Aptos" w:hAnsi="Aptos"/>
                <w:sz w:val="20"/>
                <w:szCs w:val="20"/>
              </w:rPr>
              <w:t>i.v.m.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limitatief maken en maximeren</w:t>
            </w:r>
          </w:p>
        </w:tc>
        <w:tc>
          <w:tcPr>
            <w:tcW w:w="1200" w:type="dxa"/>
            <w:hideMark/>
          </w:tcPr>
          <w:p w:rsidRPr="00A05CC7" w:rsidR="00A05CC7" w:rsidP="00A05CC7" w14:paraId="46A3BE0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  <w:hideMark/>
          </w:tcPr>
          <w:p w:rsidRPr="00A05CC7" w:rsidR="00A05CC7" w:rsidP="00A05CC7" w14:paraId="12BD5EFF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Ministerraad akkoord, nog niet bekrachtigd</w:t>
            </w:r>
          </w:p>
        </w:tc>
        <w:tc>
          <w:tcPr>
            <w:tcW w:w="2019" w:type="dxa"/>
          </w:tcPr>
          <w:p w:rsidRPr="00A05CC7" w:rsidR="00A05CC7" w:rsidP="00A05CC7" w14:paraId="05F21151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328EF824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54F14E08" w14:textId="77777777">
        <w:tblPrEx>
          <w:tblW w:w="14737" w:type="dxa"/>
          <w:tblLayout w:type="fixed"/>
          <w:tblLook w:val="04A0"/>
        </w:tblPrEx>
        <w:trPr>
          <w:trHeight w:val="546"/>
        </w:trPr>
        <w:tc>
          <w:tcPr>
            <w:tcW w:w="1356" w:type="dxa"/>
            <w:hideMark/>
          </w:tcPr>
          <w:p w:rsidRPr="00A05CC7" w:rsidR="00A05CC7" w:rsidP="00A05CC7" w14:paraId="692A3769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26184</w:t>
            </w:r>
          </w:p>
        </w:tc>
        <w:tc>
          <w:tcPr>
            <w:tcW w:w="5839" w:type="dxa"/>
            <w:hideMark/>
          </w:tcPr>
          <w:p w:rsidRPr="00A05CC7" w:rsidR="00A05CC7" w:rsidP="00A05CC7" w14:paraId="139C9748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Besluit tot wijziging van het Bbl i.v.m. aanscherping en uitbreiding milieuprestatie-eis</w:t>
            </w:r>
          </w:p>
        </w:tc>
        <w:tc>
          <w:tcPr>
            <w:tcW w:w="1200" w:type="dxa"/>
            <w:hideMark/>
          </w:tcPr>
          <w:p w:rsidRPr="00A05CC7" w:rsidR="00A05CC7" w:rsidP="00A05CC7" w14:paraId="79645A5A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  <w:hideMark/>
          </w:tcPr>
          <w:p w:rsidRPr="00A05CC7" w:rsidR="00A05CC7" w:rsidP="00A05CC7" w14:paraId="19EB2D8D" w14:textId="70C5316A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Publicatie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in </w:t>
            </w:r>
            <w:r w:rsidRPr="00A05CC7">
              <w:rPr>
                <w:rFonts w:ascii="Aptos" w:hAnsi="Aptos"/>
                <w:sz w:val="20"/>
                <w:szCs w:val="20"/>
              </w:rPr>
              <w:t>Q4 2025</w:t>
            </w:r>
          </w:p>
        </w:tc>
        <w:tc>
          <w:tcPr>
            <w:tcW w:w="2019" w:type="dxa"/>
          </w:tcPr>
          <w:p w:rsidRPr="00A05CC7" w:rsidR="00A05CC7" w:rsidP="00A05CC7" w14:paraId="6E3F41A0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36E39C56" w14:textId="7462EB3F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5F906DE3" w14:textId="77777777">
        <w:tblPrEx>
          <w:tblW w:w="14737" w:type="dxa"/>
          <w:tblLayout w:type="fixed"/>
          <w:tblLook w:val="04A0"/>
        </w:tblPrEx>
        <w:trPr>
          <w:trHeight w:val="229"/>
        </w:trPr>
        <w:tc>
          <w:tcPr>
            <w:tcW w:w="1356" w:type="dxa"/>
            <w:hideMark/>
          </w:tcPr>
          <w:p w:rsidRPr="00A05CC7" w:rsidR="00A05CC7" w:rsidP="00A05CC7" w14:paraId="484B6AFD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26210</w:t>
            </w:r>
          </w:p>
        </w:tc>
        <w:tc>
          <w:tcPr>
            <w:tcW w:w="5839" w:type="dxa"/>
            <w:hideMark/>
          </w:tcPr>
          <w:p w:rsidRPr="00A05CC7" w:rsidR="00A05CC7" w:rsidP="00A05CC7" w14:paraId="10543CD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Wijziging Bbl ingebruiknamebesluit</w:t>
            </w:r>
          </w:p>
        </w:tc>
        <w:tc>
          <w:tcPr>
            <w:tcW w:w="1200" w:type="dxa"/>
            <w:hideMark/>
          </w:tcPr>
          <w:p w:rsidRPr="00A05CC7" w:rsidR="00A05CC7" w:rsidP="00A05CC7" w14:paraId="0AAE97D1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  <w:hideMark/>
          </w:tcPr>
          <w:p w:rsidRPr="00A05CC7" w:rsidR="00A05CC7" w:rsidP="00A05CC7" w14:paraId="6702D7A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Raad van State</w:t>
            </w:r>
          </w:p>
        </w:tc>
        <w:tc>
          <w:tcPr>
            <w:tcW w:w="2019" w:type="dxa"/>
          </w:tcPr>
          <w:p w:rsidRPr="00A05CC7" w:rsidR="00A05CC7" w:rsidP="00A05CC7" w14:paraId="73175038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Toezegging EK</w:t>
            </w:r>
          </w:p>
        </w:tc>
        <w:tc>
          <w:tcPr>
            <w:tcW w:w="2057" w:type="dxa"/>
          </w:tcPr>
          <w:p w:rsidRPr="00A05CC7" w:rsidR="00A05CC7" w:rsidP="00A05CC7" w14:paraId="606D6389" w14:textId="1E0AADE2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Q2</w:t>
            </w:r>
          </w:p>
        </w:tc>
      </w:tr>
      <w:tr w:rsidTr="00A05CC7" w14:paraId="39C9D668" w14:textId="77777777">
        <w:tblPrEx>
          <w:tblW w:w="14737" w:type="dxa"/>
          <w:tblLayout w:type="fixed"/>
          <w:tblLook w:val="04A0"/>
        </w:tblPrEx>
        <w:trPr>
          <w:trHeight w:val="334"/>
        </w:trPr>
        <w:tc>
          <w:tcPr>
            <w:tcW w:w="1356" w:type="dxa"/>
            <w:hideMark/>
          </w:tcPr>
          <w:p w:rsidRPr="00A05CC7" w:rsidR="00A05CC7" w:rsidP="00A05CC7" w14:paraId="42D4859E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27048</w:t>
            </w:r>
          </w:p>
        </w:tc>
        <w:tc>
          <w:tcPr>
            <w:tcW w:w="5839" w:type="dxa"/>
            <w:hideMark/>
          </w:tcPr>
          <w:p w:rsidRPr="00A05CC7" w:rsidR="00A05CC7" w:rsidP="00A05CC7" w14:paraId="6E16C44E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Wijziging Besluit Woningbouwimpuls 2020</w:t>
            </w:r>
          </w:p>
        </w:tc>
        <w:tc>
          <w:tcPr>
            <w:tcW w:w="1200" w:type="dxa"/>
            <w:hideMark/>
          </w:tcPr>
          <w:p w:rsidRPr="00A05CC7" w:rsidR="00A05CC7" w:rsidP="00A05CC7" w14:paraId="7A75D03B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  <w:hideMark/>
          </w:tcPr>
          <w:p w:rsidRPr="00A05CC7" w:rsidR="00A05CC7" w:rsidP="00A05CC7" w14:paraId="14C256DB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Ministerraad akkoord, nog niet bekrachtigd</w:t>
            </w:r>
          </w:p>
        </w:tc>
        <w:tc>
          <w:tcPr>
            <w:tcW w:w="2019" w:type="dxa"/>
          </w:tcPr>
          <w:p w:rsidRPr="00A05CC7" w:rsidR="00A05CC7" w:rsidP="00A05CC7" w14:paraId="7E8AC6ED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2CFE7B38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51DB3487" w14:textId="77777777">
        <w:tblPrEx>
          <w:tblW w:w="14737" w:type="dxa"/>
          <w:tblLayout w:type="fixed"/>
          <w:tblLook w:val="04A0"/>
        </w:tblPrEx>
        <w:trPr>
          <w:trHeight w:val="325"/>
        </w:trPr>
        <w:tc>
          <w:tcPr>
            <w:tcW w:w="1356" w:type="dxa"/>
            <w:hideMark/>
          </w:tcPr>
          <w:p w:rsidRPr="00A05CC7" w:rsidR="00A05CC7" w:rsidP="00A05CC7" w14:paraId="0F331D1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27394</w:t>
            </w:r>
          </w:p>
        </w:tc>
        <w:tc>
          <w:tcPr>
            <w:tcW w:w="5839" w:type="dxa"/>
            <w:hideMark/>
          </w:tcPr>
          <w:p w:rsidRPr="00A05CC7" w:rsidR="00A05CC7" w:rsidP="00A05CC7" w14:paraId="36EEBB04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Reparatiebesluit volkshuisvesting 2025</w:t>
            </w:r>
          </w:p>
        </w:tc>
        <w:tc>
          <w:tcPr>
            <w:tcW w:w="1200" w:type="dxa"/>
            <w:hideMark/>
          </w:tcPr>
          <w:p w:rsidRPr="00A05CC7" w:rsidR="00A05CC7" w:rsidP="00A05CC7" w14:paraId="7F8957E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  <w:hideMark/>
          </w:tcPr>
          <w:p w:rsidRPr="00A05CC7" w:rsidR="00A05CC7" w:rsidP="00A05CC7" w14:paraId="52FD1AE5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Ministerraad akkoord, nog niet bekrachtigd</w:t>
            </w:r>
          </w:p>
        </w:tc>
        <w:tc>
          <w:tcPr>
            <w:tcW w:w="2019" w:type="dxa"/>
          </w:tcPr>
          <w:p w:rsidRPr="00A05CC7" w:rsidR="00A05CC7" w:rsidP="00A05CC7" w14:paraId="52FD9A08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660B12C0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777442BD" w14:textId="77777777">
        <w:tblPrEx>
          <w:tblW w:w="14737" w:type="dxa"/>
          <w:tblLayout w:type="fixed"/>
          <w:tblLook w:val="04A0"/>
        </w:tblPrEx>
        <w:trPr>
          <w:trHeight w:val="1638"/>
        </w:trPr>
        <w:tc>
          <w:tcPr>
            <w:tcW w:w="1356" w:type="dxa"/>
          </w:tcPr>
          <w:p w:rsidRPr="00A05CC7" w:rsidR="00A05CC7" w:rsidP="00A05CC7" w14:paraId="617B04A5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39" w:type="dxa"/>
          </w:tcPr>
          <w:p w:rsidRPr="00A05CC7" w:rsidR="00A05CC7" w:rsidP="00A05CC7" w14:paraId="476E1378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Notificatieregeling laadpalen- EPBVD IV</w:t>
            </w:r>
          </w:p>
        </w:tc>
        <w:tc>
          <w:tcPr>
            <w:tcW w:w="1200" w:type="dxa"/>
          </w:tcPr>
          <w:p w:rsidRPr="00A05CC7" w:rsidR="00A05CC7" w:rsidP="00A05CC7" w14:paraId="64EDC127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AMvB</w:t>
            </w:r>
          </w:p>
        </w:tc>
        <w:tc>
          <w:tcPr>
            <w:tcW w:w="2266" w:type="dxa"/>
          </w:tcPr>
          <w:p w:rsidRPr="00A05CC7" w:rsidR="00A05CC7" w:rsidP="00A05CC7" w14:paraId="1017D7DA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Start consultatie</w:t>
            </w:r>
          </w:p>
        </w:tc>
        <w:tc>
          <w:tcPr>
            <w:tcW w:w="2019" w:type="dxa"/>
          </w:tcPr>
          <w:p w:rsidRPr="00A05CC7" w:rsidR="00A05CC7" w:rsidP="00A05CC7" w14:paraId="7DC0822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Ter implementatie van de EPBD IV, specifiek over de notificatie voor het plaatsen van laadpalen bij VvE’s.</w:t>
            </w:r>
          </w:p>
        </w:tc>
        <w:tc>
          <w:tcPr>
            <w:tcW w:w="2057" w:type="dxa"/>
          </w:tcPr>
          <w:p w:rsidRPr="00A05CC7" w:rsidR="00A05CC7" w:rsidP="00A05CC7" w14:paraId="7C30CEA3" w14:textId="2B75BFC8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Q1</w:t>
            </w:r>
          </w:p>
        </w:tc>
      </w:tr>
      <w:tr w:rsidTr="00A05CC7" w14:paraId="4F702746" w14:textId="77777777">
        <w:tblPrEx>
          <w:tblW w:w="14737" w:type="dxa"/>
          <w:tblLayout w:type="fixed"/>
          <w:tblLook w:val="04A0"/>
        </w:tblPrEx>
        <w:trPr>
          <w:trHeight w:val="661"/>
        </w:trPr>
        <w:tc>
          <w:tcPr>
            <w:tcW w:w="1356" w:type="dxa"/>
          </w:tcPr>
          <w:p w:rsidRPr="00A05CC7" w:rsidR="00A05CC7" w:rsidP="00A05CC7" w14:paraId="423152DB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n.v.t.</w:t>
            </w:r>
          </w:p>
        </w:tc>
        <w:tc>
          <w:tcPr>
            <w:tcW w:w="5839" w:type="dxa"/>
          </w:tcPr>
          <w:p w:rsidRPr="00A05CC7" w:rsidR="00A05CC7" w:rsidP="00A05CC7" w14:paraId="794481AF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Regeling gemeentelijke instrumenten warmtetransitie</w:t>
            </w:r>
          </w:p>
        </w:tc>
        <w:tc>
          <w:tcPr>
            <w:tcW w:w="1200" w:type="dxa"/>
          </w:tcPr>
          <w:p w:rsidRPr="00A05CC7" w:rsidR="00A05CC7" w:rsidP="00A05CC7" w14:paraId="54300684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Ministeriële regeling</w:t>
            </w:r>
          </w:p>
        </w:tc>
        <w:tc>
          <w:tcPr>
            <w:tcW w:w="2266" w:type="dxa"/>
          </w:tcPr>
          <w:p w:rsidRPr="00A05CC7" w:rsidR="00A05CC7" w:rsidP="00A05CC7" w14:paraId="2E283BFB" w14:textId="402D3885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Q1 </w:t>
            </w:r>
            <w:r w:rsidRPr="00A05CC7">
              <w:rPr>
                <w:rFonts w:ascii="Aptos" w:hAnsi="Aptos"/>
                <w:sz w:val="20"/>
                <w:szCs w:val="20"/>
              </w:rPr>
              <w:t>C</w:t>
            </w:r>
            <w:r w:rsidRPr="00A05CC7">
              <w:rPr>
                <w:rFonts w:ascii="Aptos" w:hAnsi="Aptos"/>
                <w:sz w:val="20"/>
                <w:szCs w:val="20"/>
              </w:rPr>
              <w:t>onsultatie</w:t>
            </w:r>
          </w:p>
          <w:p w:rsidRPr="00A05CC7" w:rsidR="00A05CC7" w:rsidP="00A05CC7" w14:paraId="5176DE2D" w14:textId="15469F9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Q3 </w:t>
            </w:r>
            <w:r w:rsidRPr="00A05CC7">
              <w:rPr>
                <w:rFonts w:ascii="Aptos" w:hAnsi="Aptos"/>
                <w:sz w:val="20"/>
                <w:szCs w:val="20"/>
              </w:rPr>
              <w:t>In</w:t>
            </w:r>
            <w:r w:rsidRPr="00A05CC7">
              <w:rPr>
                <w:rFonts w:ascii="Aptos" w:hAnsi="Aptos"/>
                <w:sz w:val="20"/>
                <w:szCs w:val="20"/>
              </w:rPr>
              <w:t>werkingtreding</w:t>
            </w:r>
          </w:p>
        </w:tc>
        <w:tc>
          <w:tcPr>
            <w:tcW w:w="2019" w:type="dxa"/>
          </w:tcPr>
          <w:p w:rsidRPr="00A05CC7" w:rsidR="00A05CC7" w:rsidP="00A05CC7" w14:paraId="5836579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Klimaatakkoord 2019</w:t>
            </w:r>
          </w:p>
        </w:tc>
        <w:tc>
          <w:tcPr>
            <w:tcW w:w="2057" w:type="dxa"/>
          </w:tcPr>
          <w:p w:rsidRPr="00A05CC7" w:rsidR="00A05CC7" w:rsidP="00A05CC7" w14:paraId="01630980" w14:textId="4560135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7287364A" w14:textId="77777777">
        <w:tblPrEx>
          <w:tblW w:w="14737" w:type="dxa"/>
          <w:tblLayout w:type="fixed"/>
          <w:tblLook w:val="04A0"/>
        </w:tblPrEx>
        <w:trPr>
          <w:trHeight w:val="325"/>
        </w:trPr>
        <w:tc>
          <w:tcPr>
            <w:tcW w:w="1356" w:type="dxa"/>
          </w:tcPr>
          <w:p w:rsidRPr="00A05CC7" w:rsidR="00A05CC7" w:rsidP="00A05CC7" w14:paraId="1C9F95FA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25232</w:t>
            </w:r>
          </w:p>
        </w:tc>
        <w:tc>
          <w:tcPr>
            <w:tcW w:w="5839" w:type="dxa"/>
          </w:tcPr>
          <w:p w:rsidRPr="00A05CC7" w:rsidR="00A05CC7" w:rsidP="00A05CC7" w14:paraId="31496C31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Regeling versterking regie volkshuisvesting</w:t>
            </w:r>
          </w:p>
        </w:tc>
        <w:tc>
          <w:tcPr>
            <w:tcW w:w="1200" w:type="dxa"/>
          </w:tcPr>
          <w:p w:rsidRPr="00A05CC7" w:rsidR="00A05CC7" w:rsidP="00A05CC7" w14:paraId="68C85B81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Ministeriële regeling</w:t>
            </w:r>
          </w:p>
        </w:tc>
        <w:tc>
          <w:tcPr>
            <w:tcW w:w="2266" w:type="dxa"/>
          </w:tcPr>
          <w:p w:rsidRPr="00A05CC7" w:rsidR="00A05CC7" w:rsidP="00A05CC7" w14:paraId="696B5D8B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Consultatie, toetsing en vaststelling (DGVB, DGRO)</w:t>
            </w:r>
          </w:p>
        </w:tc>
        <w:tc>
          <w:tcPr>
            <w:tcW w:w="2019" w:type="dxa"/>
          </w:tcPr>
          <w:p w:rsidRPr="00A05CC7" w:rsidR="00A05CC7" w:rsidP="00A05CC7" w14:paraId="56F09D19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67C7AEBB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4BFE6A68" w14:textId="77777777">
        <w:tblPrEx>
          <w:tblW w:w="14737" w:type="dxa"/>
          <w:tblLayout w:type="fixed"/>
          <w:tblLook w:val="04A0"/>
        </w:tblPrEx>
        <w:trPr>
          <w:trHeight w:val="661"/>
        </w:trPr>
        <w:tc>
          <w:tcPr>
            <w:tcW w:w="1356" w:type="dxa"/>
          </w:tcPr>
          <w:p w:rsidRPr="00A05CC7" w:rsidR="00A05CC7" w:rsidP="00A05CC7" w14:paraId="483AA679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26185</w:t>
            </w:r>
          </w:p>
        </w:tc>
        <w:tc>
          <w:tcPr>
            <w:tcW w:w="5839" w:type="dxa"/>
          </w:tcPr>
          <w:p w:rsidRPr="00A05CC7" w:rsidR="00A05CC7" w:rsidP="00A05CC7" w14:paraId="0D1157E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Regeling tot wijziging van de Omgevingsregeling i.v.m. de herziene Bepalingsmethode Milieuprestatie Bouwwerken en het vastleggen van de formules voor de berekening van de soepelere milieuprestatie-eis</w:t>
            </w:r>
          </w:p>
        </w:tc>
        <w:tc>
          <w:tcPr>
            <w:tcW w:w="1200" w:type="dxa"/>
          </w:tcPr>
          <w:p w:rsidRPr="00A05CC7" w:rsidR="00A05CC7" w:rsidP="00A05CC7" w14:paraId="6D655077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Ministeriële regeling</w:t>
            </w:r>
          </w:p>
        </w:tc>
        <w:tc>
          <w:tcPr>
            <w:tcW w:w="2266" w:type="dxa"/>
          </w:tcPr>
          <w:p w:rsidRPr="00A05CC7" w:rsidR="00A05CC7" w:rsidP="00A05CC7" w14:paraId="62CCDD7D" w14:textId="305073CD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Q4 2025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- </w:t>
            </w:r>
            <w:r w:rsidRPr="00A05CC7">
              <w:rPr>
                <w:rFonts w:ascii="Aptos" w:hAnsi="Aptos"/>
                <w:sz w:val="20"/>
                <w:szCs w:val="20"/>
              </w:rPr>
              <w:t>Publicatie Staatscourant</w:t>
            </w:r>
          </w:p>
        </w:tc>
        <w:tc>
          <w:tcPr>
            <w:tcW w:w="2019" w:type="dxa"/>
          </w:tcPr>
          <w:p w:rsidRPr="00A05CC7" w:rsidR="00A05CC7" w:rsidP="00A05CC7" w14:paraId="6859F2C7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3696A32B" w14:textId="06633D9C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226B76C5" w14:textId="77777777">
        <w:tblPrEx>
          <w:tblW w:w="14737" w:type="dxa"/>
          <w:tblLayout w:type="fixed"/>
          <w:tblLook w:val="04A0"/>
        </w:tblPrEx>
        <w:trPr>
          <w:trHeight w:val="334"/>
        </w:trPr>
        <w:tc>
          <w:tcPr>
            <w:tcW w:w="1356" w:type="dxa"/>
          </w:tcPr>
          <w:p w:rsidRPr="00A05CC7" w:rsidR="00A05CC7" w:rsidP="00A05CC7" w14:paraId="7A45040D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26833</w:t>
            </w:r>
          </w:p>
        </w:tc>
        <w:tc>
          <w:tcPr>
            <w:tcW w:w="5839" w:type="dxa"/>
          </w:tcPr>
          <w:p w:rsidRPr="00A05CC7" w:rsidR="00A05CC7" w:rsidP="00A05CC7" w14:paraId="44B9529F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Regeling toekomstbestendige huurcommissie</w:t>
            </w:r>
          </w:p>
        </w:tc>
        <w:tc>
          <w:tcPr>
            <w:tcW w:w="1200" w:type="dxa"/>
          </w:tcPr>
          <w:p w:rsidRPr="00A05CC7" w:rsidR="00A05CC7" w:rsidP="00A05CC7" w14:paraId="14A366D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Ministeriële regeling</w:t>
            </w:r>
          </w:p>
        </w:tc>
        <w:tc>
          <w:tcPr>
            <w:tcW w:w="2266" w:type="dxa"/>
          </w:tcPr>
          <w:p w:rsidRPr="00A05CC7" w:rsidR="00A05CC7" w:rsidP="00A05CC7" w14:paraId="5BAC3D9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Consultatie, toetsing en vaststelling</w:t>
            </w:r>
          </w:p>
        </w:tc>
        <w:tc>
          <w:tcPr>
            <w:tcW w:w="2019" w:type="dxa"/>
          </w:tcPr>
          <w:p w:rsidRPr="00A05CC7" w:rsidR="00A05CC7" w:rsidP="00A05CC7" w14:paraId="79C37F47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5BF6B430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28B6C38B" w14:textId="77777777">
        <w:tblPrEx>
          <w:tblW w:w="14737" w:type="dxa"/>
          <w:tblLayout w:type="fixed"/>
          <w:tblLook w:val="04A0"/>
        </w:tblPrEx>
        <w:trPr>
          <w:trHeight w:val="766"/>
        </w:trPr>
        <w:tc>
          <w:tcPr>
            <w:tcW w:w="1356" w:type="dxa"/>
          </w:tcPr>
          <w:p w:rsidRPr="00A05CC7" w:rsidR="00A05CC7" w:rsidP="00A05CC7" w14:paraId="0FB83B89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27910</w:t>
            </w:r>
          </w:p>
        </w:tc>
        <w:tc>
          <w:tcPr>
            <w:tcW w:w="5839" w:type="dxa"/>
          </w:tcPr>
          <w:p w:rsidRPr="00A05CC7" w:rsidR="00A05CC7" w:rsidP="00A05CC7" w14:paraId="29D0B3B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Wijziging Omgevingsregeling in verband met nieuwe versies van NTA 8800, BRL 9500-U, BRL 9500-W en BRL 9501 vanwege implementatie richtlijn (EU) 2024/1275 betreffende de energieprestatie van gebouwen (EPBD IV) en enkele andere wijzigingen </w:t>
            </w:r>
          </w:p>
        </w:tc>
        <w:tc>
          <w:tcPr>
            <w:tcW w:w="1200" w:type="dxa"/>
          </w:tcPr>
          <w:p w:rsidRPr="00A05CC7" w:rsidR="00A05CC7" w:rsidP="00A05CC7" w14:paraId="468A344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Ministeriële regeling</w:t>
            </w:r>
          </w:p>
        </w:tc>
        <w:tc>
          <w:tcPr>
            <w:tcW w:w="2266" w:type="dxa"/>
          </w:tcPr>
          <w:p w:rsidRPr="00A05CC7" w:rsidR="00A05CC7" w:rsidP="00A05CC7" w14:paraId="3F03D99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Consultatie, toetsing en vaststelling</w:t>
            </w:r>
          </w:p>
        </w:tc>
        <w:tc>
          <w:tcPr>
            <w:tcW w:w="2019" w:type="dxa"/>
          </w:tcPr>
          <w:p w:rsidRPr="00A05CC7" w:rsidR="00A05CC7" w:rsidP="00A05CC7" w14:paraId="11BE406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Deels EU-wetgeving/deels nationaal plan</w:t>
            </w:r>
          </w:p>
        </w:tc>
        <w:tc>
          <w:tcPr>
            <w:tcW w:w="2057" w:type="dxa"/>
          </w:tcPr>
          <w:p w:rsidRPr="00A05CC7" w:rsidR="00A05CC7" w:rsidP="00A05CC7" w14:paraId="4AB8A5A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Q2</w:t>
            </w:r>
          </w:p>
        </w:tc>
      </w:tr>
      <w:tr w:rsidTr="00A05CC7" w14:paraId="2E018E6F" w14:textId="77777777">
        <w:tblPrEx>
          <w:tblW w:w="14737" w:type="dxa"/>
          <w:tblLayout w:type="fixed"/>
          <w:tblLook w:val="04A0"/>
        </w:tblPrEx>
        <w:trPr>
          <w:trHeight w:val="766"/>
        </w:trPr>
        <w:tc>
          <w:tcPr>
            <w:tcW w:w="1356" w:type="dxa"/>
          </w:tcPr>
          <w:p w:rsidRPr="00A05CC7" w:rsidR="00A05CC7" w:rsidP="00A05CC7" w14:paraId="06786BDD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39" w:type="dxa"/>
          </w:tcPr>
          <w:p w:rsidRPr="00A05CC7" w:rsidR="00A05CC7" w:rsidP="00A05CC7" w14:paraId="54CEB1E2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Wijziging Omgevingsregeling in verband met nieuwe energieprestatiecertificaat vanwege implementatie richtlijn (EU) 2024/1275 betreffende de energieprestatie van gebouwen en enkele andere wijzigingen</w:t>
            </w:r>
          </w:p>
        </w:tc>
        <w:tc>
          <w:tcPr>
            <w:tcW w:w="1200" w:type="dxa"/>
          </w:tcPr>
          <w:p w:rsidRPr="00A05CC7" w:rsidR="00A05CC7" w:rsidP="00A05CC7" w14:paraId="188B189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Ministeriële regeling</w:t>
            </w:r>
          </w:p>
        </w:tc>
        <w:tc>
          <w:tcPr>
            <w:tcW w:w="2266" w:type="dxa"/>
          </w:tcPr>
          <w:p w:rsidRPr="00A05CC7" w:rsidR="00A05CC7" w:rsidP="00A05CC7" w14:paraId="2B3A8157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Consultatie, toetsing en vaststelling</w:t>
            </w:r>
          </w:p>
          <w:p w:rsidRPr="00A05CC7" w:rsidR="00A05CC7" w:rsidP="00A05CC7" w14:paraId="7E80BA72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19" w:type="dxa"/>
          </w:tcPr>
          <w:p w:rsidRPr="00A05CC7" w:rsidR="00A05CC7" w:rsidP="00A05CC7" w14:paraId="2B7DB16F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EU-wetgeving</w:t>
            </w:r>
          </w:p>
          <w:p w:rsidRPr="00A05CC7" w:rsidR="00A05CC7" w:rsidP="00A05CC7" w14:paraId="100CB948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532CBD59" w14:textId="11E3CCA9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Q2</w:t>
            </w:r>
          </w:p>
          <w:p w:rsidRPr="00A05CC7" w:rsidR="00A05CC7" w:rsidP="00A05CC7" w14:paraId="7668D007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153EF5C4" w14:textId="77777777">
        <w:tblPrEx>
          <w:tblW w:w="14737" w:type="dxa"/>
          <w:tblLayout w:type="fixed"/>
          <w:tblLook w:val="04A0"/>
        </w:tblPrEx>
        <w:trPr>
          <w:trHeight w:val="430"/>
        </w:trPr>
        <w:tc>
          <w:tcPr>
            <w:tcW w:w="1356" w:type="dxa"/>
          </w:tcPr>
          <w:p w:rsidRPr="00A05CC7" w:rsidR="00A05CC7" w:rsidP="00A05CC7" w14:paraId="0CC215C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27992</w:t>
            </w:r>
          </w:p>
        </w:tc>
        <w:tc>
          <w:tcPr>
            <w:tcW w:w="5839" w:type="dxa"/>
          </w:tcPr>
          <w:p w:rsidRPr="00A05CC7" w:rsidR="00A05CC7" w:rsidP="00A05CC7" w14:paraId="0CC9A0BA" w14:textId="2E498DEA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Wijzigingsregeling Regeling huisvesting grote gezinnen vergunninghouders </w:t>
            </w:r>
            <w:r w:rsidRPr="00A05CC7">
              <w:rPr>
                <w:rFonts w:ascii="Aptos" w:hAnsi="Aptos"/>
                <w:sz w:val="20"/>
                <w:szCs w:val="20"/>
              </w:rPr>
              <w:t>i.v.m.</w:t>
            </w:r>
            <w:r w:rsidRPr="00A05CC7">
              <w:rPr>
                <w:rFonts w:ascii="Aptos" w:hAnsi="Aptos"/>
                <w:sz w:val="20"/>
                <w:szCs w:val="20"/>
              </w:rPr>
              <w:t xml:space="preserve"> plafondwijziging</w:t>
            </w:r>
          </w:p>
        </w:tc>
        <w:tc>
          <w:tcPr>
            <w:tcW w:w="1200" w:type="dxa"/>
          </w:tcPr>
          <w:p w:rsidRPr="00A05CC7" w:rsidR="00A05CC7" w:rsidP="00A05CC7" w14:paraId="2E27AC9B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Ministeriële regeling</w:t>
            </w:r>
          </w:p>
        </w:tc>
        <w:tc>
          <w:tcPr>
            <w:tcW w:w="2266" w:type="dxa"/>
          </w:tcPr>
          <w:p w:rsidRPr="00A05CC7" w:rsidR="00A05CC7" w:rsidP="00A05CC7" w14:paraId="43157027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Publicatie</w:t>
            </w:r>
          </w:p>
        </w:tc>
        <w:tc>
          <w:tcPr>
            <w:tcW w:w="2019" w:type="dxa"/>
          </w:tcPr>
          <w:p w:rsidRPr="00A05CC7" w:rsidR="00A05CC7" w:rsidP="00A05CC7" w14:paraId="287C6AB3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48162965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363A06CD" w14:textId="77777777">
        <w:tblPrEx>
          <w:tblW w:w="14737" w:type="dxa"/>
          <w:tblLayout w:type="fixed"/>
          <w:tblLook w:val="04A0"/>
        </w:tblPrEx>
        <w:trPr>
          <w:trHeight w:val="1207"/>
        </w:trPr>
        <w:tc>
          <w:tcPr>
            <w:tcW w:w="1356" w:type="dxa"/>
          </w:tcPr>
          <w:p w:rsidRPr="00A05CC7" w:rsidR="00A05CC7" w:rsidP="00A05CC7" w14:paraId="2B670D29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26985</w:t>
            </w:r>
          </w:p>
        </w:tc>
        <w:tc>
          <w:tcPr>
            <w:tcW w:w="5839" w:type="dxa"/>
          </w:tcPr>
          <w:p w:rsidRPr="00A05CC7" w:rsidR="00A05CC7" w:rsidP="00A05CC7" w14:paraId="2B70B723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Subsidieregeling DUMAVA 2025</w:t>
            </w:r>
          </w:p>
        </w:tc>
        <w:tc>
          <w:tcPr>
            <w:tcW w:w="1200" w:type="dxa"/>
          </w:tcPr>
          <w:p w:rsidRPr="00A05CC7" w:rsidR="00A05CC7" w:rsidP="00A05CC7" w14:paraId="1E2E7A01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Ministeriële regeling</w:t>
            </w:r>
          </w:p>
        </w:tc>
        <w:tc>
          <w:tcPr>
            <w:tcW w:w="2266" w:type="dxa"/>
          </w:tcPr>
          <w:p w:rsidRPr="00A05CC7" w:rsidR="00A05CC7" w:rsidP="00A05CC7" w14:paraId="780B4C5B" w14:textId="26211E3A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Q2 2025 gepubliceerd in Staatscourant, zal ook in Q2 2026 weer worden opengesteld</w:t>
            </w:r>
          </w:p>
        </w:tc>
        <w:tc>
          <w:tcPr>
            <w:tcW w:w="2019" w:type="dxa"/>
          </w:tcPr>
          <w:p w:rsidRPr="00A05CC7" w:rsidR="00A05CC7" w:rsidP="00A05CC7" w14:paraId="647D30A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Jaarlijkse openstelling DUMAVA</w:t>
            </w:r>
          </w:p>
        </w:tc>
        <w:tc>
          <w:tcPr>
            <w:tcW w:w="2057" w:type="dxa"/>
          </w:tcPr>
          <w:p w:rsidRPr="00A05CC7" w:rsidR="00A05CC7" w:rsidP="00A05CC7" w14:paraId="31C0383B" w14:textId="0BAF7915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618A3FAF" w14:textId="77777777">
        <w:tblPrEx>
          <w:tblW w:w="14737" w:type="dxa"/>
          <w:tblLayout w:type="fixed"/>
          <w:tblLook w:val="04A0"/>
        </w:tblPrEx>
        <w:trPr>
          <w:trHeight w:val="334"/>
        </w:trPr>
        <w:tc>
          <w:tcPr>
            <w:tcW w:w="1356" w:type="dxa"/>
          </w:tcPr>
          <w:p w:rsidRPr="00A05CC7" w:rsidR="00A05CC7" w:rsidP="00A05CC7" w14:paraId="6B23B85E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27396</w:t>
            </w:r>
          </w:p>
        </w:tc>
        <w:tc>
          <w:tcPr>
            <w:tcW w:w="5839" w:type="dxa"/>
          </w:tcPr>
          <w:p w:rsidRPr="00A05CC7" w:rsidR="00A05CC7" w:rsidP="00A05CC7" w14:paraId="5464DC71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Indexering 2025 energieprestatievergoeding (EPV)</w:t>
            </w:r>
          </w:p>
        </w:tc>
        <w:tc>
          <w:tcPr>
            <w:tcW w:w="1200" w:type="dxa"/>
          </w:tcPr>
          <w:p w:rsidRPr="00A05CC7" w:rsidR="00A05CC7" w:rsidP="00A05CC7" w14:paraId="3C69C347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Ministeriële regeling</w:t>
            </w:r>
          </w:p>
        </w:tc>
        <w:tc>
          <w:tcPr>
            <w:tcW w:w="2266" w:type="dxa"/>
          </w:tcPr>
          <w:p w:rsidRPr="00A05CC7" w:rsidR="00A05CC7" w:rsidP="00A05CC7" w14:paraId="407547AB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Bekendmaking en inwerkingtreding</w:t>
            </w:r>
          </w:p>
        </w:tc>
        <w:tc>
          <w:tcPr>
            <w:tcW w:w="2019" w:type="dxa"/>
          </w:tcPr>
          <w:p w:rsidRPr="00A05CC7" w:rsidR="00A05CC7" w:rsidP="00A05CC7" w14:paraId="6E4B52E5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Jaarlijkse indexatie</w:t>
            </w:r>
          </w:p>
        </w:tc>
        <w:tc>
          <w:tcPr>
            <w:tcW w:w="2057" w:type="dxa"/>
          </w:tcPr>
          <w:p w:rsidRPr="00A05CC7" w:rsidR="00A05CC7" w:rsidP="00A05CC7" w14:paraId="5AB80AFC" w14:textId="66135571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Q3</w:t>
            </w:r>
          </w:p>
        </w:tc>
      </w:tr>
      <w:tr w:rsidTr="00A05CC7" w14:paraId="5356C0E0" w14:textId="77777777">
        <w:tblPrEx>
          <w:tblW w:w="14737" w:type="dxa"/>
          <w:tblLayout w:type="fixed"/>
          <w:tblLook w:val="04A0"/>
        </w:tblPrEx>
        <w:trPr>
          <w:trHeight w:val="3384"/>
        </w:trPr>
        <w:tc>
          <w:tcPr>
            <w:tcW w:w="1356" w:type="dxa"/>
          </w:tcPr>
          <w:p w:rsidRPr="00A05CC7" w:rsidR="00A05CC7" w:rsidP="00A05CC7" w14:paraId="0FBA0A1F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39" w:type="dxa"/>
          </w:tcPr>
          <w:p w:rsidRPr="00A05CC7" w:rsidR="00A05CC7" w:rsidP="00A05CC7" w14:paraId="6F23102A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Boek 7 BW – uitwerking E, F en G-BBL-normering in huurrecht</w:t>
            </w:r>
          </w:p>
        </w:tc>
        <w:tc>
          <w:tcPr>
            <w:tcW w:w="1200" w:type="dxa"/>
          </w:tcPr>
          <w:p w:rsidRPr="00A05CC7" w:rsidR="00A05CC7" w:rsidP="00A05CC7" w14:paraId="2F301159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Wet</w:t>
            </w:r>
          </w:p>
        </w:tc>
        <w:tc>
          <w:tcPr>
            <w:tcW w:w="2266" w:type="dxa"/>
          </w:tcPr>
          <w:p w:rsidRPr="00A05CC7" w:rsidR="00A05CC7" w:rsidP="00A05CC7" w14:paraId="621640FF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Ontwerp</w:t>
            </w:r>
          </w:p>
        </w:tc>
        <w:tc>
          <w:tcPr>
            <w:tcW w:w="2019" w:type="dxa"/>
          </w:tcPr>
          <w:p w:rsidRPr="00A05CC7" w:rsidR="00A05CC7" w:rsidP="00A05CC7" w14:paraId="0AC86349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De E, F en G-normering wordt uitgewerkt (fase: internetconsultatie).</w:t>
            </w:r>
          </w:p>
          <w:p w:rsidRPr="00A05CC7" w:rsidR="00A05CC7" w:rsidP="00A05CC7" w14:paraId="4495A988" w14:textId="777C9002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Kern van de uitwerking in het huurrecht is duidelijkheid geven of een energielabel E, F of G kan leiden tot huurverlaging en tot welk bedrag aan huurverhoging</w:t>
            </w:r>
          </w:p>
        </w:tc>
        <w:tc>
          <w:tcPr>
            <w:tcW w:w="2057" w:type="dxa"/>
          </w:tcPr>
          <w:p w:rsidRPr="00A05CC7" w:rsidR="00A05CC7" w:rsidP="00A05CC7" w14:paraId="3C95A138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5AFE1F28" w14:textId="77777777">
        <w:tblPrEx>
          <w:tblW w:w="14737" w:type="dxa"/>
          <w:tblLayout w:type="fixed"/>
          <w:tblLook w:val="04A0"/>
        </w:tblPrEx>
        <w:trPr>
          <w:trHeight w:val="334"/>
        </w:trPr>
        <w:tc>
          <w:tcPr>
            <w:tcW w:w="1356" w:type="dxa"/>
          </w:tcPr>
          <w:p w:rsidRPr="00A05CC7" w:rsidR="00A05CC7" w:rsidP="00A05CC7" w14:paraId="423241EB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37731</w:t>
            </w:r>
          </w:p>
        </w:tc>
        <w:tc>
          <w:tcPr>
            <w:tcW w:w="5839" w:type="dxa"/>
          </w:tcPr>
          <w:p w:rsidRPr="00A05CC7" w:rsidR="00A05CC7" w:rsidP="00A05CC7" w14:paraId="1D17A778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Wijzigingsregeling SVVE (Subsidieregeling Verduurzaming voor Verenigingen van Eigenaars) </w:t>
            </w:r>
          </w:p>
        </w:tc>
        <w:tc>
          <w:tcPr>
            <w:tcW w:w="1200" w:type="dxa"/>
          </w:tcPr>
          <w:p w:rsidRPr="00A05CC7" w:rsidR="00A05CC7" w:rsidP="00A05CC7" w14:paraId="2F806AEE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Ministeriële regeling</w:t>
            </w:r>
          </w:p>
        </w:tc>
        <w:tc>
          <w:tcPr>
            <w:tcW w:w="2266" w:type="dxa"/>
          </w:tcPr>
          <w:p w:rsidRPr="00A05CC7" w:rsidR="00A05CC7" w:rsidP="00A05CC7" w14:paraId="6C92F91C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Consultatie, toetsing en vaststelling</w:t>
            </w:r>
          </w:p>
        </w:tc>
        <w:tc>
          <w:tcPr>
            <w:tcW w:w="2019" w:type="dxa"/>
          </w:tcPr>
          <w:p w:rsidRPr="00A05CC7" w:rsidR="00A05CC7" w:rsidP="00A05CC7" w14:paraId="5D6BA068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Jaarlijkse wijziging SVVE</w:t>
            </w:r>
          </w:p>
        </w:tc>
        <w:tc>
          <w:tcPr>
            <w:tcW w:w="2057" w:type="dxa"/>
          </w:tcPr>
          <w:p w:rsidRPr="00A05CC7" w:rsidR="00A05CC7" w:rsidP="00A05CC7" w14:paraId="04F58BBA" w14:textId="0EC1AF96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Q4 </w:t>
            </w:r>
          </w:p>
        </w:tc>
      </w:tr>
      <w:tr w:rsidTr="00A05CC7" w14:paraId="5DDE4806" w14:textId="77777777">
        <w:tblPrEx>
          <w:tblW w:w="14737" w:type="dxa"/>
          <w:tblLayout w:type="fixed"/>
          <w:tblLook w:val="04A0"/>
        </w:tblPrEx>
        <w:trPr>
          <w:trHeight w:val="766"/>
        </w:trPr>
        <w:tc>
          <w:tcPr>
            <w:tcW w:w="1356" w:type="dxa"/>
          </w:tcPr>
          <w:p w:rsidRPr="00A05CC7" w:rsidR="00A05CC7" w:rsidP="00A05CC7" w14:paraId="61FE3166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39" w:type="dxa"/>
          </w:tcPr>
          <w:p w:rsidRPr="00A05CC7" w:rsidR="00A05CC7" w:rsidP="00A05CC7" w14:paraId="6FB9F729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Wijziging Omgevingsregeling in verband met nieuwe energieprestatiecertificaat vanwege implementatie richtlijn (EU) 2024/1275 betreffende de energieprestatie van gebouwen en enkele andere wijzigingen</w:t>
            </w:r>
          </w:p>
        </w:tc>
        <w:tc>
          <w:tcPr>
            <w:tcW w:w="1200" w:type="dxa"/>
          </w:tcPr>
          <w:p w:rsidRPr="00A05CC7" w:rsidR="00A05CC7" w:rsidP="00A05CC7" w14:paraId="4C4BC951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Ministeriële regeling</w:t>
            </w:r>
          </w:p>
        </w:tc>
        <w:tc>
          <w:tcPr>
            <w:tcW w:w="2266" w:type="dxa"/>
          </w:tcPr>
          <w:p w:rsidRPr="00A05CC7" w:rsidR="00A05CC7" w:rsidP="00A05CC7" w14:paraId="1277182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Consultatie, toetsing en vaststelling</w:t>
            </w:r>
          </w:p>
          <w:p w:rsidRPr="00A05CC7" w:rsidR="00A05CC7" w:rsidP="00A05CC7" w14:paraId="7DE6169C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19" w:type="dxa"/>
          </w:tcPr>
          <w:p w:rsidRPr="00A05CC7" w:rsidR="00A05CC7" w:rsidP="00A05CC7" w14:paraId="7EFE5056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EU-wetgeving</w:t>
            </w:r>
          </w:p>
          <w:p w:rsidRPr="00A05CC7" w:rsidR="00A05CC7" w:rsidP="00A05CC7" w14:paraId="7D5CE235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57" w:type="dxa"/>
          </w:tcPr>
          <w:p w:rsidRPr="00A05CC7" w:rsidR="00A05CC7" w:rsidP="00A05CC7" w14:paraId="6F5F0BE7" w14:textId="3779D7AC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Q2 </w:t>
            </w:r>
          </w:p>
          <w:p w:rsidRPr="00A05CC7" w:rsidR="00A05CC7" w:rsidP="00A05CC7" w14:paraId="2C58987A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Tr="00A05CC7" w14:paraId="49F52C45" w14:textId="77777777">
        <w:tblPrEx>
          <w:tblW w:w="14737" w:type="dxa"/>
          <w:tblLayout w:type="fixed"/>
          <w:tblLook w:val="04A0"/>
        </w:tblPrEx>
        <w:trPr>
          <w:trHeight w:val="440"/>
        </w:trPr>
        <w:tc>
          <w:tcPr>
            <w:tcW w:w="1356" w:type="dxa"/>
          </w:tcPr>
          <w:p w:rsidRPr="00A05CC7" w:rsidR="00A05CC7" w:rsidP="00A05CC7" w14:paraId="337E07DD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26749</w:t>
            </w:r>
          </w:p>
        </w:tc>
        <w:tc>
          <w:tcPr>
            <w:tcW w:w="5839" w:type="dxa"/>
          </w:tcPr>
          <w:p w:rsidRPr="00A05CC7" w:rsidR="00A05CC7" w:rsidP="00A05CC7" w14:paraId="05008287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Wijziging Omgevingsregeling i.v.m. richtlijn (EU) 2024/1275 Energieprestatie van gebouwen (EPBD IV Tranche 1)</w:t>
            </w:r>
          </w:p>
        </w:tc>
        <w:tc>
          <w:tcPr>
            <w:tcW w:w="1200" w:type="dxa"/>
          </w:tcPr>
          <w:p w:rsidRPr="00A05CC7" w:rsidR="00A05CC7" w:rsidP="00A05CC7" w14:paraId="7F9C3554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Ministeriële regeling</w:t>
            </w:r>
          </w:p>
        </w:tc>
        <w:tc>
          <w:tcPr>
            <w:tcW w:w="2266" w:type="dxa"/>
          </w:tcPr>
          <w:p w:rsidRPr="00A05CC7" w:rsidR="00A05CC7" w:rsidP="00A05CC7" w14:paraId="26B6D1E0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Consultatie en toetsing</w:t>
            </w:r>
          </w:p>
        </w:tc>
        <w:tc>
          <w:tcPr>
            <w:tcW w:w="2019" w:type="dxa"/>
          </w:tcPr>
          <w:p w:rsidRPr="00A05CC7" w:rsidR="00A05CC7" w:rsidP="00A05CC7" w14:paraId="4E9E49AD" w14:textId="77777777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>EU-wetgeving</w:t>
            </w:r>
          </w:p>
        </w:tc>
        <w:tc>
          <w:tcPr>
            <w:tcW w:w="2057" w:type="dxa"/>
          </w:tcPr>
          <w:p w:rsidRPr="00A05CC7" w:rsidR="00A05CC7" w:rsidP="00A05CC7" w14:paraId="297D60BE" w14:textId="5853B494">
            <w:pPr>
              <w:rPr>
                <w:rFonts w:ascii="Aptos" w:hAnsi="Aptos"/>
                <w:sz w:val="20"/>
                <w:szCs w:val="20"/>
              </w:rPr>
            </w:pPr>
            <w:r w:rsidRPr="00A05CC7">
              <w:rPr>
                <w:rFonts w:ascii="Aptos" w:hAnsi="Aptos"/>
                <w:sz w:val="20"/>
                <w:szCs w:val="20"/>
              </w:rPr>
              <w:t xml:space="preserve">Q1 </w:t>
            </w:r>
          </w:p>
        </w:tc>
      </w:tr>
    </w:tbl>
    <w:p w:rsidRPr="00A05CC7" w:rsidR="006B4B8B" w:rsidP="00A05CC7" w14:paraId="0CA3B25E" w14:textId="17E5F1A4">
      <w:pPr>
        <w:spacing w:after="0" w:line="240" w:lineRule="auto"/>
        <w:rPr>
          <w:rFonts w:ascii="Aptos" w:hAnsi="Aptos" w:eastAsia="Verdana" w:cs="Verdana"/>
          <w:sz w:val="20"/>
          <w:szCs w:val="20"/>
        </w:rPr>
      </w:pPr>
    </w:p>
    <w:sectPr w:rsidSect="00A05CC7">
      <w:headerReference w:type="default" r:id="rId4"/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CC7" w:rsidP="00A05CC7" w14:paraId="222C845A" w14:textId="56A3126B">
    <w:pPr>
      <w:pStyle w:val="Header"/>
    </w:pPr>
    <w:r>
      <w:t>Wetgevingsoverzicht</w:t>
    </w:r>
    <w:r w:rsidRPr="00A17496">
      <w:t xml:space="preserve"> </w:t>
    </w:r>
    <w:r w:rsidRPr="00620CA7">
      <w:t xml:space="preserve">Volkshuisvesting en Ruimtelijke Ordening </w:t>
    </w:r>
    <w:r w:rsidRPr="00A17496">
      <w:t>202</w:t>
    </w:r>
    <w:r>
      <w:t>6</w:t>
    </w:r>
  </w:p>
  <w:p w:rsidR="00A05CC7" w:rsidRPr="00A05CC7" w:rsidP="00A05CC7" w14:paraId="131A70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C7"/>
    <w:rsid w:val="00074C39"/>
    <w:rsid w:val="00124651"/>
    <w:rsid w:val="003E7D44"/>
    <w:rsid w:val="00620CA7"/>
    <w:rsid w:val="006B4B8B"/>
    <w:rsid w:val="007E7645"/>
    <w:rsid w:val="00863026"/>
    <w:rsid w:val="00A05CC7"/>
    <w:rsid w:val="00A17496"/>
    <w:rsid w:val="00A430C6"/>
    <w:rsid w:val="00AB1B3A"/>
    <w:rsid w:val="00D65815"/>
    <w:rsid w:val="00DD1DF5"/>
    <w:rsid w:val="00EF29C7"/>
    <w:rsid w:val="00F9649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DABB76"/>
  <w15:chartTrackingRefBased/>
  <w15:docId w15:val="{A8AF1DBD-F772-4193-B1BC-550B2CB8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CC7"/>
  </w:style>
  <w:style w:type="paragraph" w:styleId="Heading1">
    <w:name w:val="heading 1"/>
    <w:basedOn w:val="Normal"/>
    <w:next w:val="Normal"/>
    <w:link w:val="Kop1Char"/>
    <w:uiPriority w:val="9"/>
    <w:qFormat/>
    <w:rsid w:val="00A05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Kop2Char"/>
    <w:uiPriority w:val="9"/>
    <w:semiHidden/>
    <w:unhideWhenUsed/>
    <w:qFormat/>
    <w:rsid w:val="00A05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A05C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A05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A05C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A05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A05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A05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A05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basedOn w:val="DefaultParagraphFont"/>
    <w:link w:val="Heading1"/>
    <w:uiPriority w:val="9"/>
    <w:rsid w:val="00A05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DefaultParagraphFont"/>
    <w:link w:val="Heading2"/>
    <w:uiPriority w:val="9"/>
    <w:semiHidden/>
    <w:rsid w:val="00A05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DefaultParagraphFont"/>
    <w:link w:val="Heading3"/>
    <w:uiPriority w:val="9"/>
    <w:semiHidden/>
    <w:rsid w:val="00A05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DefaultParagraphFont"/>
    <w:link w:val="Heading4"/>
    <w:uiPriority w:val="9"/>
    <w:semiHidden/>
    <w:rsid w:val="00A05CC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DefaultParagraphFont"/>
    <w:link w:val="Heading5"/>
    <w:uiPriority w:val="9"/>
    <w:semiHidden/>
    <w:rsid w:val="00A05CC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A05C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A05C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A05C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A05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elChar"/>
    <w:uiPriority w:val="10"/>
    <w:qFormat/>
    <w:rsid w:val="00A05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DefaultParagraphFont"/>
    <w:link w:val="Title"/>
    <w:uiPriority w:val="10"/>
    <w:rsid w:val="00A0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A05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DefaultParagraphFont"/>
    <w:link w:val="Subtitle"/>
    <w:uiPriority w:val="11"/>
    <w:rsid w:val="00A05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A05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DefaultParagraphFont"/>
    <w:link w:val="Quote"/>
    <w:uiPriority w:val="29"/>
    <w:rsid w:val="00A05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C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A05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A05C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CC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PlattetekstChar"/>
    <w:uiPriority w:val="1"/>
    <w:qFormat/>
    <w:rsid w:val="00A05CC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</w:rPr>
  </w:style>
  <w:style w:type="character" w:customStyle="1" w:styleId="PlattetekstChar">
    <w:name w:val="Platte tekst Char"/>
    <w:basedOn w:val="DefaultParagraphFont"/>
    <w:link w:val="BodyText"/>
    <w:uiPriority w:val="1"/>
    <w:rsid w:val="00A05CC7"/>
    <w:rPr>
      <w:rFonts w:ascii="Verdana" w:eastAsia="Verdana" w:hAnsi="Verdana" w:cs="Verdan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5CC7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A05C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A05CC7"/>
    <w:rPr>
      <w:sz w:val="20"/>
      <w:szCs w:val="20"/>
    </w:rPr>
  </w:style>
  <w:style w:type="table" w:styleId="TableGrid">
    <w:name w:val="Table Grid"/>
    <w:basedOn w:val="TableNormal"/>
    <w:uiPriority w:val="39"/>
    <w:rsid w:val="00A0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KoptekstChar"/>
    <w:uiPriority w:val="99"/>
    <w:unhideWhenUsed/>
    <w:rsid w:val="00A0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05CC7"/>
  </w:style>
  <w:style w:type="paragraph" w:styleId="Footer">
    <w:name w:val="footer"/>
    <w:basedOn w:val="Normal"/>
    <w:link w:val="VoettekstChar"/>
    <w:uiPriority w:val="99"/>
    <w:unhideWhenUsed/>
    <w:rsid w:val="00A0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0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932</ap:Words>
  <ap:Characters>6473</ap:Characters>
  <ap:DocSecurity>0</ap:DocSecurity>
  <ap:Lines>239</ap:Lines>
  <ap:Paragraphs>94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/>
  <dcterms:created xsi:type="dcterms:W3CDTF">2026-01-13T19:26:00.0000000Z</dcterms:created>
  <dcterms:modified xsi:type="dcterms:W3CDTF">2026-01-13T19:26:00.0000000Z</dcterms:modified>
  <dc:creator/>
  <lastModifiedBy/>
  <dc:description>------------------------</dc:description>
  <dc:subject/>
  <dc:title/>
  <keywords/>
  <version/>
  <category/>
</coreProperties>
</file>