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A42097C" w14:textId="77777777">
        <w:tc>
          <w:tcPr>
            <w:tcW w:w="8717" w:type="dxa"/>
            <w:gridSpan w:val="2"/>
            <w:tcBorders>
              <w:top w:val="nil"/>
              <w:left w:val="nil"/>
              <w:bottom w:val="nil"/>
              <w:right w:val="nil"/>
            </w:tcBorders>
            <w:vAlign w:val="center"/>
          </w:tcPr>
          <w:p w:rsidR="00470846" w:rsidP="00FB349A" w:rsidRDefault="00470846" w14:paraId="732FAE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73BC00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2762C6" w14:textId="77777777">
        <w:trPr>
          <w:cantSplit/>
        </w:trPr>
        <w:tc>
          <w:tcPr>
            <w:tcW w:w="10348" w:type="dxa"/>
            <w:gridSpan w:val="3"/>
            <w:tcBorders>
              <w:top w:val="single" w:color="auto" w:sz="4" w:space="0"/>
              <w:left w:val="nil"/>
              <w:bottom w:val="nil"/>
              <w:right w:val="nil"/>
            </w:tcBorders>
          </w:tcPr>
          <w:p w:rsidR="00470846" w:rsidP="00F9022B" w:rsidRDefault="00833C90" w14:paraId="72729E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750CBE6" w14:textId="77777777">
        <w:trPr>
          <w:cantSplit/>
        </w:trPr>
        <w:tc>
          <w:tcPr>
            <w:tcW w:w="10348" w:type="dxa"/>
            <w:gridSpan w:val="3"/>
            <w:tcBorders>
              <w:top w:val="nil"/>
              <w:left w:val="nil"/>
              <w:bottom w:val="nil"/>
              <w:right w:val="nil"/>
            </w:tcBorders>
          </w:tcPr>
          <w:p w:rsidR="00470846" w:rsidP="00F8109A" w:rsidRDefault="00470846" w14:paraId="2C0502FF" w14:textId="77777777">
            <w:pPr>
              <w:pStyle w:val="Amendement"/>
              <w:tabs>
                <w:tab w:val="clear" w:pos="3310"/>
                <w:tab w:val="clear" w:pos="3600"/>
              </w:tabs>
              <w:rPr>
                <w:rFonts w:ascii="Times New Roman" w:hAnsi="Times New Roman"/>
                <w:b w:val="0"/>
              </w:rPr>
            </w:pPr>
          </w:p>
        </w:tc>
      </w:tr>
      <w:tr w:rsidR="00470846" w:rsidTr="00FB349A" w14:paraId="2BFF7496" w14:textId="77777777">
        <w:trPr>
          <w:cantSplit/>
        </w:trPr>
        <w:tc>
          <w:tcPr>
            <w:tcW w:w="10348" w:type="dxa"/>
            <w:gridSpan w:val="3"/>
            <w:tcBorders>
              <w:top w:val="nil"/>
              <w:left w:val="nil"/>
              <w:bottom w:val="single" w:color="auto" w:sz="4" w:space="0"/>
              <w:right w:val="nil"/>
            </w:tcBorders>
          </w:tcPr>
          <w:p w:rsidR="00470846" w:rsidP="00F8109A" w:rsidRDefault="00470846" w14:paraId="51AB1989" w14:textId="77777777">
            <w:pPr>
              <w:pStyle w:val="Amendement"/>
              <w:tabs>
                <w:tab w:val="clear" w:pos="3310"/>
                <w:tab w:val="clear" w:pos="3600"/>
              </w:tabs>
              <w:rPr>
                <w:rFonts w:ascii="Times New Roman" w:hAnsi="Times New Roman"/>
              </w:rPr>
            </w:pPr>
          </w:p>
        </w:tc>
      </w:tr>
      <w:tr w:rsidR="00470846" w:rsidTr="00FB349A" w14:paraId="005BF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2873D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4F0AE4F" w14:textId="77777777">
            <w:pPr>
              <w:suppressAutoHyphens/>
              <w:rPr>
                <w:rFonts w:ascii="Times New Roman" w:hAnsi="Times New Roman"/>
                <w:b/>
              </w:rPr>
            </w:pPr>
          </w:p>
        </w:tc>
      </w:tr>
      <w:tr w:rsidR="00470846" w:rsidTr="00FB349A" w14:paraId="3A712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1452AE" w14:paraId="63264818" w14:textId="32BEB1B2">
            <w:pPr>
              <w:pStyle w:val="Amendement"/>
              <w:tabs>
                <w:tab w:val="clear" w:pos="3310"/>
                <w:tab w:val="clear" w:pos="3600"/>
              </w:tabs>
              <w:rPr>
                <w:rFonts w:ascii="Times New Roman" w:hAnsi="Times New Roman"/>
              </w:rPr>
            </w:pPr>
            <w:r>
              <w:rPr>
                <w:rFonts w:ascii="Times New Roman" w:hAnsi="Times New Roman"/>
              </w:rPr>
              <w:t>36 800 XIII</w:t>
            </w:r>
          </w:p>
        </w:tc>
        <w:tc>
          <w:tcPr>
            <w:tcW w:w="7654" w:type="dxa"/>
            <w:gridSpan w:val="2"/>
          </w:tcPr>
          <w:p w:rsidRPr="001452AE" w:rsidR="00470846" w:rsidP="001452AE" w:rsidRDefault="001452AE" w14:paraId="4EA8BD40" w14:textId="2C4D7643">
            <w:pPr>
              <w:rPr>
                <w:b/>
                <w:bCs/>
              </w:rPr>
            </w:pPr>
            <w:r w:rsidRPr="001452AE">
              <w:rPr>
                <w:rFonts w:ascii="Times New Roman" w:hAnsi="Times New Roman"/>
                <w:b/>
                <w:bCs/>
                <w:szCs w:val="24"/>
              </w:rPr>
              <w:t>Vaststelling van de begrotingsstaten van het Ministerie van Economische Zaken (XIII) voor het jaar 2026</w:t>
            </w:r>
          </w:p>
        </w:tc>
      </w:tr>
      <w:tr w:rsidR="00470846" w:rsidTr="00FB349A" w14:paraId="25ABB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83E4B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BE97148" w14:textId="77777777">
            <w:pPr>
              <w:pStyle w:val="Amendement"/>
              <w:tabs>
                <w:tab w:val="clear" w:pos="3310"/>
                <w:tab w:val="clear" w:pos="3600"/>
              </w:tabs>
              <w:rPr>
                <w:rFonts w:ascii="Times New Roman" w:hAnsi="Times New Roman"/>
              </w:rPr>
            </w:pPr>
          </w:p>
        </w:tc>
      </w:tr>
      <w:tr w:rsidR="00470846" w:rsidTr="00FB349A" w14:paraId="14E0D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BA97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F6305C2" w14:textId="77777777">
            <w:pPr>
              <w:pStyle w:val="Amendement"/>
              <w:tabs>
                <w:tab w:val="clear" w:pos="3310"/>
                <w:tab w:val="clear" w:pos="3600"/>
              </w:tabs>
              <w:rPr>
                <w:rFonts w:ascii="Times New Roman" w:hAnsi="Times New Roman"/>
              </w:rPr>
            </w:pPr>
          </w:p>
        </w:tc>
      </w:tr>
      <w:tr w:rsidR="00470846" w:rsidTr="00FB349A" w14:paraId="61662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F8EE11" w14:textId="590F4661">
            <w:pPr>
              <w:pStyle w:val="Amendement"/>
              <w:tabs>
                <w:tab w:val="clear" w:pos="3310"/>
                <w:tab w:val="clear" w:pos="3600"/>
              </w:tabs>
              <w:rPr>
                <w:rFonts w:ascii="Times New Roman" w:hAnsi="Times New Roman"/>
              </w:rPr>
            </w:pPr>
            <w:r>
              <w:rPr>
                <w:rFonts w:ascii="Times New Roman" w:hAnsi="Times New Roman"/>
              </w:rPr>
              <w:t xml:space="preserve">Nr. </w:t>
            </w:r>
            <w:r w:rsidR="003A2B6D">
              <w:rPr>
                <w:rFonts w:ascii="Times New Roman" w:hAnsi="Times New Roman"/>
                <w:caps/>
              </w:rPr>
              <w:t>1</w:t>
            </w:r>
            <w:r w:rsidR="003A2B6D">
              <w:rPr>
                <w:rFonts w:ascii="Times New Roman" w:hAnsi="Times New Roman"/>
                <w:caps/>
              </w:rPr>
              <w:t>9</w:t>
            </w:r>
          </w:p>
        </w:tc>
        <w:tc>
          <w:tcPr>
            <w:tcW w:w="7654" w:type="dxa"/>
            <w:gridSpan w:val="2"/>
          </w:tcPr>
          <w:p w:rsidRPr="001A2A63" w:rsidR="00470846" w:rsidP="00FB349A" w:rsidRDefault="00470846" w14:paraId="38D1BDAB" w14:textId="566159C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1452AE">
              <w:rPr>
                <w:rFonts w:ascii="Times New Roman" w:hAnsi="Times New Roman"/>
                <w:caps/>
              </w:rPr>
              <w:t>flach</w:t>
            </w:r>
            <w:r w:rsidR="00A02879">
              <w:rPr>
                <w:rFonts w:ascii="Times New Roman" w:hAnsi="Times New Roman"/>
                <w:caps/>
              </w:rPr>
              <w:t xml:space="preserve"> ter vervanging van dat gedrukt onder nr. 16</w:t>
            </w:r>
            <w:r w:rsidR="00B23F6A">
              <w:rPr>
                <w:rStyle w:val="Voetnootmarkering"/>
                <w:rFonts w:ascii="Times New Roman" w:hAnsi="Times New Roman"/>
                <w:caps/>
              </w:rPr>
              <w:footnoteReference w:id="1"/>
            </w:r>
          </w:p>
        </w:tc>
      </w:tr>
      <w:tr w:rsidR="00470846" w:rsidTr="00FB349A" w14:paraId="5939D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9FBA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BAC58F" w14:textId="69436A6F">
            <w:pPr>
              <w:pStyle w:val="Amendement"/>
              <w:tabs>
                <w:tab w:val="clear" w:pos="3310"/>
                <w:tab w:val="clear" w:pos="3600"/>
              </w:tabs>
              <w:rPr>
                <w:rFonts w:ascii="Times New Roman" w:hAnsi="Times New Roman"/>
              </w:rPr>
            </w:pPr>
            <w:r>
              <w:rPr>
                <w:rFonts w:ascii="Times New Roman" w:hAnsi="Times New Roman"/>
                <w:b w:val="0"/>
              </w:rPr>
              <w:t xml:space="preserve">Ontvangen </w:t>
            </w:r>
            <w:r w:rsidR="00545EA5">
              <w:rPr>
                <w:rFonts w:ascii="Times New Roman" w:hAnsi="Times New Roman"/>
                <w:b w:val="0"/>
              </w:rPr>
              <w:t>2</w:t>
            </w:r>
            <w:r w:rsidR="003A2B6D">
              <w:rPr>
                <w:rFonts w:ascii="Times New Roman" w:hAnsi="Times New Roman"/>
                <w:b w:val="0"/>
              </w:rPr>
              <w:t>2</w:t>
            </w:r>
            <w:r w:rsidR="00545EA5">
              <w:rPr>
                <w:rFonts w:ascii="Times New Roman" w:hAnsi="Times New Roman"/>
                <w:b w:val="0"/>
              </w:rPr>
              <w:t xml:space="preserve"> januari 2026</w:t>
            </w:r>
          </w:p>
        </w:tc>
      </w:tr>
      <w:tr w:rsidR="00470846" w:rsidTr="00FB349A" w14:paraId="2C3FE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27BB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54C616" w14:textId="77777777">
            <w:pPr>
              <w:pStyle w:val="Amendement"/>
              <w:tabs>
                <w:tab w:val="clear" w:pos="3310"/>
                <w:tab w:val="clear" w:pos="3600"/>
              </w:tabs>
              <w:rPr>
                <w:rFonts w:ascii="Times New Roman" w:hAnsi="Times New Roman"/>
                <w:b w:val="0"/>
              </w:rPr>
            </w:pPr>
          </w:p>
        </w:tc>
      </w:tr>
      <w:tr w:rsidR="009E6185" w:rsidTr="00FB349A" w14:paraId="27AA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A15F6D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D9F9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BC1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DD44A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D6D386B" w14:textId="2AC36711">
      <w:pPr>
        <w:ind w:firstLine="284"/>
        <w:rPr>
          <w:rFonts w:ascii="Times New Roman" w:hAnsi="Times New Roman"/>
        </w:rPr>
      </w:pPr>
      <w:r>
        <w:rPr>
          <w:rFonts w:ascii="Times New Roman" w:hAnsi="Times New Roman"/>
        </w:rPr>
        <w:t xml:space="preserve">De </w:t>
      </w:r>
      <w:r w:rsidR="001452AE">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21A4CEB" w14:textId="77777777">
      <w:pPr>
        <w:rPr>
          <w:rFonts w:ascii="Times New Roman" w:hAnsi="Times New Roman"/>
        </w:rPr>
      </w:pPr>
    </w:p>
    <w:p w:rsidRPr="004D4BCF" w:rsidR="00470846" w:rsidP="00FB349A" w:rsidRDefault="00470846" w14:paraId="0605AA5E" w14:textId="77777777">
      <w:pPr>
        <w:rPr>
          <w:rFonts w:ascii="Times New Roman" w:hAnsi="Times New Roman"/>
        </w:rPr>
      </w:pPr>
      <w:r w:rsidRPr="004D4BCF">
        <w:rPr>
          <w:rFonts w:ascii="Times New Roman" w:hAnsi="Times New Roman"/>
        </w:rPr>
        <w:t>I</w:t>
      </w:r>
    </w:p>
    <w:p w:rsidRPr="004D4BCF" w:rsidR="00470846" w:rsidP="00FB349A" w:rsidRDefault="00470846" w14:paraId="22658735" w14:textId="77777777">
      <w:pPr>
        <w:rPr>
          <w:rFonts w:ascii="Times New Roman" w:hAnsi="Times New Roman"/>
        </w:rPr>
      </w:pPr>
    </w:p>
    <w:p w:rsidRPr="004D4BCF" w:rsidR="00470846" w:rsidP="00FB349A" w:rsidRDefault="00470846" w14:paraId="2C00B26E" w14:textId="1393679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52E0">
        <w:rPr>
          <w:rFonts w:ascii="Times New Roman" w:hAnsi="Times New Roman"/>
          <w:b/>
        </w:rPr>
        <w:t>2</w:t>
      </w:r>
      <w:r w:rsidRPr="004D4BCF" w:rsidR="001A2A63">
        <w:rPr>
          <w:rFonts w:ascii="Times New Roman" w:hAnsi="Times New Roman"/>
          <w:b/>
        </w:rPr>
        <w:t xml:space="preserve"> </w:t>
      </w:r>
      <w:r w:rsidRPr="009A52E0" w:rsidR="009A52E0">
        <w:rPr>
          <w:rFonts w:ascii="Times New Roman" w:hAnsi="Times New Roman"/>
          <w:b/>
        </w:rPr>
        <w:t>Bedrijvenbeleid: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1452AE">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1C9E5F3" w14:textId="77777777">
      <w:pPr>
        <w:rPr>
          <w:rFonts w:ascii="Times New Roman" w:hAnsi="Times New Roman"/>
        </w:rPr>
      </w:pPr>
    </w:p>
    <w:p w:rsidRPr="004D4BCF" w:rsidR="00470846" w:rsidP="00FB349A" w:rsidRDefault="00470846" w14:paraId="298779C3" w14:textId="77777777">
      <w:pPr>
        <w:rPr>
          <w:rFonts w:ascii="Times New Roman" w:hAnsi="Times New Roman"/>
        </w:rPr>
      </w:pPr>
      <w:r w:rsidRPr="004D4BCF">
        <w:rPr>
          <w:rFonts w:ascii="Times New Roman" w:hAnsi="Times New Roman"/>
        </w:rPr>
        <w:t>II</w:t>
      </w:r>
    </w:p>
    <w:p w:rsidRPr="004D4BCF" w:rsidR="00470846" w:rsidP="00FB349A" w:rsidRDefault="00470846" w14:paraId="4D57098D" w14:textId="77777777">
      <w:pPr>
        <w:rPr>
          <w:rFonts w:ascii="Times New Roman" w:hAnsi="Times New Roman"/>
        </w:rPr>
      </w:pPr>
    </w:p>
    <w:p w:rsidRPr="004D4BCF" w:rsidR="00470846" w:rsidP="00FB349A" w:rsidRDefault="00470846" w14:paraId="1F164CA7" w14:textId="051F1F7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A52E0">
        <w:rPr>
          <w:rFonts w:ascii="Times New Roman" w:hAnsi="Times New Roman"/>
          <w:b/>
        </w:rPr>
        <w:t>2</w:t>
      </w:r>
      <w:r w:rsidRPr="004D4BCF" w:rsidR="001A2A63">
        <w:rPr>
          <w:rFonts w:ascii="Times New Roman" w:hAnsi="Times New Roman"/>
          <w:b/>
        </w:rPr>
        <w:t xml:space="preserve"> </w:t>
      </w:r>
      <w:r w:rsidRPr="009A52E0" w:rsidR="009A52E0">
        <w:rPr>
          <w:rFonts w:ascii="Times New Roman" w:hAnsi="Times New Roman"/>
          <w:b/>
        </w:rPr>
        <w:t>Bedrijvenbeleid: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1452AE">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58761C2" w14:textId="77777777">
      <w:pPr>
        <w:rPr>
          <w:rFonts w:ascii="Times New Roman" w:hAnsi="Times New Roman"/>
        </w:rPr>
      </w:pPr>
    </w:p>
    <w:p w:rsidRPr="004D4BCF" w:rsidR="00470846" w:rsidP="00FB349A" w:rsidRDefault="00470846" w14:paraId="25BE271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AED9DFB" w14:textId="77777777">
      <w:pPr>
        <w:rPr>
          <w:rFonts w:ascii="Times New Roman" w:hAnsi="Times New Roman"/>
        </w:rPr>
      </w:pPr>
    </w:p>
    <w:p w:rsidRPr="000141CB" w:rsidR="000141CB" w:rsidP="000141CB" w:rsidRDefault="000141CB" w14:paraId="438660DF" w14:textId="77777777">
      <w:pPr>
        <w:rPr>
          <w:rFonts w:ascii="Times New Roman" w:hAnsi="Times New Roman"/>
        </w:rPr>
      </w:pPr>
      <w:r w:rsidRPr="000141CB">
        <w:rPr>
          <w:rFonts w:ascii="Times New Roman" w:hAnsi="Times New Roman"/>
        </w:rPr>
        <w:t xml:space="preserve">Nederland is in hoge mate afhankelijk van kritieke grondstoffen uit met name Azië, terwijl geopolitieke ontwikkelingen de leveringszekerheid onder druk zetten. Dit vormt een direct risico voor de Nederlandse industrie, energietransitie en strategische autonomie. Met dit amendement wordt beoogd de financiering en taakopdracht van het Netherlands </w:t>
      </w:r>
      <w:proofErr w:type="spellStart"/>
      <w:r w:rsidRPr="000141CB">
        <w:rPr>
          <w:rFonts w:ascii="Times New Roman" w:hAnsi="Times New Roman"/>
        </w:rPr>
        <w:t>Materials</w:t>
      </w:r>
      <w:proofErr w:type="spellEnd"/>
      <w:r w:rsidRPr="000141CB">
        <w:rPr>
          <w:rFonts w:ascii="Times New Roman" w:hAnsi="Times New Roman"/>
        </w:rPr>
        <w:t xml:space="preserve"> Observatorium (NMO) structureel te versterken binnen de EZ-begroting. </w:t>
      </w:r>
    </w:p>
    <w:p w:rsidRPr="000141CB" w:rsidR="000141CB" w:rsidP="000141CB" w:rsidRDefault="000141CB" w14:paraId="153F326A" w14:textId="77777777">
      <w:pPr>
        <w:rPr>
          <w:rFonts w:ascii="Times New Roman" w:hAnsi="Times New Roman"/>
        </w:rPr>
      </w:pPr>
    </w:p>
    <w:p w:rsidRPr="000141CB" w:rsidR="000141CB" w:rsidP="000141CB" w:rsidRDefault="000141CB" w14:paraId="347DD976" w14:textId="77777777">
      <w:pPr>
        <w:rPr>
          <w:rFonts w:ascii="Times New Roman" w:hAnsi="Times New Roman"/>
        </w:rPr>
      </w:pPr>
      <w:r w:rsidRPr="000141CB">
        <w:rPr>
          <w:rFonts w:ascii="Times New Roman" w:hAnsi="Times New Roman"/>
        </w:rPr>
        <w:t>Het NMO vervult een sleutelrol als kennis- en adviescentrum op het gebied van kritieke grondstoffen, maar heeft nu onvoldoende middelen en slechts tijdelijke financiering tot en met 2027. Hierdoor ontbreekt continuïteit, terwijl de huidige situatie voortzetting van kennisopbouw en samenwerking met onder meer Duitsland en Frankrijk noodzakelijk maakt. Daarnaast zijn er momenteel onvoldoende mogelijkheden om bedrijven actief te ondersteunen bij het tijdig signaleren van leveringsrisico’s, substitutie en circulariteit en het voorkomen van leveringsproblemen. Versterking en structurele borging van de rol van het NMO is van groot belang voor de Nederlandse economie, ook vanuit het perspectief van leveringszekerheid en strategische autonomie. Hiermee wordt de weerbaarheid van de Nederlandse economie versterkt en wordt invulling gegeven aan de doelstellingen van de EZ-begroting op het terrein van strategische autonomie en leveringszekerheid.</w:t>
      </w:r>
    </w:p>
    <w:p w:rsidRPr="000141CB" w:rsidR="000141CB" w:rsidP="000141CB" w:rsidRDefault="000141CB" w14:paraId="5B0C4C3F" w14:textId="77777777">
      <w:pPr>
        <w:rPr>
          <w:rFonts w:ascii="Times New Roman" w:hAnsi="Times New Roman"/>
        </w:rPr>
      </w:pPr>
    </w:p>
    <w:p w:rsidRPr="008C2D85" w:rsidR="001A2A63" w:rsidP="00FB349A" w:rsidRDefault="000141CB" w14:paraId="58D261C0" w14:textId="5AB6F102">
      <w:pPr>
        <w:rPr>
          <w:rFonts w:ascii="Times New Roman" w:hAnsi="Times New Roman"/>
        </w:rPr>
      </w:pPr>
      <w:r w:rsidRPr="000141CB">
        <w:rPr>
          <w:rFonts w:ascii="Times New Roman" w:hAnsi="Times New Roman"/>
        </w:rPr>
        <w:t>Dit amendement verhoogt het budget voor NMO met € 1 miljoen</w:t>
      </w:r>
      <w:r w:rsidRPr="00476F2A" w:rsidR="00476F2A">
        <w:rPr>
          <w:rFonts w:ascii="Times New Roman" w:hAnsi="Times New Roman"/>
        </w:rPr>
        <w:t xml:space="preserve"> </w:t>
      </w:r>
      <w:r w:rsidR="00476F2A">
        <w:rPr>
          <w:rFonts w:ascii="Times New Roman" w:hAnsi="Times New Roman"/>
        </w:rPr>
        <w:t>in 2026 en met jaarlijks € 6 miljoen per 2027</w:t>
      </w:r>
      <w:r w:rsidRPr="000141CB">
        <w:rPr>
          <w:rFonts w:ascii="Times New Roman" w:hAnsi="Times New Roman"/>
        </w:rPr>
        <w:t xml:space="preserve">. De voorgestelde intensivering heeft een structurele doorwerking op de EZ-begroting. De dekking wordt gevonden in </w:t>
      </w:r>
      <w:r w:rsidR="007C66E1">
        <w:rPr>
          <w:rFonts w:ascii="Times New Roman" w:hAnsi="Times New Roman"/>
        </w:rPr>
        <w:t>de niet-juridisch verp</w:t>
      </w:r>
      <w:r w:rsidR="00B23F6A">
        <w:rPr>
          <w:rFonts w:ascii="Times New Roman" w:hAnsi="Times New Roman"/>
        </w:rPr>
        <w:t>lichte ruimte op</w:t>
      </w:r>
      <w:r w:rsidRPr="000141CB">
        <w:rPr>
          <w:rFonts w:ascii="Times New Roman" w:hAnsi="Times New Roman"/>
        </w:rPr>
        <w:t xml:space="preserve"> artikel 2.</w:t>
      </w:r>
    </w:p>
    <w:p w:rsidRPr="008C2D85" w:rsidR="001A2A63" w:rsidP="00FB349A" w:rsidRDefault="001A2A63" w14:paraId="19FCEC1A" w14:textId="77777777">
      <w:pPr>
        <w:rPr>
          <w:rFonts w:ascii="Times New Roman" w:hAnsi="Times New Roman"/>
        </w:rPr>
      </w:pPr>
    </w:p>
    <w:p w:rsidRPr="008C2D85" w:rsidR="001A2A63" w:rsidP="00FB349A" w:rsidRDefault="000141CB" w14:paraId="16FA63C2" w14:textId="0813D3A2">
      <w:pPr>
        <w:rPr>
          <w:rFonts w:ascii="Times New Roman" w:hAnsi="Times New Roman"/>
        </w:rPr>
      </w:pPr>
      <w:r>
        <w:rPr>
          <w:rFonts w:ascii="Times New Roman" w:hAnsi="Times New Roman"/>
        </w:rPr>
        <w:t>Flach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D590" w14:textId="77777777" w:rsidR="002C6ED9" w:rsidRDefault="002C6ED9">
      <w:pPr>
        <w:spacing w:line="20" w:lineRule="exact"/>
      </w:pPr>
    </w:p>
  </w:endnote>
  <w:endnote w:type="continuationSeparator" w:id="0">
    <w:p w14:paraId="0C96900E" w14:textId="77777777" w:rsidR="002C6ED9" w:rsidRDefault="002C6ED9">
      <w:pPr>
        <w:pStyle w:val="Amendement"/>
      </w:pPr>
      <w:r>
        <w:rPr>
          <w:b w:val="0"/>
        </w:rPr>
        <w:t xml:space="preserve"> </w:t>
      </w:r>
    </w:p>
  </w:endnote>
  <w:endnote w:type="continuationNotice" w:id="1">
    <w:p w14:paraId="1F59AF12" w14:textId="77777777" w:rsidR="002C6ED9" w:rsidRDefault="002C6E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DF57" w14:textId="77777777" w:rsidR="002C6ED9" w:rsidRDefault="002C6ED9">
      <w:pPr>
        <w:pStyle w:val="Amendement"/>
      </w:pPr>
      <w:r>
        <w:rPr>
          <w:b w:val="0"/>
        </w:rPr>
        <w:separator/>
      </w:r>
    </w:p>
  </w:footnote>
  <w:footnote w:type="continuationSeparator" w:id="0">
    <w:p w14:paraId="25D06EE1" w14:textId="77777777" w:rsidR="002C6ED9" w:rsidRDefault="002C6ED9">
      <w:r>
        <w:continuationSeparator/>
      </w:r>
    </w:p>
  </w:footnote>
  <w:footnote w:id="1">
    <w:p w14:paraId="6FBEE549" w14:textId="62B6D1E7" w:rsidR="00B23F6A" w:rsidRDefault="00B23F6A">
      <w:pPr>
        <w:pStyle w:val="Voetnoottekst"/>
      </w:pPr>
      <w:r>
        <w:rPr>
          <w:rStyle w:val="Voetnootmarkering"/>
        </w:rPr>
        <w:footnoteRef/>
      </w:r>
      <w:r>
        <w:t xml:space="preserve"> </w:t>
      </w:r>
      <w:r w:rsidR="005D42B1" w:rsidRPr="009F33B2">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AE"/>
    <w:rsid w:val="000141CB"/>
    <w:rsid w:val="0003016F"/>
    <w:rsid w:val="00052244"/>
    <w:rsid w:val="000C6F39"/>
    <w:rsid w:val="0011770C"/>
    <w:rsid w:val="00120827"/>
    <w:rsid w:val="001452AE"/>
    <w:rsid w:val="00146E70"/>
    <w:rsid w:val="00173380"/>
    <w:rsid w:val="001A17FB"/>
    <w:rsid w:val="001A2A63"/>
    <w:rsid w:val="001A5AFF"/>
    <w:rsid w:val="001A6B5A"/>
    <w:rsid w:val="001A73D3"/>
    <w:rsid w:val="001C562D"/>
    <w:rsid w:val="001E2226"/>
    <w:rsid w:val="001F7334"/>
    <w:rsid w:val="002569BB"/>
    <w:rsid w:val="002C6ED9"/>
    <w:rsid w:val="003050FF"/>
    <w:rsid w:val="003A2B6D"/>
    <w:rsid w:val="003D4FB9"/>
    <w:rsid w:val="003E5927"/>
    <w:rsid w:val="00417365"/>
    <w:rsid w:val="00470846"/>
    <w:rsid w:val="0047650D"/>
    <w:rsid w:val="00476F2A"/>
    <w:rsid w:val="004B2AE2"/>
    <w:rsid w:val="004C2A57"/>
    <w:rsid w:val="004D4BCF"/>
    <w:rsid w:val="0050354F"/>
    <w:rsid w:val="00545EA5"/>
    <w:rsid w:val="005C554B"/>
    <w:rsid w:val="005D42B1"/>
    <w:rsid w:val="005E482A"/>
    <w:rsid w:val="005F6949"/>
    <w:rsid w:val="00646211"/>
    <w:rsid w:val="006C27B8"/>
    <w:rsid w:val="00725E1F"/>
    <w:rsid w:val="00736284"/>
    <w:rsid w:val="00741EB2"/>
    <w:rsid w:val="007958E0"/>
    <w:rsid w:val="007C66E1"/>
    <w:rsid w:val="00833C90"/>
    <w:rsid w:val="008467BE"/>
    <w:rsid w:val="00854DAE"/>
    <w:rsid w:val="00867688"/>
    <w:rsid w:val="008819B7"/>
    <w:rsid w:val="008C2D85"/>
    <w:rsid w:val="00926C70"/>
    <w:rsid w:val="009347C2"/>
    <w:rsid w:val="009A52E0"/>
    <w:rsid w:val="009E6185"/>
    <w:rsid w:val="00A02879"/>
    <w:rsid w:val="00A1221C"/>
    <w:rsid w:val="00B23F6A"/>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EE24BC"/>
    <w:rsid w:val="00F06146"/>
    <w:rsid w:val="00F2239C"/>
    <w:rsid w:val="00F37F6D"/>
    <w:rsid w:val="00F410B4"/>
    <w:rsid w:val="00F8109A"/>
    <w:rsid w:val="00F9022B"/>
    <w:rsid w:val="00FA10B5"/>
    <w:rsid w:val="00FA3B1A"/>
    <w:rsid w:val="00FB349A"/>
    <w:rsid w:val="00FD6C76"/>
    <w:rsid w:val="00FF2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BA9E5"/>
  <w15:docId w15:val="{A8388642-D32D-49DD-A1A2-4417EEC9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02879"/>
    <w:rPr>
      <w:rFonts w:ascii="Courier New" w:hAnsi="Courier New"/>
      <w:sz w:val="24"/>
    </w:rPr>
  </w:style>
  <w:style w:type="character" w:styleId="Voetnootmarkering">
    <w:name w:val="footnote reference"/>
    <w:basedOn w:val="Standaardalinea-lettertype"/>
    <w:semiHidden/>
    <w:unhideWhenUsed/>
    <w:rsid w:val="00B23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377</ap:Words>
  <ap:Characters>2076</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2026-01-22T08:27:00.0000000Z</dcterms:created>
  <dcterms:modified xsi:type="dcterms:W3CDTF">2026-01-22T08:28:00.0000000Z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