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B02CB5" w:rsidR="00470846" w:rsidTr="00F06146" w14:paraId="09F6AA05" w14:textId="77777777">
        <w:tc>
          <w:tcPr>
            <w:tcW w:w="8717" w:type="dxa"/>
            <w:gridSpan w:val="2"/>
            <w:tcBorders>
              <w:top w:val="nil"/>
              <w:left w:val="nil"/>
              <w:bottom w:val="nil"/>
              <w:right w:val="nil"/>
            </w:tcBorders>
            <w:vAlign w:val="center"/>
          </w:tcPr>
          <w:p w:rsidRPr="00B02CB5" w:rsidR="00470846" w:rsidP="00FB349A" w:rsidRDefault="000F0FCD" w14:paraId="11DCADFE" w14:textId="3FDCA7C0">
            <w:pPr>
              <w:pStyle w:val="Amendement"/>
              <w:tabs>
                <w:tab w:val="clear" w:pos="3310"/>
                <w:tab w:val="clear" w:pos="3600"/>
              </w:tabs>
              <w:rPr>
                <w:rFonts w:ascii="Times New Roman" w:hAnsi="Times New Roman"/>
                <w:spacing w:val="40"/>
                <w:sz w:val="22"/>
              </w:rPr>
            </w:pPr>
            <w:r w:rsidRPr="00B02CB5">
              <w:rPr>
                <w:rFonts w:ascii="Times New Roman" w:hAnsi="Times New Roman"/>
                <w:spacing w:val="40"/>
                <w:sz w:val="30"/>
              </w:rPr>
              <w:t xml:space="preserve">  </w:t>
            </w:r>
            <w:r w:rsidRPr="00B02CB5" w:rsidR="00470846">
              <w:rPr>
                <w:rFonts w:ascii="Times New Roman" w:hAnsi="Times New Roman"/>
                <w:spacing w:val="40"/>
                <w:sz w:val="30"/>
              </w:rPr>
              <w:t>T</w:t>
            </w:r>
            <w:r w:rsidRPr="00B02CB5" w:rsidR="00470846">
              <w:rPr>
                <w:rFonts w:ascii="Times New Roman" w:hAnsi="Times New Roman"/>
                <w:spacing w:val="40"/>
                <w:sz w:val="22"/>
              </w:rPr>
              <w:t xml:space="preserve">WEEDE </w:t>
            </w:r>
            <w:r w:rsidRPr="00B02CB5" w:rsidR="00470846">
              <w:rPr>
                <w:rFonts w:ascii="Times New Roman" w:hAnsi="Times New Roman"/>
                <w:spacing w:val="40"/>
                <w:sz w:val="30"/>
              </w:rPr>
              <w:t>K</w:t>
            </w:r>
            <w:r w:rsidRPr="00B02CB5" w:rsidR="00470846">
              <w:rPr>
                <w:rFonts w:ascii="Times New Roman" w:hAnsi="Times New Roman"/>
                <w:spacing w:val="40"/>
                <w:sz w:val="22"/>
              </w:rPr>
              <w:t>AMER DER</w:t>
            </w:r>
            <w:r w:rsidRPr="00B02CB5" w:rsidR="00470846">
              <w:rPr>
                <w:rFonts w:ascii="Times New Roman" w:hAnsi="Times New Roman"/>
                <w:spacing w:val="40"/>
                <w:sz w:val="30"/>
              </w:rPr>
              <w:t xml:space="preserve"> S</w:t>
            </w:r>
            <w:r w:rsidRPr="00B02CB5" w:rsidR="00470846">
              <w:rPr>
                <w:rFonts w:ascii="Times New Roman" w:hAnsi="Times New Roman"/>
                <w:spacing w:val="40"/>
                <w:sz w:val="22"/>
              </w:rPr>
              <w:t>TATEN-</w:t>
            </w:r>
            <w:r w:rsidRPr="00B02CB5" w:rsidR="00470846">
              <w:rPr>
                <w:rFonts w:ascii="Times New Roman" w:hAnsi="Times New Roman"/>
                <w:spacing w:val="40"/>
                <w:sz w:val="30"/>
              </w:rPr>
              <w:t>G</w:t>
            </w:r>
            <w:r w:rsidRPr="00B02CB5" w:rsidR="00470846">
              <w:rPr>
                <w:rFonts w:ascii="Times New Roman" w:hAnsi="Times New Roman"/>
                <w:spacing w:val="40"/>
                <w:sz w:val="22"/>
              </w:rPr>
              <w:t>ENERAAL</w:t>
            </w:r>
          </w:p>
        </w:tc>
        <w:tc>
          <w:tcPr>
            <w:tcW w:w="1631" w:type="dxa"/>
            <w:tcBorders>
              <w:top w:val="nil"/>
              <w:left w:val="nil"/>
              <w:bottom w:val="nil"/>
              <w:right w:val="nil"/>
            </w:tcBorders>
          </w:tcPr>
          <w:p w:rsidRPr="00B02CB5" w:rsidR="00470846" w:rsidP="00FB349A" w:rsidRDefault="00470846" w14:paraId="5A0B98ED" w14:textId="77777777">
            <w:pPr>
              <w:pStyle w:val="Amendement"/>
              <w:tabs>
                <w:tab w:val="clear" w:pos="3310"/>
                <w:tab w:val="clear" w:pos="3600"/>
              </w:tabs>
              <w:jc w:val="right"/>
              <w:rPr>
                <w:rFonts w:ascii="Times New Roman" w:hAnsi="Times New Roman"/>
                <w:spacing w:val="40"/>
                <w:sz w:val="22"/>
              </w:rPr>
            </w:pPr>
            <w:r w:rsidRPr="00B02CB5">
              <w:rPr>
                <w:rFonts w:ascii="Times New Roman" w:hAnsi="Times New Roman"/>
                <w:sz w:val="88"/>
              </w:rPr>
              <w:t>2</w:t>
            </w:r>
          </w:p>
        </w:tc>
      </w:tr>
      <w:tr w:rsidRPr="00B02CB5" w:rsidR="00470846" w:rsidTr="00FB349A" w14:paraId="34E95103" w14:textId="77777777">
        <w:trPr>
          <w:cantSplit/>
        </w:trPr>
        <w:tc>
          <w:tcPr>
            <w:tcW w:w="10348" w:type="dxa"/>
            <w:gridSpan w:val="3"/>
            <w:tcBorders>
              <w:top w:val="single" w:color="auto" w:sz="4" w:space="0"/>
              <w:left w:val="nil"/>
              <w:bottom w:val="nil"/>
              <w:right w:val="nil"/>
            </w:tcBorders>
          </w:tcPr>
          <w:p w:rsidRPr="00B02CB5" w:rsidR="00470846" w:rsidP="00F9022B" w:rsidRDefault="00833C90" w14:paraId="56E54733" w14:textId="77777777">
            <w:pPr>
              <w:pStyle w:val="Amendement"/>
              <w:tabs>
                <w:tab w:val="clear" w:pos="3310"/>
                <w:tab w:val="clear" w:pos="3600"/>
              </w:tabs>
              <w:rPr>
                <w:rFonts w:ascii="Times New Roman" w:hAnsi="Times New Roman"/>
              </w:rPr>
            </w:pPr>
            <w:r w:rsidRPr="00B02CB5">
              <w:rPr>
                <w:rFonts w:ascii="Times New Roman" w:hAnsi="Times New Roman"/>
                <w:b w:val="0"/>
              </w:rPr>
              <w:t xml:space="preserve">Vergaderjaar </w:t>
            </w:r>
            <w:r w:rsidRPr="00B02CB5" w:rsidR="00173380">
              <w:rPr>
                <w:rFonts w:ascii="Times New Roman" w:hAnsi="Times New Roman"/>
                <w:b w:val="0"/>
                <w:bCs/>
              </w:rPr>
              <w:t>202</w:t>
            </w:r>
            <w:r w:rsidRPr="00B02CB5" w:rsidR="001A73D3">
              <w:rPr>
                <w:rFonts w:ascii="Times New Roman" w:hAnsi="Times New Roman"/>
                <w:b w:val="0"/>
                <w:bCs/>
              </w:rPr>
              <w:t>5</w:t>
            </w:r>
            <w:r w:rsidRPr="00B02CB5" w:rsidR="00173380">
              <w:rPr>
                <w:rFonts w:ascii="Times New Roman" w:hAnsi="Times New Roman"/>
                <w:b w:val="0"/>
                <w:bCs/>
              </w:rPr>
              <w:t>-202</w:t>
            </w:r>
            <w:r w:rsidRPr="00B02CB5" w:rsidR="001A73D3">
              <w:rPr>
                <w:rFonts w:ascii="Times New Roman" w:hAnsi="Times New Roman"/>
                <w:b w:val="0"/>
                <w:bCs/>
              </w:rPr>
              <w:t>6</w:t>
            </w:r>
          </w:p>
        </w:tc>
      </w:tr>
      <w:tr w:rsidRPr="00B02CB5" w:rsidR="00470846" w:rsidTr="00FB349A" w14:paraId="1F59BE87" w14:textId="77777777">
        <w:trPr>
          <w:cantSplit/>
        </w:trPr>
        <w:tc>
          <w:tcPr>
            <w:tcW w:w="10348" w:type="dxa"/>
            <w:gridSpan w:val="3"/>
            <w:tcBorders>
              <w:top w:val="nil"/>
              <w:left w:val="nil"/>
              <w:bottom w:val="nil"/>
              <w:right w:val="nil"/>
            </w:tcBorders>
          </w:tcPr>
          <w:p w:rsidRPr="00B02CB5" w:rsidR="00470846" w:rsidP="00F8109A" w:rsidRDefault="00470846" w14:paraId="75D59FA0" w14:textId="77777777">
            <w:pPr>
              <w:pStyle w:val="Amendement"/>
              <w:tabs>
                <w:tab w:val="clear" w:pos="3310"/>
                <w:tab w:val="clear" w:pos="3600"/>
              </w:tabs>
              <w:rPr>
                <w:rFonts w:ascii="Times New Roman" w:hAnsi="Times New Roman"/>
                <w:b w:val="0"/>
              </w:rPr>
            </w:pPr>
          </w:p>
        </w:tc>
      </w:tr>
      <w:tr w:rsidRPr="00B02CB5" w:rsidR="00470846" w:rsidTr="00FB349A" w14:paraId="7E26B5F2" w14:textId="77777777">
        <w:trPr>
          <w:cantSplit/>
        </w:trPr>
        <w:tc>
          <w:tcPr>
            <w:tcW w:w="10348" w:type="dxa"/>
            <w:gridSpan w:val="3"/>
            <w:tcBorders>
              <w:top w:val="nil"/>
              <w:left w:val="nil"/>
              <w:bottom w:val="single" w:color="auto" w:sz="4" w:space="0"/>
              <w:right w:val="nil"/>
            </w:tcBorders>
          </w:tcPr>
          <w:p w:rsidRPr="00B02CB5" w:rsidR="00470846" w:rsidP="00F8109A" w:rsidRDefault="00470846" w14:paraId="50EF0F31" w14:textId="77777777">
            <w:pPr>
              <w:pStyle w:val="Amendement"/>
              <w:tabs>
                <w:tab w:val="clear" w:pos="3310"/>
                <w:tab w:val="clear" w:pos="3600"/>
              </w:tabs>
              <w:rPr>
                <w:rFonts w:ascii="Times New Roman" w:hAnsi="Times New Roman"/>
              </w:rPr>
            </w:pPr>
          </w:p>
        </w:tc>
      </w:tr>
      <w:tr w:rsidRPr="00B02CB5" w:rsidR="00470846" w:rsidTr="00FB349A" w14:paraId="5A99D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2E1EFB61"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759E7274" w14:textId="77777777">
            <w:pPr>
              <w:suppressAutoHyphens/>
              <w:rPr>
                <w:rFonts w:ascii="Times New Roman" w:hAnsi="Times New Roman"/>
                <w:b/>
              </w:rPr>
            </w:pPr>
          </w:p>
        </w:tc>
      </w:tr>
      <w:tr w:rsidRPr="00B02CB5" w:rsidR="00470846" w:rsidTr="00FB349A" w14:paraId="32EC9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364998" w14:paraId="5A0774B7" w14:textId="08B6CF83">
            <w:pPr>
              <w:pStyle w:val="Amendement"/>
              <w:tabs>
                <w:tab w:val="clear" w:pos="3310"/>
                <w:tab w:val="clear" w:pos="3600"/>
              </w:tabs>
              <w:rPr>
                <w:rFonts w:ascii="Times New Roman" w:hAnsi="Times New Roman"/>
              </w:rPr>
            </w:pPr>
            <w:r w:rsidRPr="00B02CB5">
              <w:rPr>
                <w:rFonts w:ascii="Times New Roman" w:hAnsi="Times New Roman"/>
              </w:rPr>
              <w:t>36 800 VI</w:t>
            </w:r>
          </w:p>
        </w:tc>
        <w:tc>
          <w:tcPr>
            <w:tcW w:w="7654" w:type="dxa"/>
            <w:gridSpan w:val="2"/>
          </w:tcPr>
          <w:p w:rsidRPr="00B02CB5" w:rsidR="00470846" w:rsidP="00364998" w:rsidRDefault="00364998" w14:paraId="6B15806C" w14:textId="42F698D1">
            <w:pPr>
              <w:rPr>
                <w:rFonts w:ascii="Times New Roman" w:hAnsi="Times New Roman"/>
                <w:b/>
                <w:bCs/>
              </w:rPr>
            </w:pPr>
            <w:r w:rsidRPr="00B02CB5">
              <w:rPr>
                <w:rFonts w:ascii="Times New Roman" w:hAnsi="Times New Roman"/>
                <w:b/>
                <w:bCs/>
                <w:szCs w:val="24"/>
              </w:rPr>
              <w:t>Vaststelling van de begrotingsstaten van het Ministerie van Justitie en Veiligheid (VI) voor het jaar 2026</w:t>
            </w:r>
          </w:p>
        </w:tc>
      </w:tr>
      <w:tr w:rsidRPr="00B02CB5" w:rsidR="00470846" w:rsidTr="00FB349A" w14:paraId="5F75B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39759714"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6F31AAE3" w14:textId="77777777">
            <w:pPr>
              <w:pStyle w:val="Amendement"/>
              <w:tabs>
                <w:tab w:val="clear" w:pos="3310"/>
                <w:tab w:val="clear" w:pos="3600"/>
              </w:tabs>
              <w:rPr>
                <w:rFonts w:ascii="Times New Roman" w:hAnsi="Times New Roman"/>
              </w:rPr>
            </w:pPr>
          </w:p>
        </w:tc>
      </w:tr>
      <w:tr w:rsidRPr="00B02CB5" w:rsidR="00470846" w:rsidTr="00FB349A" w14:paraId="3F3E2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41230499"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77742F0E" w14:textId="77777777">
            <w:pPr>
              <w:pStyle w:val="Amendement"/>
              <w:tabs>
                <w:tab w:val="clear" w:pos="3310"/>
                <w:tab w:val="clear" w:pos="3600"/>
              </w:tabs>
              <w:rPr>
                <w:rFonts w:ascii="Times New Roman" w:hAnsi="Times New Roman"/>
              </w:rPr>
            </w:pPr>
          </w:p>
        </w:tc>
      </w:tr>
      <w:tr w:rsidRPr="00B02CB5" w:rsidR="00470846" w:rsidTr="00FB349A" w14:paraId="563CD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4E27B0C9" w14:textId="6CC88628">
            <w:pPr>
              <w:pStyle w:val="Amendement"/>
              <w:tabs>
                <w:tab w:val="clear" w:pos="3310"/>
                <w:tab w:val="clear" w:pos="3600"/>
              </w:tabs>
              <w:rPr>
                <w:rFonts w:ascii="Times New Roman" w:hAnsi="Times New Roman"/>
              </w:rPr>
            </w:pPr>
            <w:r w:rsidRPr="00B02CB5">
              <w:rPr>
                <w:rFonts w:ascii="Times New Roman" w:hAnsi="Times New Roman"/>
              </w:rPr>
              <w:t xml:space="preserve">Nr. </w:t>
            </w:r>
            <w:r w:rsidR="0075268A">
              <w:rPr>
                <w:rFonts w:ascii="Times New Roman" w:hAnsi="Times New Roman"/>
                <w:caps/>
              </w:rPr>
              <w:t>37</w:t>
            </w:r>
          </w:p>
        </w:tc>
        <w:tc>
          <w:tcPr>
            <w:tcW w:w="7654" w:type="dxa"/>
            <w:gridSpan w:val="2"/>
          </w:tcPr>
          <w:p w:rsidRPr="00B02CB5" w:rsidR="00470846" w:rsidP="00FB349A" w:rsidRDefault="00470846" w14:paraId="63B5F31F" w14:textId="03C2ADA6">
            <w:pPr>
              <w:pStyle w:val="Amendement"/>
              <w:tabs>
                <w:tab w:val="clear" w:pos="3310"/>
                <w:tab w:val="clear" w:pos="3600"/>
              </w:tabs>
              <w:rPr>
                <w:rFonts w:ascii="Times New Roman" w:hAnsi="Times New Roman"/>
                <w:caps/>
              </w:rPr>
            </w:pPr>
            <w:r w:rsidRPr="00B02CB5">
              <w:rPr>
                <w:rFonts w:ascii="Times New Roman" w:hAnsi="Times New Roman"/>
                <w:caps/>
              </w:rPr>
              <w:t xml:space="preserve">AMENDEMENT VAN HET LID </w:t>
            </w:r>
            <w:r w:rsidRPr="00B02CB5" w:rsidR="00364998">
              <w:rPr>
                <w:rFonts w:ascii="Times New Roman" w:hAnsi="Times New Roman"/>
                <w:caps/>
              </w:rPr>
              <w:t>bikker</w:t>
            </w:r>
            <w:r w:rsidR="00681372">
              <w:rPr>
                <w:rFonts w:ascii="Times New Roman" w:hAnsi="Times New Roman"/>
                <w:caps/>
              </w:rPr>
              <w:t xml:space="preserve"> c.s.</w:t>
            </w:r>
          </w:p>
        </w:tc>
      </w:tr>
      <w:tr w:rsidRPr="00B02CB5" w:rsidR="00470846" w:rsidTr="00FB349A" w14:paraId="6E1B2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786578A0"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926C70" w14:paraId="67D193AD" w14:textId="69B84B29">
            <w:pPr>
              <w:pStyle w:val="Amendement"/>
              <w:tabs>
                <w:tab w:val="clear" w:pos="3310"/>
                <w:tab w:val="clear" w:pos="3600"/>
              </w:tabs>
              <w:rPr>
                <w:rFonts w:ascii="Times New Roman" w:hAnsi="Times New Roman"/>
              </w:rPr>
            </w:pPr>
            <w:r w:rsidRPr="00B02CB5">
              <w:rPr>
                <w:rFonts w:ascii="Times New Roman" w:hAnsi="Times New Roman"/>
                <w:b w:val="0"/>
              </w:rPr>
              <w:t xml:space="preserve">Ontvangen </w:t>
            </w:r>
            <w:r w:rsidR="00681372">
              <w:rPr>
                <w:rFonts w:ascii="Times New Roman" w:hAnsi="Times New Roman"/>
                <w:b w:val="0"/>
              </w:rPr>
              <w:t>22 januari 2026</w:t>
            </w:r>
          </w:p>
        </w:tc>
      </w:tr>
      <w:tr w:rsidRPr="00B02CB5" w:rsidR="00470846" w:rsidTr="00FB349A" w14:paraId="03680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240AC6BB"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4C76C4C8" w14:textId="77777777">
            <w:pPr>
              <w:pStyle w:val="Amendement"/>
              <w:tabs>
                <w:tab w:val="clear" w:pos="3310"/>
                <w:tab w:val="clear" w:pos="3600"/>
              </w:tabs>
              <w:rPr>
                <w:rFonts w:ascii="Times New Roman" w:hAnsi="Times New Roman"/>
                <w:b w:val="0"/>
              </w:rPr>
            </w:pPr>
          </w:p>
        </w:tc>
      </w:tr>
      <w:tr w:rsidRPr="00B02CB5" w:rsidR="009E6185" w:rsidTr="00FB349A" w14:paraId="7BAE5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B02CB5" w:rsidR="009E6185" w:rsidP="00FB349A" w:rsidRDefault="009E6185" w14:paraId="48BFA874" w14:textId="4597A086">
            <w:pPr>
              <w:pStyle w:val="Amendement"/>
              <w:tabs>
                <w:tab w:val="clear" w:pos="3310"/>
                <w:tab w:val="clear" w:pos="3600"/>
              </w:tabs>
              <w:ind w:firstLine="284"/>
              <w:rPr>
                <w:rFonts w:ascii="Times New Roman" w:hAnsi="Times New Roman"/>
                <w:b w:val="0"/>
              </w:rPr>
            </w:pPr>
            <w:r w:rsidRPr="00B02CB5">
              <w:rPr>
                <w:rFonts w:ascii="Times New Roman" w:hAnsi="Times New Roman"/>
                <w:b w:val="0"/>
              </w:rPr>
              <w:t>De ondergetekende</w:t>
            </w:r>
            <w:r w:rsidR="00681372">
              <w:rPr>
                <w:rFonts w:ascii="Times New Roman" w:hAnsi="Times New Roman"/>
                <w:b w:val="0"/>
              </w:rPr>
              <w:t>n</w:t>
            </w:r>
            <w:r w:rsidRPr="00B02CB5">
              <w:rPr>
                <w:rFonts w:ascii="Times New Roman" w:hAnsi="Times New Roman"/>
                <w:b w:val="0"/>
              </w:rPr>
              <w:t xml:space="preserve"> </w:t>
            </w:r>
            <w:r w:rsidR="00681372">
              <w:rPr>
                <w:rFonts w:ascii="Times New Roman" w:hAnsi="Times New Roman"/>
                <w:b w:val="0"/>
              </w:rPr>
              <w:t>stellen</w:t>
            </w:r>
            <w:r w:rsidRPr="00B02CB5">
              <w:rPr>
                <w:rFonts w:ascii="Times New Roman" w:hAnsi="Times New Roman"/>
                <w:b w:val="0"/>
              </w:rPr>
              <w:t xml:space="preserve"> het volgende amendement voor:</w:t>
            </w:r>
          </w:p>
        </w:tc>
      </w:tr>
      <w:tr w:rsidRPr="00B02CB5" w:rsidR="00470846" w:rsidTr="00FB349A" w14:paraId="28C4C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02CB5" w:rsidR="00470846" w:rsidP="00FB349A" w:rsidRDefault="00470846" w14:paraId="6A780311" w14:textId="77777777">
            <w:pPr>
              <w:pStyle w:val="Amendement"/>
              <w:tabs>
                <w:tab w:val="clear" w:pos="3310"/>
                <w:tab w:val="clear" w:pos="3600"/>
              </w:tabs>
              <w:rPr>
                <w:rFonts w:ascii="Times New Roman" w:hAnsi="Times New Roman"/>
              </w:rPr>
            </w:pPr>
          </w:p>
        </w:tc>
        <w:tc>
          <w:tcPr>
            <w:tcW w:w="7654" w:type="dxa"/>
            <w:gridSpan w:val="2"/>
          </w:tcPr>
          <w:p w:rsidRPr="00B02CB5" w:rsidR="00470846" w:rsidP="00FB349A" w:rsidRDefault="00470846" w14:paraId="191A809D" w14:textId="77777777">
            <w:pPr>
              <w:pStyle w:val="Amendement"/>
              <w:tabs>
                <w:tab w:val="clear" w:pos="3310"/>
                <w:tab w:val="clear" w:pos="3600"/>
              </w:tabs>
              <w:rPr>
                <w:rFonts w:ascii="Times New Roman" w:hAnsi="Times New Roman"/>
                <w:b w:val="0"/>
              </w:rPr>
            </w:pPr>
          </w:p>
        </w:tc>
      </w:tr>
    </w:tbl>
    <w:p w:rsidRPr="00B02CB5" w:rsidR="00CC0433" w:rsidP="00FB349A" w:rsidRDefault="00CC0433" w14:paraId="211C83C5" w14:textId="0A2B5C30">
      <w:pPr>
        <w:ind w:firstLine="284"/>
        <w:rPr>
          <w:rFonts w:ascii="Times New Roman" w:hAnsi="Times New Roman"/>
        </w:rPr>
      </w:pPr>
      <w:r w:rsidRPr="00B02CB5">
        <w:rPr>
          <w:rFonts w:ascii="Times New Roman" w:hAnsi="Times New Roman"/>
        </w:rPr>
        <w:t xml:space="preserve">De </w:t>
      </w:r>
      <w:r w:rsidRPr="00B02CB5" w:rsidR="00364998">
        <w:rPr>
          <w:rFonts w:ascii="Times New Roman" w:hAnsi="Times New Roman"/>
        </w:rPr>
        <w:t xml:space="preserve">departementale </w:t>
      </w:r>
      <w:r w:rsidRPr="00B02CB5">
        <w:rPr>
          <w:rFonts w:ascii="Times New Roman" w:hAnsi="Times New Roman"/>
        </w:rPr>
        <w:t>begrotingsstaat wordt als volgt gewijzigd:</w:t>
      </w:r>
    </w:p>
    <w:p w:rsidRPr="00B02CB5" w:rsidR="00741EB2" w:rsidP="00FB349A" w:rsidRDefault="00741EB2" w14:paraId="5DF7D669" w14:textId="77777777">
      <w:pPr>
        <w:rPr>
          <w:rFonts w:ascii="Times New Roman" w:hAnsi="Times New Roman"/>
        </w:rPr>
      </w:pPr>
    </w:p>
    <w:p w:rsidRPr="00B02CB5" w:rsidR="00470846" w:rsidP="00FB349A" w:rsidRDefault="00470846" w14:paraId="07E95CAE" w14:textId="77777777">
      <w:pPr>
        <w:rPr>
          <w:rFonts w:ascii="Times New Roman" w:hAnsi="Times New Roman"/>
        </w:rPr>
      </w:pPr>
      <w:r w:rsidRPr="00B02CB5">
        <w:rPr>
          <w:rFonts w:ascii="Times New Roman" w:hAnsi="Times New Roman"/>
        </w:rPr>
        <w:t>I</w:t>
      </w:r>
    </w:p>
    <w:p w:rsidRPr="00B02CB5" w:rsidR="00470846" w:rsidP="00FB349A" w:rsidRDefault="00470846" w14:paraId="1E952D38" w14:textId="77777777">
      <w:pPr>
        <w:rPr>
          <w:rFonts w:ascii="Times New Roman" w:hAnsi="Times New Roman"/>
        </w:rPr>
      </w:pPr>
    </w:p>
    <w:p w:rsidRPr="00B02CB5" w:rsidR="00470846" w:rsidP="00FB349A" w:rsidRDefault="00470846" w14:paraId="5BF4850C" w14:textId="49A75E0D">
      <w:pPr>
        <w:ind w:firstLine="284"/>
        <w:rPr>
          <w:rFonts w:ascii="Times New Roman" w:hAnsi="Times New Roman"/>
        </w:rPr>
      </w:pPr>
      <w:r w:rsidRPr="00B02CB5">
        <w:rPr>
          <w:rFonts w:ascii="Times New Roman" w:hAnsi="Times New Roman"/>
        </w:rPr>
        <w:t xml:space="preserve">In </w:t>
      </w:r>
      <w:r w:rsidRPr="00B02CB5">
        <w:rPr>
          <w:rFonts w:ascii="Times New Roman" w:hAnsi="Times New Roman"/>
          <w:b/>
        </w:rPr>
        <w:t xml:space="preserve">artikel </w:t>
      </w:r>
      <w:r w:rsidRPr="00B02CB5" w:rsidR="00364998">
        <w:rPr>
          <w:rFonts w:ascii="Times New Roman" w:hAnsi="Times New Roman"/>
          <w:b/>
        </w:rPr>
        <w:t>33 Veiligheid en criminaliteitsbestrijding</w:t>
      </w:r>
      <w:r w:rsidRPr="00B02CB5" w:rsidR="001A2A63">
        <w:rPr>
          <w:rFonts w:ascii="Times New Roman" w:hAnsi="Times New Roman"/>
        </w:rPr>
        <w:t xml:space="preserve"> </w:t>
      </w:r>
      <w:r w:rsidRPr="00B02CB5">
        <w:rPr>
          <w:rFonts w:ascii="Times New Roman" w:hAnsi="Times New Roman"/>
        </w:rPr>
        <w:t xml:space="preserve">worden het verplichtingenbedrag en het uitgavenbedrag </w:t>
      </w:r>
      <w:r w:rsidRPr="00B02CB5">
        <w:rPr>
          <w:rFonts w:ascii="Times New Roman" w:hAnsi="Times New Roman"/>
          <w:b/>
        </w:rPr>
        <w:t>verlaagd</w:t>
      </w:r>
      <w:r w:rsidRPr="00B02CB5" w:rsidR="005E482A">
        <w:rPr>
          <w:rFonts w:ascii="Times New Roman" w:hAnsi="Times New Roman"/>
        </w:rPr>
        <w:t xml:space="preserve"> met</w:t>
      </w:r>
      <w:r w:rsidRPr="00B02CB5">
        <w:rPr>
          <w:rFonts w:ascii="Times New Roman" w:hAnsi="Times New Roman"/>
          <w:b/>
        </w:rPr>
        <w:t> €</w:t>
      </w:r>
      <w:r w:rsidRPr="00B02CB5" w:rsidR="001A2A63">
        <w:rPr>
          <w:rFonts w:ascii="Times New Roman" w:hAnsi="Times New Roman"/>
          <w:b/>
        </w:rPr>
        <w:t> </w:t>
      </w:r>
      <w:r w:rsidRPr="00B02CB5" w:rsidR="00364998">
        <w:rPr>
          <w:rFonts w:ascii="Times New Roman" w:hAnsi="Times New Roman"/>
          <w:b/>
        </w:rPr>
        <w:t>3.000</w:t>
      </w:r>
      <w:r w:rsidRPr="00B02CB5" w:rsidR="004D4BCF">
        <w:rPr>
          <w:rFonts w:ascii="Times New Roman" w:hAnsi="Times New Roman"/>
        </w:rPr>
        <w:t xml:space="preserve"> (x € 1.</w:t>
      </w:r>
      <w:r w:rsidRPr="00B02CB5">
        <w:rPr>
          <w:rFonts w:ascii="Times New Roman" w:hAnsi="Times New Roman"/>
        </w:rPr>
        <w:t>000).</w:t>
      </w:r>
    </w:p>
    <w:p w:rsidRPr="00B02CB5" w:rsidR="00470846" w:rsidP="00FB349A" w:rsidRDefault="00470846" w14:paraId="4EA1170B" w14:textId="77777777">
      <w:pPr>
        <w:rPr>
          <w:rFonts w:ascii="Times New Roman" w:hAnsi="Times New Roman"/>
        </w:rPr>
      </w:pPr>
    </w:p>
    <w:p w:rsidRPr="00B02CB5" w:rsidR="00470846" w:rsidP="00FB349A" w:rsidRDefault="00470846" w14:paraId="14FDDA3D" w14:textId="77777777">
      <w:pPr>
        <w:rPr>
          <w:rFonts w:ascii="Times New Roman" w:hAnsi="Times New Roman"/>
        </w:rPr>
      </w:pPr>
      <w:r w:rsidRPr="00B02CB5">
        <w:rPr>
          <w:rFonts w:ascii="Times New Roman" w:hAnsi="Times New Roman"/>
        </w:rPr>
        <w:t>II</w:t>
      </w:r>
    </w:p>
    <w:p w:rsidRPr="00B02CB5" w:rsidR="00470846" w:rsidP="00FB349A" w:rsidRDefault="00470846" w14:paraId="69AA1672" w14:textId="77777777">
      <w:pPr>
        <w:rPr>
          <w:rFonts w:ascii="Times New Roman" w:hAnsi="Times New Roman"/>
        </w:rPr>
      </w:pPr>
    </w:p>
    <w:p w:rsidRPr="00B02CB5" w:rsidR="00470846" w:rsidP="00FB349A" w:rsidRDefault="00470846" w14:paraId="3D2C0DC6" w14:textId="1CDD7A9C">
      <w:pPr>
        <w:ind w:firstLine="284"/>
        <w:rPr>
          <w:rFonts w:ascii="Times New Roman" w:hAnsi="Times New Roman"/>
        </w:rPr>
      </w:pPr>
      <w:r w:rsidRPr="00B02CB5">
        <w:rPr>
          <w:rFonts w:ascii="Times New Roman" w:hAnsi="Times New Roman"/>
        </w:rPr>
        <w:t xml:space="preserve">In </w:t>
      </w:r>
      <w:r w:rsidRPr="00B02CB5">
        <w:rPr>
          <w:rFonts w:ascii="Times New Roman" w:hAnsi="Times New Roman"/>
          <w:b/>
        </w:rPr>
        <w:t xml:space="preserve">artikel </w:t>
      </w:r>
      <w:r w:rsidRPr="00B02CB5" w:rsidR="00364998">
        <w:rPr>
          <w:rFonts w:ascii="Times New Roman" w:hAnsi="Times New Roman"/>
          <w:b/>
        </w:rPr>
        <w:t>33 Veiligheid en criminaliteitsbestrijding</w:t>
      </w:r>
      <w:r w:rsidRPr="00B02CB5" w:rsidR="001A2A63">
        <w:rPr>
          <w:rFonts w:ascii="Times New Roman" w:hAnsi="Times New Roman"/>
        </w:rPr>
        <w:t xml:space="preserve"> </w:t>
      </w:r>
      <w:r w:rsidRPr="00B02CB5">
        <w:rPr>
          <w:rFonts w:ascii="Times New Roman" w:hAnsi="Times New Roman"/>
        </w:rPr>
        <w:t xml:space="preserve">worden </w:t>
      </w:r>
      <w:r w:rsidRPr="00B02CB5" w:rsidR="004D4BCF">
        <w:rPr>
          <w:rFonts w:ascii="Times New Roman" w:hAnsi="Times New Roman"/>
        </w:rPr>
        <w:t xml:space="preserve">het verplichtingenbedrag en het </w:t>
      </w:r>
      <w:r w:rsidRPr="00B02CB5">
        <w:rPr>
          <w:rFonts w:ascii="Times New Roman" w:hAnsi="Times New Roman"/>
        </w:rPr>
        <w:t xml:space="preserve">uitgavenbedrag </w:t>
      </w:r>
      <w:r w:rsidRPr="00B02CB5">
        <w:rPr>
          <w:rFonts w:ascii="Times New Roman" w:hAnsi="Times New Roman"/>
          <w:b/>
        </w:rPr>
        <w:t>verhoogd</w:t>
      </w:r>
      <w:r w:rsidRPr="00B02CB5" w:rsidR="00417365">
        <w:rPr>
          <w:rFonts w:ascii="Times New Roman" w:hAnsi="Times New Roman"/>
        </w:rPr>
        <w:t xml:space="preserve"> met</w:t>
      </w:r>
      <w:r w:rsidRPr="00B02CB5">
        <w:rPr>
          <w:rFonts w:ascii="Times New Roman" w:hAnsi="Times New Roman"/>
        </w:rPr>
        <w:t> </w:t>
      </w:r>
      <w:r w:rsidRPr="00B02CB5">
        <w:rPr>
          <w:rFonts w:ascii="Times New Roman" w:hAnsi="Times New Roman"/>
          <w:b/>
        </w:rPr>
        <w:t>€</w:t>
      </w:r>
      <w:r w:rsidRPr="00B02CB5" w:rsidR="001A2A63">
        <w:rPr>
          <w:rFonts w:ascii="Times New Roman" w:hAnsi="Times New Roman"/>
          <w:b/>
        </w:rPr>
        <w:t> </w:t>
      </w:r>
      <w:r w:rsidRPr="00B02CB5" w:rsidR="00364998">
        <w:rPr>
          <w:rFonts w:ascii="Times New Roman" w:hAnsi="Times New Roman"/>
          <w:b/>
        </w:rPr>
        <w:t>3.000</w:t>
      </w:r>
      <w:r w:rsidRPr="00B02CB5" w:rsidR="001A2A63">
        <w:rPr>
          <w:rFonts w:ascii="Times New Roman" w:hAnsi="Times New Roman"/>
        </w:rPr>
        <w:t xml:space="preserve"> </w:t>
      </w:r>
      <w:r w:rsidRPr="00B02CB5">
        <w:rPr>
          <w:rFonts w:ascii="Times New Roman" w:hAnsi="Times New Roman"/>
        </w:rPr>
        <w:t>(x</w:t>
      </w:r>
      <w:r w:rsidRPr="00B02CB5" w:rsidR="00926C70">
        <w:rPr>
          <w:rFonts w:ascii="Times New Roman" w:hAnsi="Times New Roman"/>
        </w:rPr>
        <w:t> </w:t>
      </w:r>
      <w:r w:rsidRPr="00B02CB5">
        <w:rPr>
          <w:rFonts w:ascii="Times New Roman" w:hAnsi="Times New Roman"/>
        </w:rPr>
        <w:t>€</w:t>
      </w:r>
      <w:r w:rsidRPr="00B02CB5" w:rsidR="00926C70">
        <w:rPr>
          <w:rFonts w:ascii="Times New Roman" w:hAnsi="Times New Roman"/>
        </w:rPr>
        <w:t> </w:t>
      </w:r>
      <w:r w:rsidRPr="00B02CB5">
        <w:rPr>
          <w:rFonts w:ascii="Times New Roman" w:hAnsi="Times New Roman"/>
        </w:rPr>
        <w:t>1</w:t>
      </w:r>
      <w:r w:rsidRPr="00B02CB5" w:rsidR="004D4BCF">
        <w:rPr>
          <w:rFonts w:ascii="Times New Roman" w:hAnsi="Times New Roman"/>
        </w:rPr>
        <w:t>.</w:t>
      </w:r>
      <w:r w:rsidRPr="00B02CB5">
        <w:rPr>
          <w:rFonts w:ascii="Times New Roman" w:hAnsi="Times New Roman"/>
        </w:rPr>
        <w:t>000).</w:t>
      </w:r>
    </w:p>
    <w:p w:rsidRPr="00B02CB5" w:rsidR="00470846" w:rsidP="00FB349A" w:rsidRDefault="00470846" w14:paraId="5E193028" w14:textId="77777777">
      <w:pPr>
        <w:rPr>
          <w:rFonts w:ascii="Times New Roman" w:hAnsi="Times New Roman"/>
        </w:rPr>
      </w:pPr>
    </w:p>
    <w:p w:rsidR="00470846" w:rsidP="00FB349A" w:rsidRDefault="00470846" w14:paraId="07595676" w14:textId="77777777">
      <w:pPr>
        <w:rPr>
          <w:rFonts w:ascii="Times New Roman" w:hAnsi="Times New Roman"/>
          <w:b/>
        </w:rPr>
      </w:pPr>
      <w:r w:rsidRPr="00B02CB5">
        <w:rPr>
          <w:rFonts w:ascii="Times New Roman" w:hAnsi="Times New Roman"/>
          <w:b/>
        </w:rPr>
        <w:t>Toelichting</w:t>
      </w:r>
    </w:p>
    <w:p w:rsidRPr="00B02CB5" w:rsidR="00B02CB5" w:rsidP="00FB349A" w:rsidRDefault="00B02CB5" w14:paraId="44BEE219" w14:textId="77777777">
      <w:pPr>
        <w:rPr>
          <w:rFonts w:ascii="Times New Roman" w:hAnsi="Times New Roman"/>
          <w:b/>
        </w:rPr>
      </w:pPr>
    </w:p>
    <w:p w:rsidRPr="00B02CB5" w:rsidR="004A64E6" w:rsidP="00F76462" w:rsidRDefault="00DD726C" w14:paraId="472F845B" w14:textId="4A1DF603">
      <w:pPr>
        <w:rPr>
          <w:rFonts w:ascii="Times New Roman" w:hAnsi="Times New Roman"/>
          <w:color w:val="212121"/>
        </w:rPr>
      </w:pPr>
      <w:r w:rsidRPr="00B02CB5">
        <w:rPr>
          <w:rFonts w:ascii="Times New Roman" w:hAnsi="Times New Roman"/>
          <w:color w:val="212121"/>
        </w:rPr>
        <w:t>Bij de behandeling van de J</w:t>
      </w:r>
      <w:r w:rsidR="00135B7F">
        <w:rPr>
          <w:rFonts w:ascii="Times New Roman" w:hAnsi="Times New Roman"/>
          <w:color w:val="212121"/>
        </w:rPr>
        <w:t>&amp;</w:t>
      </w:r>
      <w:r w:rsidRPr="00B02CB5">
        <w:rPr>
          <w:rFonts w:ascii="Times New Roman" w:hAnsi="Times New Roman"/>
          <w:color w:val="212121"/>
        </w:rPr>
        <w:t xml:space="preserve">V-begroting 2025 is met steun van </w:t>
      </w:r>
      <w:r w:rsidRPr="00B02CB5" w:rsidR="00CA38F5">
        <w:rPr>
          <w:rFonts w:ascii="Times New Roman" w:hAnsi="Times New Roman"/>
          <w:color w:val="212121"/>
        </w:rPr>
        <w:t>D</w:t>
      </w:r>
      <w:r w:rsidRPr="00B02CB5" w:rsidR="00CD2EC8">
        <w:rPr>
          <w:rFonts w:ascii="Times New Roman" w:hAnsi="Times New Roman"/>
          <w:color w:val="212121"/>
        </w:rPr>
        <w:t xml:space="preserve">66, PVV, VVD, </w:t>
      </w:r>
      <w:r w:rsidRPr="00B02CB5" w:rsidR="00EA4F12">
        <w:rPr>
          <w:rFonts w:ascii="Times New Roman" w:hAnsi="Times New Roman"/>
          <w:color w:val="212121"/>
        </w:rPr>
        <w:t xml:space="preserve">GL-PvdA, CDA, JA21, </w:t>
      </w:r>
      <w:r w:rsidRPr="00B02CB5" w:rsidR="008816B6">
        <w:rPr>
          <w:rFonts w:ascii="Times New Roman" w:hAnsi="Times New Roman"/>
          <w:color w:val="212121"/>
        </w:rPr>
        <w:t xml:space="preserve">BBB, </w:t>
      </w:r>
      <w:r w:rsidRPr="00B02CB5" w:rsidR="00F03C9C">
        <w:rPr>
          <w:rFonts w:ascii="Times New Roman" w:hAnsi="Times New Roman"/>
          <w:color w:val="212121"/>
        </w:rPr>
        <w:t xml:space="preserve">DENK, </w:t>
      </w:r>
      <w:r w:rsidRPr="00B02CB5" w:rsidR="00C9185B">
        <w:rPr>
          <w:rFonts w:ascii="Times New Roman" w:hAnsi="Times New Roman"/>
          <w:color w:val="212121"/>
        </w:rPr>
        <w:t xml:space="preserve">SGP, </w:t>
      </w:r>
      <w:r w:rsidRPr="00B02CB5" w:rsidR="0078306E">
        <w:rPr>
          <w:rFonts w:ascii="Times New Roman" w:hAnsi="Times New Roman"/>
          <w:color w:val="212121"/>
        </w:rPr>
        <w:t>PvdD, SP en Volt</w:t>
      </w:r>
      <w:r w:rsidRPr="00B02CB5" w:rsidR="00F93ADB">
        <w:rPr>
          <w:rFonts w:ascii="Times New Roman" w:hAnsi="Times New Roman"/>
          <w:color w:val="212121"/>
        </w:rPr>
        <w:t xml:space="preserve"> de motie Ceder/Bikker (36600-VI, nr. 103)</w:t>
      </w:r>
      <w:r w:rsidRPr="00B02CB5" w:rsidR="00C730FD">
        <w:rPr>
          <w:rFonts w:ascii="Times New Roman" w:hAnsi="Times New Roman"/>
          <w:color w:val="212121"/>
        </w:rPr>
        <w:t xml:space="preserve"> aangenomen</w:t>
      </w:r>
      <w:r w:rsidRPr="00B02CB5" w:rsidR="006B04B0">
        <w:rPr>
          <w:rFonts w:ascii="Times New Roman" w:hAnsi="Times New Roman"/>
          <w:color w:val="212121"/>
        </w:rPr>
        <w:t xml:space="preserve">, waarin het kabinet werd verzocht </w:t>
      </w:r>
      <w:r w:rsidRPr="00B02CB5" w:rsidR="00F76462">
        <w:rPr>
          <w:rFonts w:ascii="Times New Roman" w:hAnsi="Times New Roman"/>
          <w:color w:val="212121"/>
        </w:rPr>
        <w:t>in te zetten op een adequate financiering van het P</w:t>
      </w:r>
      <w:r w:rsidRPr="00B02CB5" w:rsidR="002F7EC1">
        <w:rPr>
          <w:rFonts w:ascii="Times New Roman" w:hAnsi="Times New Roman"/>
          <w:color w:val="212121"/>
        </w:rPr>
        <w:t xml:space="preserve">latform </w:t>
      </w:r>
      <w:r w:rsidRPr="00B02CB5" w:rsidR="00CD2A2B">
        <w:rPr>
          <w:rFonts w:ascii="Times New Roman" w:hAnsi="Times New Roman"/>
          <w:color w:val="212121"/>
        </w:rPr>
        <w:t>ondermijning kleine zeehavens</w:t>
      </w:r>
      <w:r w:rsidRPr="00B02CB5" w:rsidR="00F76462">
        <w:rPr>
          <w:rFonts w:ascii="Times New Roman" w:hAnsi="Times New Roman"/>
          <w:color w:val="212121"/>
        </w:rPr>
        <w:t>.</w:t>
      </w:r>
      <w:r w:rsidRPr="00B02CB5" w:rsidR="00E00247">
        <w:rPr>
          <w:rFonts w:ascii="Times New Roman" w:hAnsi="Times New Roman"/>
          <w:color w:val="212121"/>
        </w:rPr>
        <w:t xml:space="preserve"> Dit in het licht van de drugs- en ondermijningsproblematiek rond zeehavens, die door sterkere handhaving </w:t>
      </w:r>
      <w:r w:rsidRPr="00B02CB5" w:rsidR="00C13E12">
        <w:rPr>
          <w:rFonts w:ascii="Times New Roman" w:hAnsi="Times New Roman"/>
          <w:color w:val="212121"/>
        </w:rPr>
        <w:t>bij</w:t>
      </w:r>
      <w:r w:rsidRPr="00B02CB5" w:rsidR="00E00247">
        <w:rPr>
          <w:rFonts w:ascii="Times New Roman" w:hAnsi="Times New Roman"/>
          <w:color w:val="212121"/>
        </w:rPr>
        <w:t xml:space="preserve"> grote havens steeds meer verplaatst naar kleinere zeehavens.</w:t>
      </w:r>
      <w:r w:rsidR="00135B7F">
        <w:rPr>
          <w:rFonts w:ascii="Times New Roman" w:hAnsi="Times New Roman"/>
          <w:color w:val="212121"/>
        </w:rPr>
        <w:t xml:space="preserve"> </w:t>
      </w:r>
      <w:r w:rsidRPr="00B02CB5" w:rsidR="00E00247">
        <w:rPr>
          <w:rFonts w:ascii="Times New Roman" w:hAnsi="Times New Roman"/>
          <w:color w:val="212121"/>
        </w:rPr>
        <w:t xml:space="preserve">Inmiddels is een </w:t>
      </w:r>
      <w:r w:rsidRPr="00B02CB5" w:rsidR="005E0D8E">
        <w:rPr>
          <w:rFonts w:ascii="Times New Roman" w:hAnsi="Times New Roman"/>
          <w:color w:val="212121"/>
        </w:rPr>
        <w:t>gericht</w:t>
      </w:r>
      <w:r w:rsidRPr="00B02CB5" w:rsidR="00E00247">
        <w:rPr>
          <w:rFonts w:ascii="Times New Roman" w:hAnsi="Times New Roman"/>
          <w:color w:val="212121"/>
        </w:rPr>
        <w:t xml:space="preserve"> plan van aanpak </w:t>
      </w:r>
      <w:r w:rsidRPr="00B02CB5" w:rsidR="00385656">
        <w:rPr>
          <w:rFonts w:ascii="Times New Roman" w:hAnsi="Times New Roman"/>
          <w:color w:val="212121"/>
        </w:rPr>
        <w:t>opgesteld door de verschillende gemeenten, inclusief een overkoepelende</w:t>
      </w:r>
      <w:r w:rsidR="00135B7F">
        <w:rPr>
          <w:rFonts w:ascii="Times New Roman" w:hAnsi="Times New Roman"/>
          <w:color w:val="212121"/>
        </w:rPr>
        <w:t xml:space="preserve"> </w:t>
      </w:r>
      <w:r w:rsidRPr="00B02CB5" w:rsidR="00385656">
        <w:rPr>
          <w:rFonts w:ascii="Times New Roman" w:hAnsi="Times New Roman"/>
          <w:color w:val="212121"/>
        </w:rPr>
        <w:t>programmaorganisatie.</w:t>
      </w:r>
      <w:r w:rsidR="00135B7F">
        <w:rPr>
          <w:rFonts w:ascii="Times New Roman" w:hAnsi="Times New Roman"/>
          <w:color w:val="212121"/>
        </w:rPr>
        <w:t xml:space="preserve"> </w:t>
      </w:r>
      <w:r w:rsidRPr="00B02CB5" w:rsidR="008355C5">
        <w:rPr>
          <w:rFonts w:ascii="Times New Roman" w:hAnsi="Times New Roman"/>
          <w:color w:val="212121"/>
        </w:rPr>
        <w:t>Bij de uitvoering van de motie Ceder/Bikker heeft het ministerie weliswaar een paar ton</w:t>
      </w:r>
      <w:r w:rsidRPr="00B02CB5" w:rsidR="00165ED0">
        <w:rPr>
          <w:rFonts w:ascii="Times New Roman" w:hAnsi="Times New Roman"/>
          <w:color w:val="212121"/>
        </w:rPr>
        <w:t xml:space="preserve"> uitgetrokken, maar dit is niet de </w:t>
      </w:r>
      <w:r w:rsidRPr="00B02CB5" w:rsidR="00001D15">
        <w:rPr>
          <w:rFonts w:ascii="Times New Roman" w:hAnsi="Times New Roman"/>
          <w:color w:val="212121"/>
        </w:rPr>
        <w:t xml:space="preserve">door de Kamer verzochte </w:t>
      </w:r>
      <w:r w:rsidRPr="00B02CB5" w:rsidR="00A965F9">
        <w:rPr>
          <w:rFonts w:ascii="Times New Roman" w:hAnsi="Times New Roman"/>
          <w:color w:val="212121"/>
        </w:rPr>
        <w:t>“</w:t>
      </w:r>
      <w:r w:rsidRPr="00B02CB5" w:rsidR="00165ED0">
        <w:rPr>
          <w:rFonts w:ascii="Times New Roman" w:hAnsi="Times New Roman"/>
          <w:color w:val="212121"/>
        </w:rPr>
        <w:t>adequate financiering</w:t>
      </w:r>
      <w:r w:rsidRPr="00B02CB5" w:rsidR="00A965F9">
        <w:rPr>
          <w:rFonts w:ascii="Times New Roman" w:hAnsi="Times New Roman"/>
          <w:color w:val="212121"/>
        </w:rPr>
        <w:t>”</w:t>
      </w:r>
      <w:r w:rsidRPr="00B02CB5" w:rsidR="00001D15">
        <w:rPr>
          <w:rFonts w:ascii="Times New Roman" w:hAnsi="Times New Roman"/>
          <w:color w:val="212121"/>
        </w:rPr>
        <w:t xml:space="preserve"> </w:t>
      </w:r>
      <w:r w:rsidRPr="00B02CB5" w:rsidR="00165ED0">
        <w:rPr>
          <w:rFonts w:ascii="Times New Roman" w:hAnsi="Times New Roman"/>
          <w:color w:val="212121"/>
        </w:rPr>
        <w:t>die nodig is om dit project te laten slagen.</w:t>
      </w:r>
      <w:r w:rsidRPr="00B02CB5" w:rsidR="000133F8">
        <w:rPr>
          <w:rFonts w:ascii="Times New Roman" w:hAnsi="Times New Roman"/>
          <w:color w:val="212121"/>
        </w:rPr>
        <w:t xml:space="preserve"> Zo is er nu bijvoorbeeld geen geld voor camera’s die in- en uitgaande </w:t>
      </w:r>
      <w:r w:rsidRPr="00B02CB5" w:rsidR="00001D15">
        <w:rPr>
          <w:rFonts w:ascii="Times New Roman" w:hAnsi="Times New Roman"/>
          <w:color w:val="212121"/>
        </w:rPr>
        <w:t>schepen monitoren</w:t>
      </w:r>
      <w:r w:rsidRPr="00B02CB5" w:rsidR="00252CDB">
        <w:rPr>
          <w:rFonts w:ascii="Times New Roman" w:hAnsi="Times New Roman"/>
          <w:color w:val="212121"/>
        </w:rPr>
        <w:t xml:space="preserve"> en de inzet van andere technische hulpmiddelen. </w:t>
      </w:r>
      <w:r w:rsidRPr="00B02CB5" w:rsidR="007409CC">
        <w:rPr>
          <w:rFonts w:ascii="Times New Roman" w:hAnsi="Times New Roman"/>
          <w:color w:val="212121"/>
        </w:rPr>
        <w:t xml:space="preserve">Belangrijker, ook financiering voor specifieke acties in de zeehavens zelf – de inzet van </w:t>
      </w:r>
      <w:r w:rsidRPr="00B02CB5" w:rsidR="004A64E6">
        <w:rPr>
          <w:rFonts w:ascii="Times New Roman" w:hAnsi="Times New Roman"/>
          <w:color w:val="212121"/>
        </w:rPr>
        <w:t xml:space="preserve">een </w:t>
      </w:r>
      <w:r w:rsidRPr="00B02CB5" w:rsidR="007409CC">
        <w:rPr>
          <w:rFonts w:ascii="Times New Roman" w:hAnsi="Times New Roman"/>
          <w:color w:val="212121"/>
        </w:rPr>
        <w:t xml:space="preserve">politieboot </w:t>
      </w:r>
      <w:r w:rsidRPr="00B02CB5" w:rsidR="004A64E6">
        <w:rPr>
          <w:rFonts w:ascii="Times New Roman" w:hAnsi="Times New Roman"/>
          <w:color w:val="212121"/>
        </w:rPr>
        <w:t xml:space="preserve">bijvoorbeeld </w:t>
      </w:r>
      <w:r w:rsidRPr="00B02CB5" w:rsidR="00FE3E65">
        <w:rPr>
          <w:rFonts w:ascii="Times New Roman" w:hAnsi="Times New Roman"/>
          <w:color w:val="212121"/>
        </w:rPr>
        <w:t xml:space="preserve">– </w:t>
      </w:r>
      <w:r w:rsidRPr="00B02CB5" w:rsidR="004A64E6">
        <w:rPr>
          <w:rFonts w:ascii="Times New Roman" w:hAnsi="Times New Roman"/>
          <w:color w:val="212121"/>
        </w:rPr>
        <w:t>is nu niet beschikbaar.</w:t>
      </w:r>
      <w:r w:rsidR="00135B7F">
        <w:rPr>
          <w:rFonts w:ascii="Times New Roman" w:hAnsi="Times New Roman"/>
          <w:color w:val="212121"/>
        </w:rPr>
        <w:t xml:space="preserve"> </w:t>
      </w:r>
      <w:r w:rsidRPr="00B02CB5" w:rsidR="004A64E6">
        <w:rPr>
          <w:rFonts w:ascii="Times New Roman" w:hAnsi="Times New Roman"/>
          <w:color w:val="212121"/>
        </w:rPr>
        <w:t>Indiener</w:t>
      </w:r>
      <w:r w:rsidR="00135B7F">
        <w:rPr>
          <w:rFonts w:ascii="Times New Roman" w:hAnsi="Times New Roman"/>
          <w:color w:val="212121"/>
        </w:rPr>
        <w:t>s</w:t>
      </w:r>
      <w:r w:rsidRPr="00B02CB5" w:rsidR="004A64E6">
        <w:rPr>
          <w:rFonts w:ascii="Times New Roman" w:hAnsi="Times New Roman"/>
          <w:color w:val="212121"/>
        </w:rPr>
        <w:t xml:space="preserve"> acht</w:t>
      </w:r>
      <w:r w:rsidR="00135B7F">
        <w:rPr>
          <w:rFonts w:ascii="Times New Roman" w:hAnsi="Times New Roman"/>
          <w:color w:val="212121"/>
        </w:rPr>
        <w:t>en</w:t>
      </w:r>
      <w:r w:rsidRPr="00B02CB5" w:rsidR="004A64E6">
        <w:rPr>
          <w:rFonts w:ascii="Times New Roman" w:hAnsi="Times New Roman"/>
          <w:color w:val="212121"/>
        </w:rPr>
        <w:t xml:space="preserve"> deze opstelling onverstandig, en </w:t>
      </w:r>
      <w:r w:rsidR="00135B7F">
        <w:rPr>
          <w:rFonts w:ascii="Times New Roman" w:hAnsi="Times New Roman"/>
          <w:color w:val="212121"/>
        </w:rPr>
        <w:t>stellen</w:t>
      </w:r>
      <w:r w:rsidRPr="00B02CB5" w:rsidR="004A64E6">
        <w:rPr>
          <w:rFonts w:ascii="Times New Roman" w:hAnsi="Times New Roman"/>
          <w:color w:val="212121"/>
        </w:rPr>
        <w:t xml:space="preserve"> met </w:t>
      </w:r>
      <w:r w:rsidRPr="00B02CB5" w:rsidR="00D96711">
        <w:rPr>
          <w:rFonts w:ascii="Times New Roman" w:hAnsi="Times New Roman"/>
          <w:color w:val="212121"/>
        </w:rPr>
        <w:t xml:space="preserve">dit amendement 3 miljoen euro beschikbaar zodat de </w:t>
      </w:r>
      <w:r w:rsidRPr="00B02CB5" w:rsidR="009E23FF">
        <w:rPr>
          <w:rFonts w:ascii="Times New Roman" w:hAnsi="Times New Roman"/>
          <w:color w:val="212121"/>
        </w:rPr>
        <w:t xml:space="preserve">aanpak van drugscriminaliteit </w:t>
      </w:r>
      <w:r w:rsidRPr="00B02CB5" w:rsidR="00BA70E3">
        <w:rPr>
          <w:rFonts w:ascii="Times New Roman" w:hAnsi="Times New Roman"/>
          <w:color w:val="212121"/>
        </w:rPr>
        <w:t>en (drugs</w:t>
      </w:r>
      <w:r w:rsidR="00135B7F">
        <w:rPr>
          <w:rFonts w:ascii="Times New Roman" w:hAnsi="Times New Roman"/>
          <w:color w:val="212121"/>
        </w:rPr>
        <w:t xml:space="preserve"> </w:t>
      </w:r>
      <w:r w:rsidRPr="00B02CB5" w:rsidR="00BA70E3">
        <w:rPr>
          <w:rFonts w:ascii="Times New Roman" w:hAnsi="Times New Roman"/>
          <w:color w:val="212121"/>
        </w:rPr>
        <w:t>gerelateerde) ondermijning in kleine zeehavens</w:t>
      </w:r>
      <w:r w:rsidRPr="00B02CB5" w:rsidR="007A7264">
        <w:rPr>
          <w:rFonts w:ascii="Times New Roman" w:hAnsi="Times New Roman"/>
          <w:color w:val="212121"/>
        </w:rPr>
        <w:t xml:space="preserve"> adequaat</w:t>
      </w:r>
      <w:r w:rsidR="00135B7F">
        <w:rPr>
          <w:rFonts w:ascii="Times New Roman" w:hAnsi="Times New Roman"/>
          <w:color w:val="212121"/>
        </w:rPr>
        <w:t xml:space="preserve"> </w:t>
      </w:r>
      <w:r w:rsidRPr="00B02CB5" w:rsidR="007A7264">
        <w:rPr>
          <w:rFonts w:ascii="Times New Roman" w:hAnsi="Times New Roman"/>
          <w:color w:val="212121"/>
        </w:rPr>
        <w:t>gefinancierd van start kan gaan, conform het eerdere verzoek van de Kamer.</w:t>
      </w:r>
    </w:p>
    <w:p w:rsidRPr="00B02CB5" w:rsidR="00661B31" w:rsidP="0031350F" w:rsidRDefault="00661B31" w14:paraId="1FE21C7D" w14:textId="77777777">
      <w:pPr>
        <w:rPr>
          <w:rFonts w:ascii="Times New Roman" w:hAnsi="Times New Roman"/>
          <w:color w:val="212121"/>
        </w:rPr>
      </w:pPr>
    </w:p>
    <w:p w:rsidRPr="00B02CB5" w:rsidR="0031350F" w:rsidP="0031350F" w:rsidRDefault="00931DB5" w14:paraId="3FEA9059" w14:textId="1F0686B6">
      <w:pPr>
        <w:rPr>
          <w:rFonts w:ascii="Times New Roman" w:hAnsi="Times New Roman"/>
          <w:color w:val="212121"/>
        </w:rPr>
      </w:pPr>
      <w:r w:rsidRPr="00B02CB5">
        <w:rPr>
          <w:rFonts w:ascii="Times New Roman" w:hAnsi="Times New Roman"/>
          <w:color w:val="212121"/>
        </w:rPr>
        <w:t>Dekking voor dit amendement wordt</w:t>
      </w:r>
      <w:r w:rsidRPr="00B02CB5" w:rsidR="0031350F">
        <w:rPr>
          <w:rFonts w:ascii="Times New Roman" w:hAnsi="Times New Roman"/>
          <w:color w:val="212121"/>
        </w:rPr>
        <w:t xml:space="preserve"> </w:t>
      </w:r>
      <w:r w:rsidRPr="00B02CB5">
        <w:rPr>
          <w:rFonts w:ascii="Times New Roman" w:hAnsi="Times New Roman"/>
          <w:color w:val="212121"/>
        </w:rPr>
        <w:t>gevonden in de verwachte onderuitputting op het ondermijningsbudget.</w:t>
      </w:r>
      <w:r w:rsidRPr="00B02CB5" w:rsidR="0031350F">
        <w:rPr>
          <w:rFonts w:ascii="Times New Roman" w:hAnsi="Times New Roman"/>
          <w:color w:val="212121"/>
        </w:rPr>
        <w:t xml:space="preserve"> </w:t>
      </w:r>
      <w:r w:rsidRPr="00B02CB5">
        <w:rPr>
          <w:rFonts w:ascii="Times New Roman" w:hAnsi="Times New Roman"/>
          <w:color w:val="212121"/>
        </w:rPr>
        <w:t>Bij dit budget is het in de afgelopen jaren (2023, 2024 en 2025) structureel</w:t>
      </w:r>
      <w:r w:rsidRPr="00B02CB5" w:rsidR="0031350F">
        <w:rPr>
          <w:rFonts w:ascii="Times New Roman" w:hAnsi="Times New Roman"/>
          <w:color w:val="212121"/>
        </w:rPr>
        <w:t xml:space="preserve"> </w:t>
      </w:r>
      <w:r w:rsidRPr="00B02CB5">
        <w:rPr>
          <w:rFonts w:ascii="Times New Roman" w:hAnsi="Times New Roman"/>
          <w:color w:val="212121"/>
        </w:rPr>
        <w:t xml:space="preserve">minimaal 10 procent </w:t>
      </w:r>
      <w:r w:rsidRPr="00B02CB5" w:rsidR="00661B31">
        <w:rPr>
          <w:rFonts w:ascii="Times New Roman" w:hAnsi="Times New Roman"/>
          <w:color w:val="212121"/>
        </w:rPr>
        <w:t xml:space="preserve">van de begrote middelen </w:t>
      </w:r>
      <w:r w:rsidRPr="00B02CB5">
        <w:rPr>
          <w:rFonts w:ascii="Times New Roman" w:hAnsi="Times New Roman"/>
          <w:color w:val="212121"/>
        </w:rPr>
        <w:t>niet tot besteding gekomen. Dit leidde tot</w:t>
      </w:r>
      <w:r w:rsidRPr="00B02CB5" w:rsidR="0031350F">
        <w:rPr>
          <w:rFonts w:ascii="Times New Roman" w:hAnsi="Times New Roman"/>
          <w:color w:val="212121"/>
        </w:rPr>
        <w:t xml:space="preserve"> </w:t>
      </w:r>
      <w:r w:rsidRPr="00B02CB5">
        <w:rPr>
          <w:rFonts w:ascii="Times New Roman" w:hAnsi="Times New Roman"/>
          <w:color w:val="212121"/>
        </w:rPr>
        <w:t>onderuitputting van respectievelijk 95, 99 en 86 miljoen euro. Het</w:t>
      </w:r>
      <w:r w:rsidRPr="00B02CB5" w:rsidR="0031350F">
        <w:rPr>
          <w:rFonts w:ascii="Times New Roman" w:hAnsi="Times New Roman"/>
          <w:color w:val="212121"/>
        </w:rPr>
        <w:t xml:space="preserve"> Ministerie van Financiën schrijft dan ook dat «een besparing [kan] worden gerealiseerd van 20 miljoen euro structureel».</w:t>
      </w:r>
      <w:r w:rsidRPr="00B02CB5" w:rsidR="003E6831">
        <w:rPr>
          <w:rStyle w:val="Voetnootmarkering"/>
          <w:rFonts w:ascii="Times New Roman" w:hAnsi="Times New Roman"/>
          <w:color w:val="212121"/>
        </w:rPr>
        <w:footnoteReference w:id="1"/>
      </w:r>
      <w:r w:rsidRPr="00B02CB5" w:rsidR="0031350F">
        <w:rPr>
          <w:rFonts w:ascii="Times New Roman" w:hAnsi="Times New Roman"/>
          <w:color w:val="212121"/>
        </w:rPr>
        <w:t xml:space="preserve"> Dit laatste beogen indieners </w:t>
      </w:r>
      <w:r w:rsidRPr="00B02CB5" w:rsidR="00C01F8D">
        <w:rPr>
          <w:rFonts w:ascii="Times New Roman" w:hAnsi="Times New Roman"/>
          <w:color w:val="212121"/>
        </w:rPr>
        <w:t xml:space="preserve">expliciet </w:t>
      </w:r>
      <w:r w:rsidRPr="00B02CB5" w:rsidR="0031350F">
        <w:rPr>
          <w:rFonts w:ascii="Times New Roman" w:hAnsi="Times New Roman"/>
          <w:color w:val="212121"/>
        </w:rPr>
        <w:t xml:space="preserve">niet, daar zij de aanpak van ondermijning van groot belang vinden, en willen dat deze middelen tot volledige besteding komen. Evenwel denken zij dat een beperkte inzet van de verwachte onderuitputting in 2026 </w:t>
      </w:r>
      <w:r w:rsidRPr="00B02CB5" w:rsidR="0031350F">
        <w:rPr>
          <w:rFonts w:ascii="Times New Roman" w:hAnsi="Times New Roman"/>
          <w:color w:val="212121"/>
        </w:rPr>
        <w:lastRenderedPageBreak/>
        <w:t>inpasbaar is. Indieners roepen de regering op de adequate financiering van het Platform ondermijning kleine zeehavens in de toekomst structureel te verwerken in de begroting.</w:t>
      </w:r>
    </w:p>
    <w:p w:rsidRPr="00B02CB5" w:rsidR="001A2A63" w:rsidP="00FB349A" w:rsidRDefault="001A2A63" w14:paraId="41CDC393" w14:textId="77777777">
      <w:pPr>
        <w:rPr>
          <w:rFonts w:ascii="Times New Roman" w:hAnsi="Times New Roman"/>
        </w:rPr>
      </w:pPr>
    </w:p>
    <w:p w:rsidRPr="00B02CB5" w:rsidR="001A2A63" w:rsidP="00FB349A" w:rsidRDefault="00364998" w14:paraId="0DD4C6A2" w14:textId="64B914D8">
      <w:pPr>
        <w:rPr>
          <w:rFonts w:ascii="Times New Roman" w:hAnsi="Times New Roman"/>
        </w:rPr>
      </w:pPr>
      <w:r w:rsidRPr="00B02CB5">
        <w:rPr>
          <w:rFonts w:ascii="Times New Roman" w:hAnsi="Times New Roman"/>
        </w:rPr>
        <w:t>Bikker</w:t>
      </w:r>
    </w:p>
    <w:p w:rsidRPr="00B02CB5" w:rsidR="00980AC2" w:rsidP="00FB349A" w:rsidRDefault="00980AC2" w14:paraId="5A2F033A" w14:textId="28BE6293">
      <w:pPr>
        <w:rPr>
          <w:rFonts w:ascii="Times New Roman" w:hAnsi="Times New Roman"/>
        </w:rPr>
      </w:pPr>
      <w:r w:rsidRPr="00B02CB5">
        <w:rPr>
          <w:rFonts w:ascii="Times New Roman" w:hAnsi="Times New Roman"/>
        </w:rPr>
        <w:t>Coenradie</w:t>
      </w:r>
    </w:p>
    <w:p w:rsidRPr="00B02CB5" w:rsidR="009E695C" w:rsidP="00FB349A" w:rsidRDefault="009E695C" w14:paraId="00386BC1" w14:textId="720D4DF3">
      <w:pPr>
        <w:rPr>
          <w:rFonts w:ascii="Times New Roman" w:hAnsi="Times New Roman"/>
        </w:rPr>
      </w:pPr>
      <w:r w:rsidRPr="00B02CB5">
        <w:rPr>
          <w:rFonts w:ascii="Times New Roman" w:hAnsi="Times New Roman"/>
        </w:rPr>
        <w:t>Diederik van Dijk</w:t>
      </w:r>
    </w:p>
    <w:sectPr w:rsidRPr="00B02CB5" w:rsidR="009E695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B6CF" w14:textId="77777777" w:rsidR="003747B2" w:rsidRDefault="003747B2">
      <w:pPr>
        <w:spacing w:line="20" w:lineRule="exact"/>
      </w:pPr>
    </w:p>
  </w:endnote>
  <w:endnote w:type="continuationSeparator" w:id="0">
    <w:p w14:paraId="12C8A605" w14:textId="77777777" w:rsidR="003747B2" w:rsidRDefault="003747B2">
      <w:pPr>
        <w:pStyle w:val="Amendement"/>
      </w:pPr>
      <w:r>
        <w:rPr>
          <w:b w:val="0"/>
        </w:rPr>
        <w:t xml:space="preserve"> </w:t>
      </w:r>
    </w:p>
  </w:endnote>
  <w:endnote w:type="continuationNotice" w:id="1">
    <w:p w14:paraId="2BDA1843" w14:textId="77777777" w:rsidR="003747B2" w:rsidRDefault="003747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4B99" w14:textId="77777777" w:rsidR="003747B2" w:rsidRDefault="003747B2">
      <w:pPr>
        <w:pStyle w:val="Amendement"/>
      </w:pPr>
      <w:r>
        <w:rPr>
          <w:b w:val="0"/>
        </w:rPr>
        <w:separator/>
      </w:r>
    </w:p>
  </w:footnote>
  <w:footnote w:type="continuationSeparator" w:id="0">
    <w:p w14:paraId="64030671" w14:textId="77777777" w:rsidR="003747B2" w:rsidRDefault="003747B2">
      <w:r>
        <w:continuationSeparator/>
      </w:r>
    </w:p>
  </w:footnote>
  <w:footnote w:id="1">
    <w:p w14:paraId="7FAA221F" w14:textId="1C5D1A87" w:rsidR="003E6831" w:rsidRPr="00B02CB5" w:rsidRDefault="003E6831">
      <w:pPr>
        <w:pStyle w:val="Voetnoottekst"/>
        <w:rPr>
          <w:rFonts w:ascii="Times New Roman" w:hAnsi="Times New Roman"/>
          <w:sz w:val="20"/>
        </w:rPr>
      </w:pPr>
      <w:r w:rsidRPr="00B02CB5">
        <w:rPr>
          <w:rStyle w:val="Voetnootmarkering"/>
          <w:rFonts w:ascii="Times New Roman" w:hAnsi="Times New Roman"/>
          <w:sz w:val="20"/>
        </w:rPr>
        <w:footnoteRef/>
      </w:r>
      <w:r w:rsidRPr="00B02CB5">
        <w:rPr>
          <w:rFonts w:ascii="Times New Roman" w:hAnsi="Times New Roman"/>
          <w:sz w:val="20"/>
        </w:rPr>
        <w:t xml:space="preserve"> </w:t>
      </w:r>
      <w:hyperlink r:id="rId1" w:history="1">
        <w:r w:rsidR="00B02CB5" w:rsidRPr="00736852">
          <w:rPr>
            <w:rStyle w:val="Hyperlink"/>
            <w:rFonts w:ascii="Times New Roman" w:hAnsi="Times New Roman"/>
            <w:sz w:val="20"/>
          </w:rPr>
          <w:t>https://open.overheid.nl/documenten/0e0467bc-6ff8-4da5-8a04-5271440acbee/file</w:t>
        </w:r>
      </w:hyperlink>
      <w:r w:rsidR="00B02CB5">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98"/>
    <w:rsid w:val="00001D15"/>
    <w:rsid w:val="000133F8"/>
    <w:rsid w:val="0003016F"/>
    <w:rsid w:val="00052244"/>
    <w:rsid w:val="000C6F39"/>
    <w:rsid w:val="000F0FCD"/>
    <w:rsid w:val="001054E8"/>
    <w:rsid w:val="0011770C"/>
    <w:rsid w:val="00120827"/>
    <w:rsid w:val="00135B7F"/>
    <w:rsid w:val="00146E70"/>
    <w:rsid w:val="00165ED0"/>
    <w:rsid w:val="00173380"/>
    <w:rsid w:val="001A2A63"/>
    <w:rsid w:val="001A5AFF"/>
    <w:rsid w:val="001A6B5A"/>
    <w:rsid w:val="001A73D3"/>
    <w:rsid w:val="001C562D"/>
    <w:rsid w:val="001E2226"/>
    <w:rsid w:val="001F7334"/>
    <w:rsid w:val="002223F9"/>
    <w:rsid w:val="002322A1"/>
    <w:rsid w:val="00252CDB"/>
    <w:rsid w:val="002569BB"/>
    <w:rsid w:val="002F7EC1"/>
    <w:rsid w:val="00301330"/>
    <w:rsid w:val="003050FF"/>
    <w:rsid w:val="0031350F"/>
    <w:rsid w:val="00360205"/>
    <w:rsid w:val="00364998"/>
    <w:rsid w:val="003747B2"/>
    <w:rsid w:val="00385656"/>
    <w:rsid w:val="003D4FB9"/>
    <w:rsid w:val="003E5927"/>
    <w:rsid w:val="003E6831"/>
    <w:rsid w:val="00417365"/>
    <w:rsid w:val="00433910"/>
    <w:rsid w:val="00470846"/>
    <w:rsid w:val="0047650D"/>
    <w:rsid w:val="004A64E6"/>
    <w:rsid w:val="004B2AE2"/>
    <w:rsid w:val="004C2A57"/>
    <w:rsid w:val="004D4BCF"/>
    <w:rsid w:val="005717CB"/>
    <w:rsid w:val="005C554B"/>
    <w:rsid w:val="005E0D8E"/>
    <w:rsid w:val="005E41B9"/>
    <w:rsid w:val="005E482A"/>
    <w:rsid w:val="00646211"/>
    <w:rsid w:val="00661B31"/>
    <w:rsid w:val="00681372"/>
    <w:rsid w:val="006B04B0"/>
    <w:rsid w:val="00736284"/>
    <w:rsid w:val="007409CC"/>
    <w:rsid w:val="00741EB2"/>
    <w:rsid w:val="0075268A"/>
    <w:rsid w:val="00761E49"/>
    <w:rsid w:val="0078306E"/>
    <w:rsid w:val="007958E0"/>
    <w:rsid w:val="007A7264"/>
    <w:rsid w:val="00812DC9"/>
    <w:rsid w:val="00833C90"/>
    <w:rsid w:val="008355C5"/>
    <w:rsid w:val="008467BE"/>
    <w:rsid w:val="00854DAE"/>
    <w:rsid w:val="0086269E"/>
    <w:rsid w:val="00867688"/>
    <w:rsid w:val="008776DA"/>
    <w:rsid w:val="008816B6"/>
    <w:rsid w:val="008819B7"/>
    <w:rsid w:val="008935BC"/>
    <w:rsid w:val="008C2D85"/>
    <w:rsid w:val="00926C70"/>
    <w:rsid w:val="00931DB5"/>
    <w:rsid w:val="009320E7"/>
    <w:rsid w:val="009347C2"/>
    <w:rsid w:val="00980AC2"/>
    <w:rsid w:val="009E23FF"/>
    <w:rsid w:val="009E6185"/>
    <w:rsid w:val="009E695C"/>
    <w:rsid w:val="00A1221C"/>
    <w:rsid w:val="00A36813"/>
    <w:rsid w:val="00A471A8"/>
    <w:rsid w:val="00A61E54"/>
    <w:rsid w:val="00A965F9"/>
    <w:rsid w:val="00B02CB5"/>
    <w:rsid w:val="00B24FC7"/>
    <w:rsid w:val="00B37F45"/>
    <w:rsid w:val="00B6508A"/>
    <w:rsid w:val="00B86A61"/>
    <w:rsid w:val="00BA70E3"/>
    <w:rsid w:val="00BD6436"/>
    <w:rsid w:val="00BE1B3C"/>
    <w:rsid w:val="00C01F8D"/>
    <w:rsid w:val="00C13E12"/>
    <w:rsid w:val="00C2243B"/>
    <w:rsid w:val="00C26FAB"/>
    <w:rsid w:val="00C370AE"/>
    <w:rsid w:val="00C5415C"/>
    <w:rsid w:val="00C730FD"/>
    <w:rsid w:val="00C74FE3"/>
    <w:rsid w:val="00C850D6"/>
    <w:rsid w:val="00C8575F"/>
    <w:rsid w:val="00C903A6"/>
    <w:rsid w:val="00C9185B"/>
    <w:rsid w:val="00CA38F5"/>
    <w:rsid w:val="00CC0433"/>
    <w:rsid w:val="00CD2A2B"/>
    <w:rsid w:val="00CD2EC8"/>
    <w:rsid w:val="00D43ADE"/>
    <w:rsid w:val="00D733D3"/>
    <w:rsid w:val="00D818D9"/>
    <w:rsid w:val="00D961CF"/>
    <w:rsid w:val="00D96711"/>
    <w:rsid w:val="00DB5D3B"/>
    <w:rsid w:val="00DD08D8"/>
    <w:rsid w:val="00DD726C"/>
    <w:rsid w:val="00DE42E8"/>
    <w:rsid w:val="00E00247"/>
    <w:rsid w:val="00E47054"/>
    <w:rsid w:val="00E931CE"/>
    <w:rsid w:val="00E96167"/>
    <w:rsid w:val="00EA4F12"/>
    <w:rsid w:val="00F03C9C"/>
    <w:rsid w:val="00F06146"/>
    <w:rsid w:val="00F2239C"/>
    <w:rsid w:val="00F37F6D"/>
    <w:rsid w:val="00F410B4"/>
    <w:rsid w:val="00F652F7"/>
    <w:rsid w:val="00F76462"/>
    <w:rsid w:val="00F8109A"/>
    <w:rsid w:val="00F9022B"/>
    <w:rsid w:val="00F93ADB"/>
    <w:rsid w:val="00FA10B5"/>
    <w:rsid w:val="00FB349A"/>
    <w:rsid w:val="00FD419E"/>
    <w:rsid w:val="00FD6C76"/>
    <w:rsid w:val="00FE3E65"/>
    <w:rsid w:val="00FF7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0B7C0"/>
  <w15:docId w15:val="{EC0A1480-56AE-471E-8EB4-62D68439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C903A6"/>
    <w:rPr>
      <w:vertAlign w:val="superscript"/>
    </w:rPr>
  </w:style>
  <w:style w:type="character" w:styleId="Hyperlink">
    <w:name w:val="Hyperlink"/>
    <w:basedOn w:val="Standaardalinea-lettertype"/>
    <w:unhideWhenUsed/>
    <w:rsid w:val="003E6831"/>
    <w:rPr>
      <w:color w:val="0000FF" w:themeColor="hyperlink"/>
      <w:u w:val="single"/>
    </w:rPr>
  </w:style>
  <w:style w:type="character" w:styleId="Onopgelostemelding">
    <w:name w:val="Unresolved Mention"/>
    <w:basedOn w:val="Standaardalinea-lettertype"/>
    <w:uiPriority w:val="99"/>
    <w:semiHidden/>
    <w:unhideWhenUsed/>
    <w:rsid w:val="003E6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0e0467bc-6ff8-4da5-8a04-5271440acbee/f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2570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2026-01-22T11:54:00.0000000Z</dcterms:created>
  <dcterms:modified xsi:type="dcterms:W3CDTF">2026-01-22T11:54:00.0000000Z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