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03DB2CD3">
            <w:pPr>
              <w:pStyle w:val="Amendement"/>
              <w:tabs>
                <w:tab w:val="clear" w:pos="3310"/>
                <w:tab w:val="clear" w:pos="3600"/>
              </w:tabs>
              <w:rPr>
                <w:rFonts w:ascii="Times New Roman" w:hAnsi="Times New Roman"/>
              </w:rPr>
            </w:pPr>
            <w:r>
              <w:rPr>
                <w:rFonts w:ascii="Times New Roman" w:hAnsi="Times New Roman"/>
              </w:rPr>
              <w:t xml:space="preserve">Nr. </w:t>
            </w:r>
            <w:r w:rsidR="00D7425E">
              <w:rPr>
                <w:rFonts w:ascii="Times New Roman" w:hAnsi="Times New Roman"/>
                <w:caps/>
              </w:rPr>
              <w:t>20</w:t>
            </w:r>
          </w:p>
        </w:tc>
        <w:tc>
          <w:tcPr>
            <w:tcW w:w="7654" w:type="dxa"/>
            <w:gridSpan w:val="2"/>
          </w:tcPr>
          <w:p w:rsidRPr="001A2A63" w:rsidR="00470846" w:rsidP="00FB349A" w:rsidRDefault="00470846" w14:paraId="414D64FF" w14:textId="04C9FAF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D6CB1">
              <w:rPr>
                <w:rFonts w:ascii="Times New Roman" w:hAnsi="Times New Roman"/>
                <w:caps/>
              </w:rPr>
              <w:t>BUSHOFF</w:t>
            </w:r>
            <w:r w:rsidR="00D7425E">
              <w:rPr>
                <w:rFonts w:ascii="Times New Roman" w:hAnsi="Times New Roman"/>
                <w:caps/>
              </w:rPr>
              <w:t xml:space="preserve"> C.s.</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0A5355ED">
            <w:pPr>
              <w:pStyle w:val="Amendement"/>
              <w:tabs>
                <w:tab w:val="clear" w:pos="3310"/>
                <w:tab w:val="clear" w:pos="3600"/>
              </w:tabs>
              <w:rPr>
                <w:rFonts w:ascii="Times New Roman" w:hAnsi="Times New Roman"/>
              </w:rPr>
            </w:pPr>
            <w:r>
              <w:rPr>
                <w:rFonts w:ascii="Times New Roman" w:hAnsi="Times New Roman"/>
                <w:b w:val="0"/>
              </w:rPr>
              <w:t xml:space="preserve">Ontvangen </w:t>
            </w:r>
            <w:r w:rsidR="00D7425E">
              <w:rPr>
                <w:rFonts w:ascii="Times New Roman" w:hAnsi="Times New Roman"/>
                <w:b w:val="0"/>
              </w:rPr>
              <w:t>26 januari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3FAD7545">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533F7">
              <w:rPr>
                <w:rFonts w:ascii="Times New Roman" w:hAnsi="Times New Roman"/>
                <w:b w:val="0"/>
              </w:rPr>
              <w:t>n</w:t>
            </w:r>
            <w:r>
              <w:rPr>
                <w:rFonts w:ascii="Times New Roman" w:hAnsi="Times New Roman"/>
                <w:b w:val="0"/>
              </w:rPr>
              <w:t xml:space="preserve"> stel</w:t>
            </w:r>
            <w:r w:rsidR="005533F7">
              <w:rPr>
                <w:rFonts w:ascii="Times New Roman" w:hAnsi="Times New Roman"/>
                <w:b w:val="0"/>
              </w:rPr>
              <w:t>len</w:t>
            </w:r>
            <w:r>
              <w:rPr>
                <w:rFonts w:ascii="Times New Roman" w:hAnsi="Times New Roman"/>
                <w:b w:val="0"/>
              </w:rPr>
              <w:t xml:space="preserve">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77777777">
      <w:pPr>
        <w:rPr>
          <w:rFonts w:ascii="Times New Roman" w:hAnsi="Times New Roman"/>
        </w:rPr>
      </w:pPr>
    </w:p>
    <w:p w:rsidRPr="004D4BCF" w:rsidR="00470846" w:rsidP="00FB349A" w:rsidRDefault="00470846" w14:paraId="189331A6" w14:textId="3B740B9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944A3">
        <w:rPr>
          <w:rFonts w:ascii="Times New Roman" w:hAnsi="Times New Roman"/>
          <w:b/>
        </w:rPr>
        <w:t xml:space="preserve">15 </w:t>
      </w:r>
      <w:r w:rsidRPr="000944A3" w:rsidR="000944A3">
        <w:rPr>
          <w:rFonts w:ascii="Times New Roman" w:hAnsi="Times New Roman"/>
          <w:b/>
        </w:rPr>
        <w:t>Een veilig Groningen met perspectief</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944A3">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E0880">
        <w:rPr>
          <w:rFonts w:ascii="Times New Roman" w:hAnsi="Times New Roman"/>
          <w:b/>
        </w:rPr>
        <w:t>25</w:t>
      </w:r>
      <w:r w:rsidR="001322E2">
        <w:rPr>
          <w:rFonts w:ascii="Times New Roman" w:hAnsi="Times New Roman"/>
          <w:b/>
        </w:rPr>
        <w:t>0</w:t>
      </w:r>
      <w:r w:rsidRPr="000944A3" w:rsidR="001A2A63">
        <w:rPr>
          <w:rFonts w:ascii="Times New Roman" w:hAnsi="Times New Roman"/>
          <w:b/>
          <w:highlight w:val="yellow"/>
        </w:rPr>
        <w:fldChar w:fldCharType="begin"/>
      </w:r>
      <w:r w:rsidRPr="000944A3" w:rsidR="001A2A63">
        <w:rPr>
          <w:rFonts w:ascii="Times New Roman" w:hAnsi="Times New Roman"/>
          <w:b/>
          <w:highlight w:val="yellow"/>
        </w:rPr>
        <w:instrText xml:space="preserve"> =  \* MERGEFORMAT </w:instrText>
      </w:r>
      <w:r w:rsidRPr="000944A3" w:rsidR="001A2A63">
        <w:rPr>
          <w:rFonts w:ascii="Times New Roman" w:hAnsi="Times New Roman"/>
          <w:b/>
          <w:highlight w:val="yellow"/>
        </w:rPr>
        <w:fldChar w:fldCharType="separate"/>
      </w:r>
      <w:r w:rsidRPr="000944A3" w:rsidR="001A2A63">
        <w:rPr>
          <w:rFonts w:ascii="Times New Roman" w:hAnsi="Times New Roman"/>
          <w:b/>
          <w:highlight w:val="yellow"/>
        </w:rPr>
        <w:fldChar w:fldCharType="end"/>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1E46666"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001A2A63" w:rsidP="00FB349A" w:rsidRDefault="001A2A63" w14:paraId="00BF475E" w14:textId="77777777">
      <w:pPr>
        <w:rPr>
          <w:rFonts w:ascii="Times New Roman" w:hAnsi="Times New Roman"/>
        </w:rPr>
      </w:pPr>
    </w:p>
    <w:p w:rsidRPr="001E0880" w:rsidR="001E0880" w:rsidP="001E0880" w:rsidRDefault="001E0880" w14:paraId="04E9D0EC" w14:textId="77777777">
      <w:pPr>
        <w:rPr>
          <w:rFonts w:ascii="Times New Roman" w:hAnsi="Times New Roman"/>
        </w:rPr>
      </w:pPr>
      <w:r w:rsidRPr="001E0880">
        <w:rPr>
          <w:rFonts w:ascii="Times New Roman" w:hAnsi="Times New Roman"/>
        </w:rPr>
        <w:t xml:space="preserve">Dit amendement maakt geld vrij voor het stimuleren van het verenigingsleven in het aardbevingsgebied door middel van een verenigingsfonds. De gevolgen van de aardbevingsproblematiek gaan namelijk verder dan het individuele leed van gedupeerden. Het raakt ook de gemeenschappen in Groningen en Noord-Drenthe. Zo blijken steeds meer verenigingen in het aardbevingsgebied te kampen met een tekort aan vrijwilligers, waardoor het zwembad in bijvoorbeeld Ten Boer steeds minder vaak open kan. In het Dagblad van het Noorden staat: ‘We horen weleens dat mensen door de gevolgen van de gaswinning en de bevingen te druk zijn met schade of versterking van hun woning. Dan zeggen ze: geen tijd, we moeten tijdelijk ons huis uit. Dit kan ik er niet bij hebben.’ Dit gaat rechtstreeks ten koste van de leefbaarheid in het aardbevingsgebied. Iets waar we voor moeten waken. </w:t>
      </w:r>
    </w:p>
    <w:p w:rsidRPr="001E0880" w:rsidR="001E0880" w:rsidP="001E0880" w:rsidRDefault="001E0880" w14:paraId="190093E0" w14:textId="77777777">
      <w:pPr>
        <w:rPr>
          <w:rFonts w:ascii="Times New Roman" w:hAnsi="Times New Roman"/>
        </w:rPr>
      </w:pPr>
    </w:p>
    <w:p w:rsidRPr="001E0880" w:rsidR="00D73F89" w:rsidP="001E0880" w:rsidRDefault="001E0880" w14:paraId="7F4E19CB" w14:textId="2E25466A">
      <w:pPr>
        <w:rPr>
          <w:rFonts w:ascii="Times New Roman" w:hAnsi="Times New Roman"/>
        </w:rPr>
      </w:pPr>
      <w:r w:rsidRPr="001E0880">
        <w:rPr>
          <w:rFonts w:ascii="Times New Roman" w:hAnsi="Times New Roman"/>
        </w:rPr>
        <w:t>Om het verenigingsleven in het aardbevingsgebied op peil te houden, maken wij geld vrij voor verenigingen voor het aantrekken en ontlasten van vrijwilligers. Zo kunnen verenigingen het geld gebruiken om bijvoorbeeld een vrijwilligersvergoeding uit te keren als tegemoetkoming. Ook kunnen ze het inzetten voor zaken waarmee ze vrijwilligers kunnen ontlasten of juist aantrekken. Het mag namelijk niet zo zijn dat de aardbevingsproblematiek ook nog te koste gaat van het verenigingsleven. We maken hier €250.000 voor vrij.</w:t>
      </w:r>
      <w:r w:rsidR="00D73F89">
        <w:rPr>
          <w:rFonts w:ascii="Times New Roman" w:hAnsi="Times New Roman"/>
        </w:rPr>
        <w:t xml:space="preserve"> D</w:t>
      </w:r>
      <w:r w:rsidRPr="00AC49B1" w:rsidR="00D73F89">
        <w:rPr>
          <w:rFonts w:ascii="Times New Roman" w:hAnsi="Times New Roman"/>
        </w:rPr>
        <w:t xml:space="preserve">ekking </w:t>
      </w:r>
      <w:r w:rsidR="00D73F89">
        <w:rPr>
          <w:rFonts w:ascii="Times New Roman" w:hAnsi="Times New Roman"/>
        </w:rPr>
        <w:t xml:space="preserve">voor dit amendement </w:t>
      </w:r>
      <w:r w:rsidRPr="00AC49B1" w:rsidR="00D73F89">
        <w:rPr>
          <w:rFonts w:ascii="Times New Roman" w:hAnsi="Times New Roman"/>
        </w:rPr>
        <w:t>wordt gevonden binnen het vrij te besteden budget bij subsidies op artikel 3 van de begrotingsstaten van het Ministerie van Volksgezondheid, Welzijn en Sport, waar onder andere de regeling aardebevingsbestendige zorg onder valt.</w:t>
      </w:r>
    </w:p>
    <w:p w:rsidR="001A2A63" w:rsidP="00FB349A" w:rsidRDefault="001A2A63" w14:paraId="3113B50C" w14:textId="77777777">
      <w:pPr>
        <w:rPr>
          <w:rFonts w:ascii="Times New Roman" w:hAnsi="Times New Roman"/>
        </w:rPr>
      </w:pPr>
    </w:p>
    <w:p w:rsidR="00AA4613" w:rsidP="00FB349A" w:rsidRDefault="00AA4613" w14:paraId="26ECB453" w14:textId="5F044E92">
      <w:pPr>
        <w:rPr>
          <w:rFonts w:ascii="Times New Roman" w:hAnsi="Times New Roman"/>
        </w:rPr>
      </w:pPr>
      <w:r>
        <w:rPr>
          <w:rFonts w:ascii="Times New Roman" w:hAnsi="Times New Roman"/>
        </w:rPr>
        <w:t>Bushoff</w:t>
      </w:r>
    </w:p>
    <w:p w:rsidR="00D7425E" w:rsidP="00FB349A" w:rsidRDefault="00D7425E" w14:paraId="30BDDD04" w14:textId="121C0171">
      <w:pPr>
        <w:rPr>
          <w:rFonts w:ascii="Times New Roman" w:hAnsi="Times New Roman"/>
        </w:rPr>
      </w:pPr>
      <w:r>
        <w:rPr>
          <w:rFonts w:ascii="Times New Roman" w:hAnsi="Times New Roman"/>
        </w:rPr>
        <w:t>Beckerman</w:t>
      </w:r>
    </w:p>
    <w:p w:rsidRPr="008C2D85" w:rsidR="00D7425E" w:rsidP="00FB349A" w:rsidRDefault="00D7425E" w14:paraId="02708444" w14:textId="7191F0E4">
      <w:pPr>
        <w:rPr>
          <w:rFonts w:ascii="Times New Roman" w:hAnsi="Times New Roman"/>
        </w:rPr>
      </w:pPr>
      <w:r>
        <w:rPr>
          <w:rFonts w:ascii="Times New Roman" w:hAnsi="Times New Roman"/>
        </w:rPr>
        <w:t>Bikker</w:t>
      </w:r>
    </w:p>
    <w:p w:rsidRPr="008C2D85" w:rsidR="001A2A63" w:rsidP="00FB349A" w:rsidRDefault="001A2A63" w14:paraId="5C154973" w14:textId="165A3CC8">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15A7" w14:textId="77777777" w:rsidR="005675C1" w:rsidRDefault="005675C1">
      <w:pPr>
        <w:spacing w:line="20" w:lineRule="exact"/>
      </w:pPr>
    </w:p>
  </w:endnote>
  <w:endnote w:type="continuationSeparator" w:id="0">
    <w:p w14:paraId="03BD7599" w14:textId="77777777" w:rsidR="005675C1" w:rsidRDefault="005675C1">
      <w:pPr>
        <w:pStyle w:val="Amendement"/>
      </w:pPr>
      <w:r>
        <w:rPr>
          <w:b w:val="0"/>
        </w:rPr>
        <w:t xml:space="preserve"> </w:t>
      </w:r>
    </w:p>
  </w:endnote>
  <w:endnote w:type="continuationNotice" w:id="1">
    <w:p w14:paraId="5BBD82F9" w14:textId="77777777" w:rsidR="005675C1" w:rsidRDefault="005675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02C1" w14:textId="77777777" w:rsidR="005675C1" w:rsidRDefault="005675C1">
      <w:pPr>
        <w:pStyle w:val="Amendement"/>
      </w:pPr>
      <w:r>
        <w:rPr>
          <w:b w:val="0"/>
        </w:rPr>
        <w:separator/>
      </w:r>
    </w:p>
  </w:footnote>
  <w:footnote w:type="continuationSeparator" w:id="0">
    <w:p w14:paraId="0338DD5F" w14:textId="77777777" w:rsidR="005675C1" w:rsidRDefault="00567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944A3"/>
    <w:rsid w:val="000B7225"/>
    <w:rsid w:val="000B74BC"/>
    <w:rsid w:val="000C6F39"/>
    <w:rsid w:val="0011770C"/>
    <w:rsid w:val="00120827"/>
    <w:rsid w:val="001322E2"/>
    <w:rsid w:val="00146E70"/>
    <w:rsid w:val="00173380"/>
    <w:rsid w:val="0018260F"/>
    <w:rsid w:val="001A2A63"/>
    <w:rsid w:val="001A5AFF"/>
    <w:rsid w:val="001A6B5A"/>
    <w:rsid w:val="001A73D3"/>
    <w:rsid w:val="001C562D"/>
    <w:rsid w:val="001D0CC7"/>
    <w:rsid w:val="001E0880"/>
    <w:rsid w:val="001E2226"/>
    <w:rsid w:val="001E281F"/>
    <w:rsid w:val="001F7334"/>
    <w:rsid w:val="002569BB"/>
    <w:rsid w:val="002C07F9"/>
    <w:rsid w:val="003050FF"/>
    <w:rsid w:val="00366256"/>
    <w:rsid w:val="003878C0"/>
    <w:rsid w:val="003D0058"/>
    <w:rsid w:val="003D4FB9"/>
    <w:rsid w:val="003E5927"/>
    <w:rsid w:val="00417365"/>
    <w:rsid w:val="004207A4"/>
    <w:rsid w:val="0043229C"/>
    <w:rsid w:val="00434FF3"/>
    <w:rsid w:val="00451261"/>
    <w:rsid w:val="00470846"/>
    <w:rsid w:val="0047650D"/>
    <w:rsid w:val="004B2AE2"/>
    <w:rsid w:val="004C2A57"/>
    <w:rsid w:val="004D4ADA"/>
    <w:rsid w:val="004D4BCF"/>
    <w:rsid w:val="005533F7"/>
    <w:rsid w:val="005675C1"/>
    <w:rsid w:val="00586080"/>
    <w:rsid w:val="005A3739"/>
    <w:rsid w:val="005C554B"/>
    <w:rsid w:val="005E482A"/>
    <w:rsid w:val="00646211"/>
    <w:rsid w:val="00652480"/>
    <w:rsid w:val="00692182"/>
    <w:rsid w:val="00706A97"/>
    <w:rsid w:val="00736284"/>
    <w:rsid w:val="00741EB2"/>
    <w:rsid w:val="007958E0"/>
    <w:rsid w:val="00795FE0"/>
    <w:rsid w:val="007C5F77"/>
    <w:rsid w:val="00833C90"/>
    <w:rsid w:val="008467BE"/>
    <w:rsid w:val="00854DAE"/>
    <w:rsid w:val="00867688"/>
    <w:rsid w:val="008819B7"/>
    <w:rsid w:val="008B4330"/>
    <w:rsid w:val="008C2D85"/>
    <w:rsid w:val="008F4BAD"/>
    <w:rsid w:val="00926C70"/>
    <w:rsid w:val="00932269"/>
    <w:rsid w:val="009347C2"/>
    <w:rsid w:val="009E6185"/>
    <w:rsid w:val="00A1221C"/>
    <w:rsid w:val="00AA4613"/>
    <w:rsid w:val="00B03C78"/>
    <w:rsid w:val="00B24FC7"/>
    <w:rsid w:val="00B352DD"/>
    <w:rsid w:val="00B37F45"/>
    <w:rsid w:val="00B47DBA"/>
    <w:rsid w:val="00B6508A"/>
    <w:rsid w:val="00BC3D63"/>
    <w:rsid w:val="00BD6436"/>
    <w:rsid w:val="00BE1B3C"/>
    <w:rsid w:val="00C26FAB"/>
    <w:rsid w:val="00C370AE"/>
    <w:rsid w:val="00C5415C"/>
    <w:rsid w:val="00C74FE3"/>
    <w:rsid w:val="00C850D6"/>
    <w:rsid w:val="00CC0433"/>
    <w:rsid w:val="00CE2C7E"/>
    <w:rsid w:val="00D43ADE"/>
    <w:rsid w:val="00D733D3"/>
    <w:rsid w:val="00D73F89"/>
    <w:rsid w:val="00D7425E"/>
    <w:rsid w:val="00D818D9"/>
    <w:rsid w:val="00D84AD7"/>
    <w:rsid w:val="00D961CF"/>
    <w:rsid w:val="00DB5D3B"/>
    <w:rsid w:val="00DD08D8"/>
    <w:rsid w:val="00DF20BB"/>
    <w:rsid w:val="00E47054"/>
    <w:rsid w:val="00E96167"/>
    <w:rsid w:val="00ED6CB1"/>
    <w:rsid w:val="00F06146"/>
    <w:rsid w:val="00F2239C"/>
    <w:rsid w:val="00F37F6D"/>
    <w:rsid w:val="00F410B4"/>
    <w:rsid w:val="00F54DD7"/>
    <w:rsid w:val="00F61462"/>
    <w:rsid w:val="00F8109A"/>
    <w:rsid w:val="00F9022B"/>
    <w:rsid w:val="00FA10B5"/>
    <w:rsid w:val="00FA13E4"/>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351</ap:Words>
  <ap:Characters>1932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2026-01-26T13:34:00.0000000Z</dcterms:created>
  <dcterms:modified xsi:type="dcterms:W3CDTF">2026-03-04T11:16:00.0000000Z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