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2249" w14:paraId="07725D21" w14:textId="77777777">
        <w:tc>
          <w:tcPr>
            <w:tcW w:w="6733" w:type="dxa"/>
            <w:gridSpan w:val="2"/>
            <w:tcBorders>
              <w:top w:val="nil"/>
              <w:left w:val="nil"/>
              <w:bottom w:val="nil"/>
              <w:right w:val="nil"/>
            </w:tcBorders>
            <w:vAlign w:val="center"/>
          </w:tcPr>
          <w:p w:rsidR="00997775" w:rsidP="00710A7A" w:rsidRDefault="00997775" w14:paraId="3D2F10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A023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2249" w14:paraId="3704193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6B5E0E" w14:textId="77777777">
            <w:r w:rsidRPr="008B0CC5">
              <w:t xml:space="preserve">Vergaderjaar </w:t>
            </w:r>
            <w:r w:rsidR="00AC6B87">
              <w:t>202</w:t>
            </w:r>
            <w:r w:rsidR="00684DFF">
              <w:t>5</w:t>
            </w:r>
            <w:r w:rsidR="00AC6B87">
              <w:t>-202</w:t>
            </w:r>
            <w:r w:rsidR="00684DFF">
              <w:t>6</w:t>
            </w:r>
          </w:p>
        </w:tc>
      </w:tr>
      <w:tr w:rsidR="00997775" w:rsidTr="00172249" w14:paraId="015FBF86" w14:textId="77777777">
        <w:trPr>
          <w:cantSplit/>
        </w:trPr>
        <w:tc>
          <w:tcPr>
            <w:tcW w:w="10985" w:type="dxa"/>
            <w:gridSpan w:val="3"/>
            <w:tcBorders>
              <w:top w:val="nil"/>
              <w:left w:val="nil"/>
              <w:bottom w:val="nil"/>
              <w:right w:val="nil"/>
            </w:tcBorders>
          </w:tcPr>
          <w:p w:rsidR="00997775" w:rsidRDefault="00997775" w14:paraId="33488D41" w14:textId="77777777"/>
        </w:tc>
      </w:tr>
      <w:tr w:rsidR="00997775" w:rsidTr="00172249" w14:paraId="175760AB" w14:textId="77777777">
        <w:trPr>
          <w:cantSplit/>
        </w:trPr>
        <w:tc>
          <w:tcPr>
            <w:tcW w:w="10985" w:type="dxa"/>
            <w:gridSpan w:val="3"/>
            <w:tcBorders>
              <w:top w:val="nil"/>
              <w:left w:val="nil"/>
              <w:bottom w:val="single" w:color="auto" w:sz="4" w:space="0"/>
              <w:right w:val="nil"/>
            </w:tcBorders>
          </w:tcPr>
          <w:p w:rsidR="00997775" w:rsidRDefault="00997775" w14:paraId="5143210A" w14:textId="77777777"/>
        </w:tc>
      </w:tr>
      <w:tr w:rsidR="00997775" w:rsidTr="00172249" w14:paraId="20CB5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242B82" w14:textId="77777777"/>
        </w:tc>
        <w:tc>
          <w:tcPr>
            <w:tcW w:w="7654" w:type="dxa"/>
            <w:gridSpan w:val="2"/>
          </w:tcPr>
          <w:p w:rsidR="00997775" w:rsidRDefault="00997775" w14:paraId="1CA5D439" w14:textId="77777777"/>
        </w:tc>
      </w:tr>
      <w:tr w:rsidR="00172249" w:rsidTr="00172249" w14:paraId="6A9DDB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249" w:rsidP="00172249" w:rsidRDefault="00172249" w14:paraId="341AEFB1" w14:textId="6E8746FC">
            <w:pPr>
              <w:rPr>
                <w:b/>
              </w:rPr>
            </w:pPr>
            <w:r>
              <w:rPr>
                <w:b/>
              </w:rPr>
              <w:t>36 800 A</w:t>
            </w:r>
          </w:p>
        </w:tc>
        <w:tc>
          <w:tcPr>
            <w:tcW w:w="7654" w:type="dxa"/>
            <w:gridSpan w:val="2"/>
          </w:tcPr>
          <w:p w:rsidR="00172249" w:rsidP="00172249" w:rsidRDefault="00172249" w14:paraId="086A21C3" w14:textId="65F7A9ED">
            <w:pPr>
              <w:rPr>
                <w:b/>
              </w:rPr>
            </w:pPr>
            <w:r w:rsidRPr="00F00DCE">
              <w:rPr>
                <w:b/>
                <w:bCs/>
                <w:szCs w:val="24"/>
              </w:rPr>
              <w:t>Vaststelling van de begrotingsstaat van het Mobiliteitsfonds voor het jaar 2026</w:t>
            </w:r>
          </w:p>
        </w:tc>
      </w:tr>
      <w:tr w:rsidR="00172249" w:rsidTr="00172249" w14:paraId="0E585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249" w:rsidP="00172249" w:rsidRDefault="00172249" w14:paraId="45045181" w14:textId="77777777"/>
        </w:tc>
        <w:tc>
          <w:tcPr>
            <w:tcW w:w="7654" w:type="dxa"/>
            <w:gridSpan w:val="2"/>
          </w:tcPr>
          <w:p w:rsidR="00172249" w:rsidP="00172249" w:rsidRDefault="00172249" w14:paraId="51B7AC43" w14:textId="77777777"/>
        </w:tc>
      </w:tr>
      <w:tr w:rsidR="00172249" w:rsidTr="00172249" w14:paraId="2039C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249" w:rsidP="00172249" w:rsidRDefault="00172249" w14:paraId="6F071B09" w14:textId="77777777"/>
        </w:tc>
        <w:tc>
          <w:tcPr>
            <w:tcW w:w="7654" w:type="dxa"/>
            <w:gridSpan w:val="2"/>
          </w:tcPr>
          <w:p w:rsidR="00172249" w:rsidP="00172249" w:rsidRDefault="00172249" w14:paraId="7EA522EC" w14:textId="77777777"/>
        </w:tc>
      </w:tr>
      <w:tr w:rsidR="00172249" w:rsidTr="00172249" w14:paraId="23278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249" w:rsidP="00172249" w:rsidRDefault="00172249" w14:paraId="6351ECEA" w14:textId="23197083">
            <w:pPr>
              <w:rPr>
                <w:b/>
              </w:rPr>
            </w:pPr>
            <w:r>
              <w:rPr>
                <w:b/>
              </w:rPr>
              <w:t xml:space="preserve">Nr. </w:t>
            </w:r>
            <w:r w:rsidR="00C227D9">
              <w:rPr>
                <w:b/>
              </w:rPr>
              <w:t>29</w:t>
            </w:r>
          </w:p>
        </w:tc>
        <w:tc>
          <w:tcPr>
            <w:tcW w:w="7654" w:type="dxa"/>
            <w:gridSpan w:val="2"/>
          </w:tcPr>
          <w:p w:rsidR="00172249" w:rsidP="00172249" w:rsidRDefault="00172249" w14:paraId="58FAA8B8" w14:textId="35F657AB">
            <w:pPr>
              <w:rPr>
                <w:b/>
              </w:rPr>
            </w:pPr>
            <w:r>
              <w:rPr>
                <w:b/>
              </w:rPr>
              <w:t xml:space="preserve">MOTIE VAN </w:t>
            </w:r>
            <w:r w:rsidR="00C227D9">
              <w:rPr>
                <w:b/>
              </w:rPr>
              <w:t xml:space="preserve">HET LID GRINWIS C.S. </w:t>
            </w:r>
          </w:p>
        </w:tc>
      </w:tr>
      <w:tr w:rsidR="00172249" w:rsidTr="00172249" w14:paraId="636CDD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249" w:rsidP="00172249" w:rsidRDefault="00172249" w14:paraId="3D971985" w14:textId="77777777"/>
        </w:tc>
        <w:tc>
          <w:tcPr>
            <w:tcW w:w="7654" w:type="dxa"/>
            <w:gridSpan w:val="2"/>
          </w:tcPr>
          <w:p w:rsidR="00172249" w:rsidP="00172249" w:rsidRDefault="00172249" w14:paraId="68BADAE8" w14:textId="0627E38B">
            <w:r>
              <w:t xml:space="preserve">Voorgesteld </w:t>
            </w:r>
            <w:r w:rsidRPr="00F00DCE">
              <w:t xml:space="preserve">tijdens het notaoverleg van </w:t>
            </w:r>
            <w:r>
              <w:t>26</w:t>
            </w:r>
            <w:r w:rsidRPr="00F00DCE">
              <w:t xml:space="preserve"> j</w:t>
            </w:r>
            <w:r>
              <w:t>anuari</w:t>
            </w:r>
            <w:r w:rsidRPr="00F00DCE">
              <w:t xml:space="preserve"> 202</w:t>
            </w:r>
            <w:r>
              <w:t>6</w:t>
            </w:r>
          </w:p>
        </w:tc>
      </w:tr>
      <w:tr w:rsidR="00172249" w:rsidTr="00172249" w14:paraId="0204B7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249" w:rsidP="00172249" w:rsidRDefault="00172249" w14:paraId="626A508F" w14:textId="77777777"/>
        </w:tc>
        <w:tc>
          <w:tcPr>
            <w:tcW w:w="7654" w:type="dxa"/>
            <w:gridSpan w:val="2"/>
          </w:tcPr>
          <w:p w:rsidR="00172249" w:rsidP="00172249" w:rsidRDefault="00172249" w14:paraId="23A1674D" w14:textId="77777777"/>
        </w:tc>
      </w:tr>
      <w:tr w:rsidR="00172249" w:rsidTr="00172249" w14:paraId="4BAD7C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249" w:rsidP="00172249" w:rsidRDefault="00172249" w14:paraId="09F83BD9" w14:textId="77777777"/>
        </w:tc>
        <w:tc>
          <w:tcPr>
            <w:tcW w:w="7654" w:type="dxa"/>
            <w:gridSpan w:val="2"/>
          </w:tcPr>
          <w:p w:rsidR="00172249" w:rsidP="00172249" w:rsidRDefault="00172249" w14:paraId="131C9C86" w14:textId="169CF942">
            <w:r>
              <w:t>De Kamer,</w:t>
            </w:r>
          </w:p>
        </w:tc>
      </w:tr>
      <w:tr w:rsidR="00172249" w:rsidTr="00172249" w14:paraId="32D56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249" w:rsidP="00172249" w:rsidRDefault="00172249" w14:paraId="59A0C8F8" w14:textId="77777777"/>
        </w:tc>
        <w:tc>
          <w:tcPr>
            <w:tcW w:w="7654" w:type="dxa"/>
            <w:gridSpan w:val="2"/>
          </w:tcPr>
          <w:p w:rsidR="00172249" w:rsidP="00172249" w:rsidRDefault="00172249" w14:paraId="084AA62B" w14:textId="77777777"/>
        </w:tc>
      </w:tr>
      <w:tr w:rsidR="00172249" w:rsidTr="00172249" w14:paraId="4F770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249" w:rsidP="00172249" w:rsidRDefault="00172249" w14:paraId="408824F2" w14:textId="77777777"/>
        </w:tc>
        <w:tc>
          <w:tcPr>
            <w:tcW w:w="7654" w:type="dxa"/>
            <w:gridSpan w:val="2"/>
          </w:tcPr>
          <w:p w:rsidR="00172249" w:rsidP="00172249" w:rsidRDefault="00172249" w14:paraId="41FE2FA8" w14:textId="3C77C5C8">
            <w:r>
              <w:t>gehoord de beraadslaging,</w:t>
            </w:r>
          </w:p>
        </w:tc>
      </w:tr>
      <w:tr w:rsidR="00997775" w:rsidTr="00172249" w14:paraId="3DE80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708579" w14:textId="77777777"/>
        </w:tc>
        <w:tc>
          <w:tcPr>
            <w:tcW w:w="7654" w:type="dxa"/>
            <w:gridSpan w:val="2"/>
          </w:tcPr>
          <w:p w:rsidR="00997775" w:rsidRDefault="00997775" w14:paraId="68BD36B1" w14:textId="77777777"/>
        </w:tc>
      </w:tr>
      <w:tr w:rsidR="00997775" w:rsidTr="00172249" w14:paraId="48EDE7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386F4E" w14:textId="77777777"/>
        </w:tc>
        <w:tc>
          <w:tcPr>
            <w:tcW w:w="7654" w:type="dxa"/>
            <w:gridSpan w:val="2"/>
          </w:tcPr>
          <w:p w:rsidR="00172249" w:rsidP="00172249" w:rsidRDefault="00172249" w14:paraId="10BDAE64" w14:textId="77777777">
            <w:r>
              <w:t>constaterende dat Drenthe, Fryslân, Groningen en Zeeland nog geen 1% van de recent door het kabinet voor woningbouw en bereikbaarheid toegewezen middelen ontvangen, en dat bijvoorbeeld de Regio Groningen-Assen slechts 0,06% van de beschikbare 2,5 miljard voor bereikbaarheid van nieuwe woningbouwlocaties tegemoet mag zien, terwijl hij voorziet in 3,2% van de landelijke woningbouwopgave;</w:t>
            </w:r>
          </w:p>
          <w:p w:rsidR="00C227D9" w:rsidP="00172249" w:rsidRDefault="00C227D9" w14:paraId="53D27285" w14:textId="77777777"/>
          <w:p w:rsidR="00172249" w:rsidP="00172249" w:rsidRDefault="00172249" w14:paraId="57D7FEAE" w14:textId="77777777">
            <w:r>
              <w:t xml:space="preserve">overwegende dat er een lijst is met afgevallen projecten waar geen </w:t>
            </w:r>
            <w:proofErr w:type="spellStart"/>
            <w:r>
              <w:t>WoKT</w:t>
            </w:r>
            <w:proofErr w:type="spellEnd"/>
            <w:r>
              <w:t>-middelen (Woningbouw op Korte Termijn) meer voor beschikbaar waren;</w:t>
            </w:r>
          </w:p>
          <w:p w:rsidR="00172249" w:rsidP="00172249" w:rsidRDefault="00172249" w14:paraId="14523693" w14:textId="77777777">
            <w:r>
              <w:t>van mening dat elke regio telt en dat ook kleinere gemeenten met kleinere woningbouwopgaven in aanmerking moeten kunnen komen voor landelijke ondersteuning;</w:t>
            </w:r>
          </w:p>
          <w:p w:rsidR="00C227D9" w:rsidP="00172249" w:rsidRDefault="00C227D9" w14:paraId="13471538" w14:textId="77777777"/>
          <w:p w:rsidR="00172249" w:rsidP="00172249" w:rsidRDefault="00172249" w14:paraId="31046551" w14:textId="77777777">
            <w:r>
              <w:t xml:space="preserve">verzoekt de regering binnen de lijst met afgevallen projecten voor </w:t>
            </w:r>
            <w:proofErr w:type="spellStart"/>
            <w:r>
              <w:t>WoKT</w:t>
            </w:r>
            <w:proofErr w:type="spellEnd"/>
            <w:r>
              <w:t>-middelen, zodra er weer middelen vrijvallen dan wel beschikbaar komen, voorrang te geven aan woningbouwprojecten in Drenthe, Fryslân, Groningen en Zeeland;</w:t>
            </w:r>
          </w:p>
          <w:p w:rsidR="00C227D9" w:rsidP="00172249" w:rsidRDefault="00C227D9" w14:paraId="5D17105F" w14:textId="77777777"/>
          <w:p w:rsidR="00172249" w:rsidP="00172249" w:rsidRDefault="00172249" w14:paraId="10AFABF2" w14:textId="77777777">
            <w:r>
              <w:t>verzoekt de regering bij eventuele volgende investeringsrondes in woningbouw en de daartoe noodzakelijke infrastructuur regionale, dus gebundelde lokale, aanvragen mogelijk te maken, zoals dat bij de Woningbouwimpuls ook het geval is, zodat de kans groter wordt dat financiële ondersteuning van het Rijk evenwichtiger over ons land wordt gespreid,</w:t>
            </w:r>
          </w:p>
          <w:p w:rsidR="00C227D9" w:rsidP="00172249" w:rsidRDefault="00C227D9" w14:paraId="094E8348" w14:textId="77777777"/>
          <w:p w:rsidR="00172249" w:rsidP="00172249" w:rsidRDefault="00172249" w14:paraId="3E641C62" w14:textId="77777777">
            <w:r>
              <w:t>en gaat over tot de orde van de dag.</w:t>
            </w:r>
          </w:p>
          <w:p w:rsidR="00C227D9" w:rsidP="00172249" w:rsidRDefault="00C227D9" w14:paraId="7271D2B1" w14:textId="77777777"/>
          <w:p w:rsidR="00C227D9" w:rsidP="00172249" w:rsidRDefault="00172249" w14:paraId="233BE9DA" w14:textId="77777777">
            <w:proofErr w:type="spellStart"/>
            <w:r>
              <w:t>Grinwis</w:t>
            </w:r>
            <w:proofErr w:type="spellEnd"/>
          </w:p>
          <w:p w:rsidR="00C227D9" w:rsidP="00172249" w:rsidRDefault="00172249" w14:paraId="57D5C4BE" w14:textId="77777777">
            <w:r>
              <w:t>De Hoop</w:t>
            </w:r>
          </w:p>
          <w:p w:rsidR="00C227D9" w:rsidP="00172249" w:rsidRDefault="00172249" w14:paraId="0DEE5D7A" w14:textId="77777777">
            <w:r>
              <w:t>Stoffer</w:t>
            </w:r>
          </w:p>
          <w:p w:rsidR="00C227D9" w:rsidP="00172249" w:rsidRDefault="00172249" w14:paraId="3DFD8577" w14:textId="77777777">
            <w:r>
              <w:t>Peter de Groot</w:t>
            </w:r>
          </w:p>
          <w:p w:rsidR="00C227D9" w:rsidP="00172249" w:rsidRDefault="00172249" w14:paraId="133811A2" w14:textId="77777777">
            <w:r>
              <w:lastRenderedPageBreak/>
              <w:t>Goudzwaard</w:t>
            </w:r>
          </w:p>
          <w:p w:rsidR="00C227D9" w:rsidP="00172249" w:rsidRDefault="00172249" w14:paraId="6F976AC6" w14:textId="77777777">
            <w:proofErr w:type="spellStart"/>
            <w:r>
              <w:t>Boelsma-Hoekstra</w:t>
            </w:r>
            <w:proofErr w:type="spellEnd"/>
          </w:p>
          <w:p w:rsidR="00997775" w:rsidP="00172249" w:rsidRDefault="00172249" w14:paraId="5512AFC4" w14:textId="1EE82465">
            <w:r>
              <w:t>Van Asten</w:t>
            </w:r>
          </w:p>
        </w:tc>
      </w:tr>
    </w:tbl>
    <w:p w:rsidR="00997775" w:rsidRDefault="00997775" w14:paraId="69D2C47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DC3F" w14:textId="77777777" w:rsidR="00172249" w:rsidRDefault="00172249">
      <w:pPr>
        <w:spacing w:line="20" w:lineRule="exact"/>
      </w:pPr>
    </w:p>
  </w:endnote>
  <w:endnote w:type="continuationSeparator" w:id="0">
    <w:p w14:paraId="5B7D0792" w14:textId="77777777" w:rsidR="00172249" w:rsidRDefault="00172249">
      <w:pPr>
        <w:pStyle w:val="Amendement"/>
      </w:pPr>
      <w:r>
        <w:rPr>
          <w:b w:val="0"/>
        </w:rPr>
        <w:t xml:space="preserve"> </w:t>
      </w:r>
    </w:p>
  </w:endnote>
  <w:endnote w:type="continuationNotice" w:id="1">
    <w:p w14:paraId="7CCE829C" w14:textId="77777777" w:rsidR="00172249" w:rsidRDefault="001722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29D2" w14:textId="77777777" w:rsidR="00172249" w:rsidRDefault="00172249">
      <w:pPr>
        <w:pStyle w:val="Amendement"/>
      </w:pPr>
      <w:r>
        <w:rPr>
          <w:b w:val="0"/>
        </w:rPr>
        <w:separator/>
      </w:r>
    </w:p>
  </w:footnote>
  <w:footnote w:type="continuationSeparator" w:id="0">
    <w:p w14:paraId="37A1540A" w14:textId="77777777" w:rsidR="00172249" w:rsidRDefault="00172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49"/>
    <w:rsid w:val="00133FCE"/>
    <w:rsid w:val="0017224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5B37"/>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227D9"/>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A62FB"/>
  <w15:docId w15:val="{2AC3915E-1693-4FC1-87CF-838F8391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260</ap:Words>
  <ap:Characters>1434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2026-01-27T09:02:00.0000000Z</dcterms:created>
  <dcterms:modified xsi:type="dcterms:W3CDTF">2026-01-27T09:26:00.0000000Z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