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9846F8E" w14:textId="77777777">
        <w:tc>
          <w:tcPr>
            <w:tcW w:w="6733" w:type="dxa"/>
            <w:gridSpan w:val="2"/>
            <w:tcBorders>
              <w:top w:val="nil"/>
              <w:left w:val="nil"/>
              <w:bottom w:val="nil"/>
              <w:right w:val="nil"/>
            </w:tcBorders>
            <w:vAlign w:val="center"/>
          </w:tcPr>
          <w:p w:rsidR="00997775" w:rsidP="00710A7A" w:rsidRDefault="00997775" w14:paraId="53C699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0C076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56601A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8B86777" w14:textId="77777777">
            <w:r w:rsidRPr="008B0CC5">
              <w:t xml:space="preserve">Vergaderjaar </w:t>
            </w:r>
            <w:r w:rsidR="00AC6B87">
              <w:t>202</w:t>
            </w:r>
            <w:r w:rsidR="00684DFF">
              <w:t>5</w:t>
            </w:r>
            <w:r w:rsidR="00AC6B87">
              <w:t>-202</w:t>
            </w:r>
            <w:r w:rsidR="00684DFF">
              <w:t>6</w:t>
            </w:r>
          </w:p>
        </w:tc>
      </w:tr>
      <w:tr w:rsidR="00997775" w14:paraId="140176A7" w14:textId="77777777">
        <w:trPr>
          <w:cantSplit/>
        </w:trPr>
        <w:tc>
          <w:tcPr>
            <w:tcW w:w="10985" w:type="dxa"/>
            <w:gridSpan w:val="3"/>
            <w:tcBorders>
              <w:top w:val="nil"/>
              <w:left w:val="nil"/>
              <w:bottom w:val="nil"/>
              <w:right w:val="nil"/>
            </w:tcBorders>
          </w:tcPr>
          <w:p w:rsidR="00997775" w:rsidRDefault="00997775" w14:paraId="7559E05E" w14:textId="77777777"/>
        </w:tc>
      </w:tr>
      <w:tr w:rsidR="00997775" w14:paraId="679D72F8" w14:textId="77777777">
        <w:trPr>
          <w:cantSplit/>
        </w:trPr>
        <w:tc>
          <w:tcPr>
            <w:tcW w:w="10985" w:type="dxa"/>
            <w:gridSpan w:val="3"/>
            <w:tcBorders>
              <w:top w:val="nil"/>
              <w:left w:val="nil"/>
              <w:bottom w:val="single" w:color="auto" w:sz="4" w:space="0"/>
              <w:right w:val="nil"/>
            </w:tcBorders>
          </w:tcPr>
          <w:p w:rsidR="00997775" w:rsidRDefault="00997775" w14:paraId="1731ABED" w14:textId="77777777"/>
        </w:tc>
      </w:tr>
      <w:tr w:rsidR="00997775" w14:paraId="690681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08610" w14:textId="77777777"/>
        </w:tc>
        <w:tc>
          <w:tcPr>
            <w:tcW w:w="7654" w:type="dxa"/>
            <w:gridSpan w:val="2"/>
          </w:tcPr>
          <w:p w:rsidR="00997775" w:rsidRDefault="00997775" w14:paraId="1233D1DB" w14:textId="77777777"/>
        </w:tc>
      </w:tr>
      <w:tr w:rsidR="00997775" w14:paraId="769F6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621A5" w14:paraId="399BFA8F" w14:textId="72CE1444">
            <w:pPr>
              <w:rPr>
                <w:b/>
              </w:rPr>
            </w:pPr>
            <w:r w:rsidRPr="00B621A5">
              <w:rPr>
                <w:b/>
              </w:rPr>
              <w:t>36</w:t>
            </w:r>
            <w:r>
              <w:rPr>
                <w:b/>
              </w:rPr>
              <w:t xml:space="preserve"> </w:t>
            </w:r>
            <w:r w:rsidRPr="00B621A5">
              <w:rPr>
                <w:b/>
              </w:rPr>
              <w:t>800</w:t>
            </w:r>
            <w:r>
              <w:rPr>
                <w:b/>
              </w:rPr>
              <w:t xml:space="preserve"> </w:t>
            </w:r>
            <w:r w:rsidRPr="00B621A5">
              <w:rPr>
                <w:b/>
              </w:rPr>
              <w:t>VII</w:t>
            </w:r>
          </w:p>
        </w:tc>
        <w:tc>
          <w:tcPr>
            <w:tcW w:w="7654" w:type="dxa"/>
            <w:gridSpan w:val="2"/>
          </w:tcPr>
          <w:p w:rsidRPr="00B621A5" w:rsidR="00997775" w:rsidP="00A07C71" w:rsidRDefault="00B621A5" w14:paraId="2FE81CA3" w14:textId="6EE8646D">
            <w:pPr>
              <w:rPr>
                <w:b/>
                <w:bCs/>
              </w:rPr>
            </w:pPr>
            <w:r w:rsidRPr="00B621A5">
              <w:rPr>
                <w:b/>
                <w:bCs/>
                <w:szCs w:val="24"/>
              </w:rPr>
              <w:t>Vaststelling van de begrotingsstaten van het Ministerie van Binnenlandse Zaken en Koninkrijksrelaties (VII) voor het jaar 2026</w:t>
            </w:r>
          </w:p>
        </w:tc>
      </w:tr>
      <w:tr w:rsidR="00997775" w14:paraId="29547A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44A652" w14:textId="77777777"/>
        </w:tc>
        <w:tc>
          <w:tcPr>
            <w:tcW w:w="7654" w:type="dxa"/>
            <w:gridSpan w:val="2"/>
          </w:tcPr>
          <w:p w:rsidR="00997775" w:rsidRDefault="00997775" w14:paraId="50AD7453" w14:textId="77777777"/>
        </w:tc>
      </w:tr>
      <w:tr w:rsidR="00997775" w14:paraId="51E423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EC8559" w14:textId="77777777"/>
        </w:tc>
        <w:tc>
          <w:tcPr>
            <w:tcW w:w="7654" w:type="dxa"/>
            <w:gridSpan w:val="2"/>
          </w:tcPr>
          <w:p w:rsidR="00997775" w:rsidRDefault="00997775" w14:paraId="14C4830C" w14:textId="77777777"/>
        </w:tc>
      </w:tr>
      <w:tr w:rsidR="00997775" w14:paraId="25EF7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FCBB0" w14:textId="5CF939CA">
            <w:pPr>
              <w:rPr>
                <w:b/>
              </w:rPr>
            </w:pPr>
            <w:r>
              <w:rPr>
                <w:b/>
              </w:rPr>
              <w:t xml:space="preserve">Nr. </w:t>
            </w:r>
            <w:r w:rsidR="00B621A5">
              <w:rPr>
                <w:b/>
              </w:rPr>
              <w:t>21</w:t>
            </w:r>
          </w:p>
        </w:tc>
        <w:tc>
          <w:tcPr>
            <w:tcW w:w="7654" w:type="dxa"/>
            <w:gridSpan w:val="2"/>
          </w:tcPr>
          <w:p w:rsidR="00997775" w:rsidRDefault="00997775" w14:paraId="1CA5F688" w14:textId="5D924C3E">
            <w:pPr>
              <w:rPr>
                <w:b/>
              </w:rPr>
            </w:pPr>
            <w:r>
              <w:rPr>
                <w:b/>
              </w:rPr>
              <w:t xml:space="preserve">MOTIE VAN </w:t>
            </w:r>
            <w:r w:rsidRPr="00B621A5" w:rsidR="00B621A5">
              <w:rPr>
                <w:b/>
              </w:rPr>
              <w:t>DE LEDEN BUSHOFF EN BECKERMAN</w:t>
            </w:r>
          </w:p>
        </w:tc>
      </w:tr>
      <w:tr w:rsidR="00997775" w14:paraId="28733D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086366" w14:textId="77777777"/>
        </w:tc>
        <w:tc>
          <w:tcPr>
            <w:tcW w:w="7654" w:type="dxa"/>
            <w:gridSpan w:val="2"/>
          </w:tcPr>
          <w:p w:rsidR="00997775" w:rsidP="00280D6A" w:rsidRDefault="00997775" w14:paraId="0CDA2968" w14:textId="7F52A1B4">
            <w:r>
              <w:t>Voorgesteld</w:t>
            </w:r>
            <w:r w:rsidR="00280D6A">
              <w:t xml:space="preserve"> </w:t>
            </w:r>
            <w:r w:rsidR="00B621A5">
              <w:t>tijdens het wetgevingsoverleg van 26 januari 2026</w:t>
            </w:r>
          </w:p>
        </w:tc>
      </w:tr>
      <w:tr w:rsidR="00997775" w14:paraId="68955B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0151C8" w14:textId="77777777"/>
        </w:tc>
        <w:tc>
          <w:tcPr>
            <w:tcW w:w="7654" w:type="dxa"/>
            <w:gridSpan w:val="2"/>
          </w:tcPr>
          <w:p w:rsidR="00997775" w:rsidRDefault="00997775" w14:paraId="15AB52D4" w14:textId="77777777"/>
        </w:tc>
      </w:tr>
      <w:tr w:rsidR="00997775" w14:paraId="7D284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E1E261" w14:textId="77777777"/>
        </w:tc>
        <w:tc>
          <w:tcPr>
            <w:tcW w:w="7654" w:type="dxa"/>
            <w:gridSpan w:val="2"/>
          </w:tcPr>
          <w:p w:rsidR="00997775" w:rsidRDefault="00997775" w14:paraId="28B68565" w14:textId="77777777">
            <w:r>
              <w:t>De Kamer,</w:t>
            </w:r>
          </w:p>
        </w:tc>
      </w:tr>
      <w:tr w:rsidR="00997775" w14:paraId="35E0D9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E86F72" w14:textId="77777777"/>
        </w:tc>
        <w:tc>
          <w:tcPr>
            <w:tcW w:w="7654" w:type="dxa"/>
            <w:gridSpan w:val="2"/>
          </w:tcPr>
          <w:p w:rsidR="00997775" w:rsidRDefault="00997775" w14:paraId="29081380" w14:textId="77777777"/>
        </w:tc>
      </w:tr>
      <w:tr w:rsidR="00997775" w14:paraId="4B4D9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177323" w14:textId="77777777"/>
        </w:tc>
        <w:tc>
          <w:tcPr>
            <w:tcW w:w="7654" w:type="dxa"/>
            <w:gridSpan w:val="2"/>
          </w:tcPr>
          <w:p w:rsidR="00997775" w:rsidRDefault="00997775" w14:paraId="34A8D058" w14:textId="77777777">
            <w:r>
              <w:t>gehoord de beraadslaging,</w:t>
            </w:r>
          </w:p>
        </w:tc>
      </w:tr>
      <w:tr w:rsidR="00997775" w14:paraId="575A2B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93F18F" w14:textId="77777777"/>
        </w:tc>
        <w:tc>
          <w:tcPr>
            <w:tcW w:w="7654" w:type="dxa"/>
            <w:gridSpan w:val="2"/>
          </w:tcPr>
          <w:p w:rsidR="00997775" w:rsidRDefault="00997775" w14:paraId="18A6F037" w14:textId="77777777"/>
        </w:tc>
      </w:tr>
      <w:tr w:rsidR="00997775" w14:paraId="4BA586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4F0554" w14:textId="77777777"/>
        </w:tc>
        <w:tc>
          <w:tcPr>
            <w:tcW w:w="7654" w:type="dxa"/>
            <w:gridSpan w:val="2"/>
          </w:tcPr>
          <w:p w:rsidR="00B621A5" w:rsidP="00B621A5" w:rsidRDefault="00B621A5" w14:paraId="76345129" w14:textId="77777777">
            <w:r>
              <w:t>constaterende dat de subsidieaanvragen en dus de verduurzaming vanuit maatregel 29 moeizaam op gang lijken te komen;</w:t>
            </w:r>
          </w:p>
          <w:p w:rsidR="00B621A5" w:rsidP="00B621A5" w:rsidRDefault="00B621A5" w14:paraId="06EA45EE" w14:textId="77777777"/>
          <w:p w:rsidR="00B621A5" w:rsidP="00B621A5" w:rsidRDefault="00B621A5" w14:paraId="501A843C" w14:textId="77777777">
            <w:r>
              <w:t>overwegende dat er ellenlange wachtrijen kunnen ontstaan door de bureaucratie en het verplicht moeten opstellen van uitgebreide isolatieplannen;</w:t>
            </w:r>
          </w:p>
          <w:p w:rsidR="00B621A5" w:rsidP="00B621A5" w:rsidRDefault="00B621A5" w14:paraId="06B40766" w14:textId="77777777"/>
          <w:p w:rsidR="00B621A5" w:rsidP="00B621A5" w:rsidRDefault="00B621A5" w14:paraId="244FD2D5" w14:textId="77777777">
            <w:r>
              <w:t>verzoekt de regering waar nodig de bureaucratie te verminderen door de regels rondom de isolatieplannen te vereenvoudigen en te verbeteren, dan wel zo nodig in overleg met de betrokkenen maatregelen te nemen om een goede uitvoering van maatregel 29 te borgen, en de Kamer hierover te rapporteren,</w:t>
            </w:r>
          </w:p>
          <w:p w:rsidR="00B621A5" w:rsidP="00B621A5" w:rsidRDefault="00B621A5" w14:paraId="01AB38E9" w14:textId="77777777"/>
          <w:p w:rsidR="00B621A5" w:rsidP="00B621A5" w:rsidRDefault="00B621A5" w14:paraId="2557F179" w14:textId="77777777">
            <w:r>
              <w:t>en gaat over tot de orde van de dag.</w:t>
            </w:r>
          </w:p>
          <w:p w:rsidR="00B621A5" w:rsidP="00B621A5" w:rsidRDefault="00B621A5" w14:paraId="39D77C5C" w14:textId="20B2EA49"/>
          <w:p w:rsidR="00B621A5" w:rsidP="00B621A5" w:rsidRDefault="00B621A5" w14:paraId="3601C724" w14:textId="77777777">
            <w:r>
              <w:t>Bushoff</w:t>
            </w:r>
          </w:p>
          <w:p w:rsidR="00997775" w:rsidP="00B621A5" w:rsidRDefault="00B621A5" w14:paraId="278C47A7" w14:textId="13DA3A78">
            <w:r>
              <w:t>Beckerman</w:t>
            </w:r>
          </w:p>
        </w:tc>
      </w:tr>
    </w:tbl>
    <w:p w:rsidR="00997775" w:rsidRDefault="00997775" w14:paraId="2833CB2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0DAC" w14:textId="77777777" w:rsidR="00B621A5" w:rsidRDefault="00B621A5">
      <w:pPr>
        <w:spacing w:line="20" w:lineRule="exact"/>
      </w:pPr>
    </w:p>
  </w:endnote>
  <w:endnote w:type="continuationSeparator" w:id="0">
    <w:p w14:paraId="6F14AEAD" w14:textId="77777777" w:rsidR="00B621A5" w:rsidRDefault="00B621A5">
      <w:pPr>
        <w:pStyle w:val="Amendement"/>
      </w:pPr>
      <w:r>
        <w:rPr>
          <w:b w:val="0"/>
        </w:rPr>
        <w:t xml:space="preserve"> </w:t>
      </w:r>
    </w:p>
  </w:endnote>
  <w:endnote w:type="continuationNotice" w:id="1">
    <w:p w14:paraId="08988F00" w14:textId="77777777" w:rsidR="00B621A5" w:rsidRDefault="00B621A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F1FC" w14:textId="77777777" w:rsidR="00B621A5" w:rsidRDefault="00B621A5">
      <w:pPr>
        <w:pStyle w:val="Amendement"/>
      </w:pPr>
      <w:r>
        <w:rPr>
          <w:b w:val="0"/>
        </w:rPr>
        <w:separator/>
      </w:r>
    </w:p>
  </w:footnote>
  <w:footnote w:type="continuationSeparator" w:id="0">
    <w:p w14:paraId="58B5671B" w14:textId="77777777" w:rsidR="00B621A5" w:rsidRDefault="00B62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A5"/>
    <w:rsid w:val="00133FCE"/>
    <w:rsid w:val="001E482C"/>
    <w:rsid w:val="001E4877"/>
    <w:rsid w:val="0021105A"/>
    <w:rsid w:val="00280D6A"/>
    <w:rsid w:val="002B78E9"/>
    <w:rsid w:val="002C5406"/>
    <w:rsid w:val="00330D60"/>
    <w:rsid w:val="00345A5C"/>
    <w:rsid w:val="003F71A1"/>
    <w:rsid w:val="00476415"/>
    <w:rsid w:val="004D1797"/>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621A5"/>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3AC5F"/>
  <w15:docId w15:val="{51E6F13B-1C39-4BBD-8576-58078F38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2026-01-27T10:10:00.0000000Z</dcterms:created>
  <dcterms:modified xsi:type="dcterms:W3CDTF">2026-01-27T10:19:00.0000000Z</dcterms:modified>
  <dc:description>------------------------</dc:description>
  <dc:subject/>
  <keywords/>
  <version/>
  <category/>
</coreProperties>
</file>