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4309" w:rsidR="00AD4309" w:rsidRDefault="00DB70E1" w14:paraId="3FE9A4B8" w14:textId="77777777">
      <w:pPr>
        <w:rPr>
          <w:rFonts w:ascii="Calibri" w:hAnsi="Calibri" w:cs="Calibri"/>
        </w:rPr>
      </w:pPr>
      <w:r w:rsidRPr="00AD4309">
        <w:rPr>
          <w:rFonts w:ascii="Calibri" w:hAnsi="Calibri" w:cs="Calibri"/>
        </w:rPr>
        <w:t>29398</w:t>
      </w:r>
      <w:r w:rsidRPr="00AD4309" w:rsidR="00AD4309">
        <w:rPr>
          <w:rFonts w:ascii="Calibri" w:hAnsi="Calibri" w:cs="Calibri"/>
        </w:rPr>
        <w:tab/>
      </w:r>
      <w:r w:rsidRPr="00AD4309" w:rsidR="00AD4309">
        <w:rPr>
          <w:rFonts w:ascii="Calibri" w:hAnsi="Calibri" w:cs="Calibri"/>
        </w:rPr>
        <w:tab/>
      </w:r>
      <w:r w:rsidRPr="00AD4309" w:rsidR="00AD4309">
        <w:rPr>
          <w:rFonts w:ascii="Calibri" w:hAnsi="Calibri" w:cs="Calibri"/>
        </w:rPr>
        <w:tab/>
        <w:t>Maatregelen verkeersveiligheid</w:t>
      </w:r>
    </w:p>
    <w:p w:rsidRPr="00AD4309" w:rsidR="00AD4309" w:rsidP="004474D9" w:rsidRDefault="00AD4309" w14:paraId="3A56AAAC" w14:textId="2B122AC4">
      <w:pPr>
        <w:rPr>
          <w:rFonts w:ascii="Calibri" w:hAnsi="Calibri" w:cs="Calibri"/>
          <w:color w:val="000000"/>
        </w:rPr>
      </w:pPr>
      <w:r w:rsidRPr="00AD4309">
        <w:rPr>
          <w:rFonts w:ascii="Calibri" w:hAnsi="Calibri" w:cs="Calibri"/>
        </w:rPr>
        <w:t>Nr. 1199</w:t>
      </w:r>
      <w:r w:rsidR="00DE4B65">
        <w:rPr>
          <w:rFonts w:ascii="Calibri" w:hAnsi="Calibri" w:cs="Calibri"/>
        </w:rPr>
        <w:t xml:space="preserve"> herdruk</w:t>
      </w:r>
      <w:r w:rsidR="00DE4B65">
        <w:rPr>
          <w:rStyle w:val="Voetnootmarkering"/>
          <w:rFonts w:ascii="Calibri" w:hAnsi="Calibri" w:cs="Calibri"/>
        </w:rPr>
        <w:footnoteReference w:id="1"/>
      </w:r>
      <w:r w:rsidRPr="00AD4309">
        <w:rPr>
          <w:rFonts w:ascii="Calibri" w:hAnsi="Calibri" w:cs="Calibri"/>
        </w:rPr>
        <w:tab/>
        <w:t>Brief van de minister van Infrastructuur en Waterstaat</w:t>
      </w:r>
    </w:p>
    <w:p w:rsidRPr="00AD4309" w:rsidR="00AD4309" w:rsidP="00DB70E1" w:rsidRDefault="00AD4309" w14:paraId="0716F9AB" w14:textId="1B022558">
      <w:pPr>
        <w:rPr>
          <w:rFonts w:ascii="Calibri" w:hAnsi="Calibri" w:cs="Calibri"/>
        </w:rPr>
      </w:pPr>
      <w:r w:rsidRPr="00AD4309">
        <w:rPr>
          <w:rFonts w:ascii="Calibri" w:hAnsi="Calibri" w:cs="Calibri"/>
        </w:rPr>
        <w:t>Aan de Voorzitter van de Tweede Kamer der Staten-Generaal</w:t>
      </w:r>
    </w:p>
    <w:p w:rsidRPr="00AD4309" w:rsidR="00AD4309" w:rsidP="00DB70E1" w:rsidRDefault="00AD4309" w14:paraId="2F9C3212" w14:textId="12A2612E">
      <w:pPr>
        <w:rPr>
          <w:rFonts w:ascii="Calibri" w:hAnsi="Calibri" w:cs="Calibri"/>
        </w:rPr>
      </w:pPr>
      <w:r w:rsidRPr="00AD4309">
        <w:rPr>
          <w:rFonts w:ascii="Calibri" w:hAnsi="Calibri" w:cs="Calibri"/>
        </w:rPr>
        <w:t>Den Haag, 27 januari 2026</w:t>
      </w:r>
    </w:p>
    <w:p w:rsidRPr="00AD4309" w:rsidR="00DB70E1" w:rsidP="00DB70E1" w:rsidRDefault="00DB70E1" w14:paraId="0EEC3EFA" w14:textId="77777777">
      <w:pPr>
        <w:rPr>
          <w:rFonts w:ascii="Calibri" w:hAnsi="Calibri" w:cs="Calibri"/>
        </w:rPr>
      </w:pPr>
    </w:p>
    <w:p w:rsidRPr="00AD4309" w:rsidR="00DB70E1" w:rsidP="00DB70E1" w:rsidRDefault="00DB70E1" w14:paraId="2DDB587D" w14:textId="18584F70">
      <w:pPr>
        <w:rPr>
          <w:rFonts w:ascii="Calibri" w:hAnsi="Calibri" w:cs="Calibri"/>
        </w:rPr>
      </w:pPr>
      <w:r w:rsidRPr="00AD4309">
        <w:rPr>
          <w:rFonts w:ascii="Calibri" w:hAnsi="Calibri" w:cs="Calibri"/>
        </w:rPr>
        <w:t>Het ministerie van Infrastructuur en Waterstaat (</w:t>
      </w:r>
      <w:proofErr w:type="spellStart"/>
      <w:r w:rsidRPr="00AD4309">
        <w:rPr>
          <w:rFonts w:ascii="Calibri" w:hAnsi="Calibri" w:cs="Calibri"/>
        </w:rPr>
        <w:t>IenW</w:t>
      </w:r>
      <w:proofErr w:type="spellEnd"/>
      <w:r w:rsidRPr="00AD4309">
        <w:rPr>
          <w:rFonts w:ascii="Calibri" w:hAnsi="Calibri" w:cs="Calibri"/>
        </w:rPr>
        <w:t>) werkt momenteel aan regelgeving die bestuurders en passagiers van elektrische fietsen en lichte elektrische voertuigen (</w:t>
      </w:r>
      <w:proofErr w:type="spellStart"/>
      <w:r w:rsidRPr="00AD4309">
        <w:rPr>
          <w:rFonts w:ascii="Calibri" w:hAnsi="Calibri" w:cs="Calibri"/>
        </w:rPr>
        <w:t>LEVs</w:t>
      </w:r>
      <w:proofErr w:type="spellEnd"/>
      <w:r w:rsidRPr="00AD4309">
        <w:rPr>
          <w:rFonts w:ascii="Calibri" w:hAnsi="Calibri" w:cs="Calibri"/>
        </w:rPr>
        <w:t>) verplicht een fietshelm te dragen tot zij de leeftijd van 18 jaar hebben bereikt. Middels deze brief wordt u, conform toezegging, geïnformeerd over de resultaten van onderzoeken naar het draagvlak en mogelijke verschuivingseffecten als gevolg van deze maatregel. Hiermee wordt de toezegging aan de Kamer afgedaan.</w:t>
      </w:r>
      <w:r w:rsidRPr="00AD4309">
        <w:rPr>
          <w:rStyle w:val="Voetnootmarkering"/>
          <w:rFonts w:ascii="Calibri" w:hAnsi="Calibri" w:cs="Calibri"/>
        </w:rPr>
        <w:footnoteReference w:id="2"/>
      </w:r>
    </w:p>
    <w:p w:rsidRPr="00AD4309" w:rsidR="00DB70E1" w:rsidP="00DB70E1" w:rsidRDefault="00DB70E1" w14:paraId="3AE40FB4" w14:textId="77777777">
      <w:pPr>
        <w:rPr>
          <w:rFonts w:ascii="Calibri" w:hAnsi="Calibri" w:cs="Calibri"/>
          <w:i/>
          <w:iCs/>
        </w:rPr>
      </w:pPr>
      <w:r w:rsidRPr="00AD4309">
        <w:rPr>
          <w:rFonts w:ascii="Calibri" w:hAnsi="Calibri" w:cs="Calibri"/>
          <w:i/>
          <w:iCs/>
        </w:rPr>
        <w:t>Draagvlak</w:t>
      </w:r>
    </w:p>
    <w:p w:rsidRPr="00AD4309" w:rsidR="00DB70E1" w:rsidP="00DB70E1" w:rsidRDefault="00DB70E1" w14:paraId="5A3B46D4" w14:textId="77777777">
      <w:pPr>
        <w:rPr>
          <w:rFonts w:ascii="Calibri" w:hAnsi="Calibri" w:cs="Calibri"/>
        </w:rPr>
      </w:pPr>
      <w:r w:rsidRPr="00AD4309">
        <w:rPr>
          <w:rFonts w:ascii="Calibri" w:hAnsi="Calibri" w:cs="Calibri"/>
        </w:rPr>
        <w:t xml:space="preserve">Onderzoeksbureau </w:t>
      </w:r>
      <w:proofErr w:type="spellStart"/>
      <w:r w:rsidRPr="00AD4309">
        <w:rPr>
          <w:rFonts w:ascii="Calibri" w:hAnsi="Calibri" w:cs="Calibri"/>
        </w:rPr>
        <w:t>Ipsos</w:t>
      </w:r>
      <w:proofErr w:type="spellEnd"/>
      <w:r w:rsidRPr="00AD4309">
        <w:rPr>
          <w:rFonts w:ascii="Calibri" w:hAnsi="Calibri" w:cs="Calibri"/>
        </w:rPr>
        <w:t xml:space="preserve"> I&amp;O heeft jongeren (12 tot 18 jaar) en ouders van kinderen (7 tot 18 jaar) bevraagd over de leeftijdsgebonden helmplicht.</w:t>
      </w:r>
      <w:r w:rsidRPr="00AD4309">
        <w:rPr>
          <w:rStyle w:val="Voetnootmarkering"/>
          <w:rFonts w:ascii="Calibri" w:hAnsi="Calibri" w:cs="Calibri"/>
        </w:rPr>
        <w:footnoteReference w:id="3"/>
      </w:r>
      <w:r w:rsidRPr="00AD4309">
        <w:rPr>
          <w:rFonts w:ascii="Calibri" w:hAnsi="Calibri" w:cs="Calibri"/>
        </w:rPr>
        <w:t xml:space="preserve"> Hieruit blijkt dat het overgrote deel (79%) van de ouders en een kleine meerderheid (53%) van de jongeren het (helemaal) eens is met de maatregel. Zowel ouders als jongeren vinden de maatregel nuttig en goed in het voorkomen van hersenletsel. Het merendeel van de ouders (70%) vinden de maatregel ook (heel) eerlijk, tegenover iets minder dan de helft van de jongeren (48%). Bijna zes op de tien jongeren (58%) zeggen een helm te gaan dragen na invoering van de maatregel.  </w:t>
      </w:r>
    </w:p>
    <w:p w:rsidRPr="00AD4309" w:rsidR="00DB70E1" w:rsidP="00DB70E1" w:rsidRDefault="00DB70E1" w14:paraId="2F191612" w14:textId="77777777">
      <w:pPr>
        <w:rPr>
          <w:rFonts w:ascii="Calibri" w:hAnsi="Calibri" w:cs="Calibri"/>
        </w:rPr>
      </w:pPr>
      <w:r w:rsidRPr="00AD4309">
        <w:rPr>
          <w:rFonts w:ascii="Calibri" w:hAnsi="Calibri" w:cs="Calibri"/>
        </w:rPr>
        <w:t xml:space="preserve">Op basis van deze onderzoeken concludeert </w:t>
      </w:r>
      <w:proofErr w:type="spellStart"/>
      <w:r w:rsidRPr="00AD4309">
        <w:rPr>
          <w:rFonts w:ascii="Calibri" w:hAnsi="Calibri" w:cs="Calibri"/>
        </w:rPr>
        <w:t>IenW</w:t>
      </w:r>
      <w:proofErr w:type="spellEnd"/>
      <w:r w:rsidRPr="00AD4309">
        <w:rPr>
          <w:rFonts w:ascii="Calibri" w:hAnsi="Calibri" w:cs="Calibri"/>
        </w:rPr>
        <w:t xml:space="preserve"> dat er voldoende draagvlak is voor de leeftijdsgebonden helmplicht.</w:t>
      </w:r>
    </w:p>
    <w:p w:rsidRPr="00AD4309" w:rsidR="00DB70E1" w:rsidP="00DB70E1" w:rsidRDefault="00DB70E1" w14:paraId="29373460" w14:textId="77777777">
      <w:pPr>
        <w:rPr>
          <w:rFonts w:ascii="Calibri" w:hAnsi="Calibri" w:cs="Calibri"/>
          <w:i/>
          <w:iCs/>
        </w:rPr>
      </w:pPr>
      <w:r w:rsidRPr="00AD4309">
        <w:rPr>
          <w:rFonts w:ascii="Calibri" w:hAnsi="Calibri" w:cs="Calibri"/>
          <w:i/>
          <w:iCs/>
        </w:rPr>
        <w:t>Verschuivingseffecten</w:t>
      </w:r>
    </w:p>
    <w:p w:rsidRPr="00AD4309" w:rsidR="00DB70E1" w:rsidP="00DB70E1" w:rsidRDefault="00DB70E1" w14:paraId="45E11CD1" w14:textId="77777777">
      <w:pPr>
        <w:rPr>
          <w:rFonts w:ascii="Calibri" w:hAnsi="Calibri" w:cs="Calibri"/>
        </w:rPr>
      </w:pPr>
      <w:r w:rsidRPr="00AD4309">
        <w:rPr>
          <w:rFonts w:ascii="Calibri" w:hAnsi="Calibri" w:cs="Calibri"/>
        </w:rPr>
        <w:t>Een meerderheid van de ouders geeft aan dat zij denken dat hun kinderen blijven fietsen op een elektrische fiets na invoering van de helmplicht. Ook een meerderheid van de jongeren geeft dit aan. Van de jongeren die gebruik maken van een elektrische fiets, verwacht 16% over te stappen op een ander vervoermiddel. Dit is voornamelijk naar de gewone fiets (40%), daarnaast worden ook het OV (20%) en de snor- en bromfiets (10%) genoemd. Iets meer als een kwart van deze jongeren weet nog niet of ze gaan overstappen.</w:t>
      </w:r>
      <w:r w:rsidRPr="00AD4309">
        <w:rPr>
          <w:rFonts w:ascii="Calibri" w:hAnsi="Calibri" w:cs="Calibri"/>
        </w:rPr>
        <w:br/>
        <w:t xml:space="preserve">Naar verwachting leidt de maatregel vooral tot een toename van het gebruik van de gewone fiets en in veel mindere mate naar meer risicovolle modaliteiten als de snor- en bromfiets. </w:t>
      </w:r>
    </w:p>
    <w:p w:rsidRPr="00AD4309" w:rsidR="00DB70E1" w:rsidP="00DB70E1" w:rsidRDefault="00DB70E1" w14:paraId="681B64E0" w14:textId="77777777">
      <w:pPr>
        <w:spacing w:line="240" w:lineRule="auto"/>
        <w:rPr>
          <w:rFonts w:ascii="Calibri" w:hAnsi="Calibri" w:cs="Calibri"/>
        </w:rPr>
      </w:pPr>
    </w:p>
    <w:p w:rsidRPr="00AD4309" w:rsidR="00DB70E1" w:rsidP="00DB70E1" w:rsidRDefault="00DB70E1" w14:paraId="7DF9D53D" w14:textId="77777777">
      <w:pPr>
        <w:rPr>
          <w:rFonts w:ascii="Calibri" w:hAnsi="Calibri" w:cs="Calibri"/>
          <w:i/>
          <w:iCs/>
        </w:rPr>
      </w:pPr>
      <w:r w:rsidRPr="00AD4309">
        <w:rPr>
          <w:rFonts w:ascii="Calibri" w:hAnsi="Calibri" w:cs="Calibri"/>
          <w:i/>
          <w:iCs/>
        </w:rPr>
        <w:t>Vervolg</w:t>
      </w:r>
    </w:p>
    <w:p w:rsidRPr="00AD4309" w:rsidR="00DB70E1" w:rsidP="00DB70E1" w:rsidRDefault="00DB70E1" w14:paraId="74768CA1" w14:textId="77777777">
      <w:pPr>
        <w:rPr>
          <w:rFonts w:ascii="Calibri" w:hAnsi="Calibri" w:cs="Calibri"/>
        </w:rPr>
      </w:pPr>
      <w:r w:rsidRPr="00AD4309">
        <w:rPr>
          <w:rFonts w:ascii="Calibri" w:hAnsi="Calibri" w:cs="Calibri"/>
        </w:rPr>
        <w:t xml:space="preserve">De helmplicht tot 18 jaar voor bestuurders en passagiers van elektrische fietsen en </w:t>
      </w:r>
      <w:proofErr w:type="spellStart"/>
      <w:r w:rsidRPr="00AD4309">
        <w:rPr>
          <w:rFonts w:ascii="Calibri" w:hAnsi="Calibri" w:cs="Calibri"/>
        </w:rPr>
        <w:t>LEVs</w:t>
      </w:r>
      <w:proofErr w:type="spellEnd"/>
      <w:r w:rsidRPr="00AD4309">
        <w:rPr>
          <w:rFonts w:ascii="Calibri" w:hAnsi="Calibri" w:cs="Calibri"/>
        </w:rPr>
        <w:t xml:space="preserve"> wordt meegenomen in de algemene maatregel van bestuur (AMvB), waarmee de regels voor gebruikers van </w:t>
      </w:r>
      <w:proofErr w:type="spellStart"/>
      <w:r w:rsidRPr="00AD4309">
        <w:rPr>
          <w:rFonts w:ascii="Calibri" w:hAnsi="Calibri" w:cs="Calibri"/>
        </w:rPr>
        <w:t>LEVs</w:t>
      </w:r>
      <w:proofErr w:type="spellEnd"/>
      <w:r w:rsidRPr="00AD4309">
        <w:rPr>
          <w:rFonts w:ascii="Calibri" w:hAnsi="Calibri" w:cs="Calibri"/>
        </w:rPr>
        <w:t xml:space="preserve"> worden geïmplementeerd. Er wordt gestreefd de concept AMvB rond de zomer van 2026 aan te bieden aan de Kamer. Daarna volgt volgens vaste procedure een advies van de Raad van State.</w:t>
      </w:r>
    </w:p>
    <w:p w:rsidRPr="00AD4309" w:rsidR="00DB70E1" w:rsidP="00DB70E1" w:rsidRDefault="00DB70E1" w14:paraId="02FDE5EB" w14:textId="77777777">
      <w:pPr>
        <w:pStyle w:val="WitregelW1bodytekst"/>
        <w:rPr>
          <w:rFonts w:ascii="Calibri" w:hAnsi="Calibri" w:cs="Calibri"/>
          <w:sz w:val="22"/>
          <w:szCs w:val="22"/>
        </w:rPr>
      </w:pPr>
      <w:r w:rsidRPr="00AD4309">
        <w:rPr>
          <w:rFonts w:ascii="Calibri" w:hAnsi="Calibri" w:cs="Calibri"/>
          <w:sz w:val="22"/>
          <w:szCs w:val="22"/>
        </w:rPr>
        <w:t xml:space="preserve">  </w:t>
      </w:r>
    </w:p>
    <w:p w:rsidRPr="00AD4309" w:rsidR="00DB70E1" w:rsidP="00AD4309" w:rsidRDefault="00AD4309" w14:paraId="3C42C1F5" w14:textId="41708261">
      <w:pPr>
        <w:pStyle w:val="Geenafstand"/>
        <w:rPr>
          <w:rFonts w:ascii="Calibri" w:hAnsi="Calibri" w:cs="Calibri"/>
        </w:rPr>
      </w:pPr>
      <w:r w:rsidRPr="00AD4309">
        <w:rPr>
          <w:rFonts w:ascii="Calibri" w:hAnsi="Calibri" w:cs="Calibri"/>
        </w:rPr>
        <w:t xml:space="preserve">De </w:t>
      </w:r>
      <w:r w:rsidR="00DE4B65">
        <w:rPr>
          <w:rFonts w:ascii="Calibri" w:hAnsi="Calibri" w:cs="Calibri"/>
        </w:rPr>
        <w:t>minister</w:t>
      </w:r>
      <w:r w:rsidRPr="00AD4309">
        <w:rPr>
          <w:rFonts w:ascii="Calibri" w:hAnsi="Calibri" w:cs="Calibri"/>
        </w:rPr>
        <w:t xml:space="preserve"> van Infrastructuur en Waterstaat,</w:t>
      </w:r>
    </w:p>
    <w:p w:rsidRPr="00AD4309" w:rsidR="00DB70E1" w:rsidP="00AD4309" w:rsidRDefault="00DB70E1" w14:paraId="769FF47A" w14:textId="0E480BC1">
      <w:pPr>
        <w:pStyle w:val="Geenafstand"/>
        <w:rPr>
          <w:rFonts w:ascii="Calibri" w:hAnsi="Calibri" w:cs="Calibri"/>
        </w:rPr>
      </w:pPr>
      <w:r w:rsidRPr="00AD4309">
        <w:rPr>
          <w:rFonts w:ascii="Calibri" w:hAnsi="Calibri" w:cs="Calibri"/>
        </w:rPr>
        <w:t>R. Tieman</w:t>
      </w:r>
    </w:p>
    <w:p w:rsidRPr="00AD4309" w:rsidR="00FE0FA3" w:rsidRDefault="00FE0FA3" w14:paraId="7172E22E" w14:textId="77777777">
      <w:pPr>
        <w:rPr>
          <w:rFonts w:ascii="Calibri" w:hAnsi="Calibri" w:cs="Calibri"/>
        </w:rPr>
      </w:pPr>
    </w:p>
    <w:sectPr w:rsidRPr="00AD4309" w:rsidR="00FE0FA3" w:rsidSect="00DB70E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B2BC" w14:textId="77777777" w:rsidR="00DB70E1" w:rsidRDefault="00DB70E1" w:rsidP="00DB70E1">
      <w:pPr>
        <w:spacing w:after="0" w:line="240" w:lineRule="auto"/>
      </w:pPr>
      <w:r>
        <w:separator/>
      </w:r>
    </w:p>
  </w:endnote>
  <w:endnote w:type="continuationSeparator" w:id="0">
    <w:p w14:paraId="2DE5D7FB" w14:textId="77777777" w:rsidR="00DB70E1" w:rsidRDefault="00DB70E1" w:rsidP="00DB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5547" w14:textId="77777777" w:rsidR="00DB70E1" w:rsidRPr="00DB70E1" w:rsidRDefault="00DB70E1" w:rsidP="00DB70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08AC" w14:textId="77777777" w:rsidR="00DB70E1" w:rsidRPr="00DB70E1" w:rsidRDefault="00DB70E1" w:rsidP="00DB70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B42C" w14:textId="77777777" w:rsidR="00DB70E1" w:rsidRPr="00DB70E1" w:rsidRDefault="00DB70E1" w:rsidP="00DB70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9D5E" w14:textId="77777777" w:rsidR="00DB70E1" w:rsidRDefault="00DB70E1" w:rsidP="00DB70E1">
      <w:pPr>
        <w:spacing w:after="0" w:line="240" w:lineRule="auto"/>
      </w:pPr>
      <w:r>
        <w:separator/>
      </w:r>
    </w:p>
  </w:footnote>
  <w:footnote w:type="continuationSeparator" w:id="0">
    <w:p w14:paraId="37824698" w14:textId="77777777" w:rsidR="00DB70E1" w:rsidRDefault="00DB70E1" w:rsidP="00DB70E1">
      <w:pPr>
        <w:spacing w:after="0" w:line="240" w:lineRule="auto"/>
      </w:pPr>
      <w:r>
        <w:continuationSeparator/>
      </w:r>
    </w:p>
  </w:footnote>
  <w:footnote w:id="1">
    <w:p w14:paraId="73B45D8E" w14:textId="08B74F67" w:rsidR="00DE4B65" w:rsidRPr="00DE4B65" w:rsidRDefault="00DE4B65">
      <w:pPr>
        <w:pStyle w:val="Voetnoottekst"/>
      </w:pPr>
      <w:r>
        <w:rPr>
          <w:rStyle w:val="Voetnootmarkering"/>
        </w:rPr>
        <w:footnoteRef/>
      </w:r>
      <w:r w:rsidRPr="00DE4B65">
        <w:t xml:space="preserve"> </w:t>
      </w:r>
      <w:r w:rsidRPr="00DE4B65">
        <w:rPr>
          <w:sz w:val="16"/>
          <w:szCs w:val="16"/>
        </w:rPr>
        <w:t>I.v.m. correctie ondertekenaar</w:t>
      </w:r>
    </w:p>
  </w:footnote>
  <w:footnote w:id="2">
    <w:p w14:paraId="47E9AC24" w14:textId="77777777" w:rsidR="00DB70E1" w:rsidRPr="00D53D2E" w:rsidRDefault="00DB70E1" w:rsidP="00DB70E1">
      <w:pPr>
        <w:pStyle w:val="Voetnoottekst"/>
        <w:rPr>
          <w:sz w:val="16"/>
          <w:szCs w:val="16"/>
        </w:rPr>
      </w:pPr>
      <w:r w:rsidRPr="00D53D2E">
        <w:rPr>
          <w:rStyle w:val="Voetnootmarkering"/>
          <w:sz w:val="16"/>
          <w:szCs w:val="16"/>
        </w:rPr>
        <w:footnoteRef/>
      </w:r>
      <w:r w:rsidRPr="00D53D2E">
        <w:rPr>
          <w:sz w:val="16"/>
          <w:szCs w:val="16"/>
        </w:rPr>
        <w:t xml:space="preserve"> Kamerstuk 29398, nr. 1193</w:t>
      </w:r>
    </w:p>
  </w:footnote>
  <w:footnote w:id="3">
    <w:p w14:paraId="6A7DB61F" w14:textId="77777777" w:rsidR="00DB70E1" w:rsidRDefault="00DB70E1" w:rsidP="00DB70E1">
      <w:pPr>
        <w:pStyle w:val="Voetnoottekst"/>
      </w:pPr>
      <w:r w:rsidRPr="00B32741">
        <w:rPr>
          <w:rStyle w:val="Voetnootmarkering"/>
          <w:sz w:val="16"/>
          <w:szCs w:val="16"/>
        </w:rPr>
        <w:footnoteRef/>
      </w:r>
      <w:r w:rsidRPr="00B32741">
        <w:rPr>
          <w:sz w:val="16"/>
          <w:szCs w:val="16"/>
        </w:rPr>
        <w:t xml:space="preserve"> </w:t>
      </w:r>
      <w:proofErr w:type="spellStart"/>
      <w:r w:rsidRPr="00B32741">
        <w:rPr>
          <w:sz w:val="16"/>
          <w:szCs w:val="16"/>
        </w:rPr>
        <w:t>Ipsos</w:t>
      </w:r>
      <w:proofErr w:type="spellEnd"/>
      <w:r w:rsidRPr="00B32741">
        <w:rPr>
          <w:sz w:val="16"/>
          <w:szCs w:val="16"/>
        </w:rPr>
        <w:t xml:space="preserve"> I&amp;</w:t>
      </w:r>
      <w:r>
        <w:rPr>
          <w:sz w:val="16"/>
          <w:szCs w:val="16"/>
        </w:rPr>
        <w:t>O</w:t>
      </w:r>
      <w:r w:rsidRPr="00B32741">
        <w:rPr>
          <w:sz w:val="16"/>
          <w:szCs w:val="16"/>
        </w:rPr>
        <w:t xml:space="preserve">, 2026. </w:t>
      </w:r>
      <w:r w:rsidRPr="00B32741">
        <w:rPr>
          <w:i/>
          <w:iCs/>
          <w:sz w:val="16"/>
          <w:szCs w:val="16"/>
        </w:rPr>
        <w:t>Draagvlak</w:t>
      </w:r>
      <w:r>
        <w:rPr>
          <w:i/>
          <w:iCs/>
          <w:sz w:val="16"/>
          <w:szCs w:val="16"/>
        </w:rPr>
        <w:t xml:space="preserve"> leeftijdsgebonden f</w:t>
      </w:r>
      <w:r w:rsidRPr="00B32741">
        <w:rPr>
          <w:i/>
          <w:iCs/>
          <w:sz w:val="16"/>
          <w:szCs w:val="16"/>
        </w:rPr>
        <w:t>ietshelm</w:t>
      </w:r>
      <w:r>
        <w:rPr>
          <w:i/>
          <w:iCs/>
          <w:sz w:val="16"/>
          <w:szCs w:val="16"/>
        </w:rPr>
        <w:t>plicht</w:t>
      </w:r>
      <w:r w:rsidRPr="00B32741">
        <w:rPr>
          <w:i/>
          <w:iCs/>
          <w:sz w:val="16"/>
          <w:szCs w:val="16"/>
        </w:rPr>
        <w:t xml:space="preserve"> jongeren.</w:t>
      </w:r>
      <w:r w:rsidRPr="00B32741">
        <w:rPr>
          <w:sz w:val="16"/>
          <w:szCs w:val="16"/>
        </w:rPr>
        <w:br/>
      </w:r>
      <w:r>
        <w:rPr>
          <w:sz w:val="16"/>
          <w:szCs w:val="16"/>
        </w:rPr>
        <w:t xml:space="preserve">  </w:t>
      </w:r>
      <w:proofErr w:type="spellStart"/>
      <w:r w:rsidRPr="00B32741">
        <w:rPr>
          <w:sz w:val="16"/>
          <w:szCs w:val="16"/>
        </w:rPr>
        <w:t>Ipsos</w:t>
      </w:r>
      <w:proofErr w:type="spellEnd"/>
      <w:r w:rsidRPr="00B32741">
        <w:rPr>
          <w:sz w:val="16"/>
          <w:szCs w:val="16"/>
        </w:rPr>
        <w:t xml:space="preserve"> I&amp;</w:t>
      </w:r>
      <w:r>
        <w:rPr>
          <w:sz w:val="16"/>
          <w:szCs w:val="16"/>
        </w:rPr>
        <w:t>O</w:t>
      </w:r>
      <w:r w:rsidRPr="00B32741">
        <w:rPr>
          <w:sz w:val="16"/>
          <w:szCs w:val="16"/>
        </w:rPr>
        <w:t xml:space="preserve">, 2026. </w:t>
      </w:r>
      <w:r w:rsidRPr="00B32741">
        <w:rPr>
          <w:i/>
          <w:iCs/>
          <w:sz w:val="16"/>
          <w:szCs w:val="16"/>
        </w:rPr>
        <w:t xml:space="preserve">Draagvlak </w:t>
      </w:r>
      <w:r>
        <w:rPr>
          <w:i/>
          <w:iCs/>
          <w:sz w:val="16"/>
          <w:szCs w:val="16"/>
        </w:rPr>
        <w:t>leeftijdsgebonden fietshelmplicht ouders</w:t>
      </w:r>
      <w:r w:rsidRPr="00B32741">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6177" w14:textId="77777777" w:rsidR="00DB70E1" w:rsidRPr="00DB70E1" w:rsidRDefault="00DB70E1" w:rsidP="00DB70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B654" w14:textId="77777777" w:rsidR="00DB70E1" w:rsidRPr="00DB70E1" w:rsidRDefault="00DB70E1" w:rsidP="00DB70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9708" w14:textId="77777777" w:rsidR="00DB70E1" w:rsidRPr="00DB70E1" w:rsidRDefault="00DB70E1" w:rsidP="00DB70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E1"/>
    <w:rsid w:val="002E3E61"/>
    <w:rsid w:val="00967843"/>
    <w:rsid w:val="009722E4"/>
    <w:rsid w:val="00AA6353"/>
    <w:rsid w:val="00AD4309"/>
    <w:rsid w:val="00BE38D2"/>
    <w:rsid w:val="00C30175"/>
    <w:rsid w:val="00DB70E1"/>
    <w:rsid w:val="00DE2A3D"/>
    <w:rsid w:val="00DE4B65"/>
    <w:rsid w:val="00F6452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511B"/>
  <w15:chartTrackingRefBased/>
  <w15:docId w15:val="{EE4CF677-CA28-423A-9284-818C9D5E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7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7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70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70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70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70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70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70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70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70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70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70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70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70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70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70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70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70E1"/>
    <w:rPr>
      <w:rFonts w:eastAsiaTheme="majorEastAsia" w:cstheme="majorBidi"/>
      <w:color w:val="272727" w:themeColor="text1" w:themeTint="D8"/>
    </w:rPr>
  </w:style>
  <w:style w:type="paragraph" w:styleId="Titel">
    <w:name w:val="Title"/>
    <w:basedOn w:val="Standaard"/>
    <w:next w:val="Standaard"/>
    <w:link w:val="TitelChar"/>
    <w:uiPriority w:val="10"/>
    <w:qFormat/>
    <w:rsid w:val="00DB7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70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70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70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70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70E1"/>
    <w:rPr>
      <w:i/>
      <w:iCs/>
      <w:color w:val="404040" w:themeColor="text1" w:themeTint="BF"/>
    </w:rPr>
  </w:style>
  <w:style w:type="paragraph" w:styleId="Lijstalinea">
    <w:name w:val="List Paragraph"/>
    <w:basedOn w:val="Standaard"/>
    <w:uiPriority w:val="34"/>
    <w:qFormat/>
    <w:rsid w:val="00DB70E1"/>
    <w:pPr>
      <w:ind w:left="720"/>
      <w:contextualSpacing/>
    </w:pPr>
  </w:style>
  <w:style w:type="character" w:styleId="Intensievebenadrukking">
    <w:name w:val="Intense Emphasis"/>
    <w:basedOn w:val="Standaardalinea-lettertype"/>
    <w:uiPriority w:val="21"/>
    <w:qFormat/>
    <w:rsid w:val="00DB70E1"/>
    <w:rPr>
      <w:i/>
      <w:iCs/>
      <w:color w:val="0F4761" w:themeColor="accent1" w:themeShade="BF"/>
    </w:rPr>
  </w:style>
  <w:style w:type="paragraph" w:styleId="Duidelijkcitaat">
    <w:name w:val="Intense Quote"/>
    <w:basedOn w:val="Standaard"/>
    <w:next w:val="Standaard"/>
    <w:link w:val="DuidelijkcitaatChar"/>
    <w:uiPriority w:val="30"/>
    <w:qFormat/>
    <w:rsid w:val="00DB7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70E1"/>
    <w:rPr>
      <w:i/>
      <w:iCs/>
      <w:color w:val="0F4761" w:themeColor="accent1" w:themeShade="BF"/>
    </w:rPr>
  </w:style>
  <w:style w:type="character" w:styleId="Intensieveverwijzing">
    <w:name w:val="Intense Reference"/>
    <w:basedOn w:val="Standaardalinea-lettertype"/>
    <w:uiPriority w:val="32"/>
    <w:qFormat/>
    <w:rsid w:val="00DB70E1"/>
    <w:rPr>
      <w:b/>
      <w:bCs/>
      <w:smallCaps/>
      <w:color w:val="0F4761" w:themeColor="accent1" w:themeShade="BF"/>
      <w:spacing w:val="5"/>
    </w:rPr>
  </w:style>
  <w:style w:type="paragraph" w:customStyle="1" w:styleId="Afzendgegevens">
    <w:name w:val="Afzendgegevens"/>
    <w:basedOn w:val="Standaard"/>
    <w:next w:val="Standaard"/>
    <w:rsid w:val="00DB70E1"/>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B70E1"/>
    <w:rPr>
      <w:b/>
    </w:rPr>
  </w:style>
  <w:style w:type="paragraph" w:customStyle="1" w:styleId="OndertekeningArea1">
    <w:name w:val="Ondertekening_Area1"/>
    <w:basedOn w:val="Standaard"/>
    <w:next w:val="Standaard"/>
    <w:rsid w:val="00DB70E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B70E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B70E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next w:val="Standaard"/>
    <w:rsid w:val="00DB70E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lotzin">
    <w:name w:val="Slotzin"/>
    <w:basedOn w:val="Standaard"/>
    <w:next w:val="Standaard"/>
    <w:rsid w:val="00DB70E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B70E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DB70E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DB70E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B70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B70E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B70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B70E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B70E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B70E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B70E1"/>
    <w:rPr>
      <w:vertAlign w:val="superscript"/>
    </w:rPr>
  </w:style>
  <w:style w:type="paragraph" w:styleId="Geenafstand">
    <w:name w:val="No Spacing"/>
    <w:uiPriority w:val="1"/>
    <w:qFormat/>
    <w:rsid w:val="00AD43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400</ap:Words>
  <ap:Characters>2203</ap:Characters>
  <ap:DocSecurity>0</ap:DocSecurity>
  <ap:Lines>18</ap:Lines>
  <ap:Paragraphs>5</ap:Paragraphs>
  <ap:ScaleCrop>false</ap:ScaleCrop>
  <ap:LinksUpToDate>false</ap:LinksUpToDate>
  <ap:CharactersWithSpaces>2598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2026-02-10T08:43:00.0000000Z</dcterms:created>
  <dcterms:modified xsi:type="dcterms:W3CDTF">2026-02-10T08:43:00.0000000Z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