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2026Z01633</w:t>
        <w:br/>
      </w:r>
      <w:proofErr w:type="spellEnd"/>
    </w:p>
    <w:p>
      <w:pPr>
        <w:pStyle w:val="Normal"/>
        <w:rPr>
          <w:b w:val="1"/>
          <w:bCs w:val="1"/>
        </w:rPr>
      </w:pPr>
      <w:r w:rsidR="250AE766">
        <w:rPr>
          <w:b w:val="0"/>
          <w:bCs w:val="0"/>
        </w:rPr>
        <w:t>(ingezonden 28 januari 2026)</w:t>
        <w:br/>
      </w:r>
    </w:p>
    <w:p>
      <w:r>
        <w:t xml:space="preserve">Vragen van het lid Dobbe (SP) aan de staatssecretaris van Volksgezondheid, Welzijn en Sport over het bericht ‘Zorgen in gemeente Zutphen over toegankelijkheid bevolkingsonderzoek’.</w:t>
      </w:r>
      <w:r>
        <w:br/>
      </w:r>
    </w:p>
    <w:p>
      <w:pPr>
        <w:pStyle w:val="ListParagraph"/>
        <w:numPr>
          <w:ilvl w:val="0"/>
          <w:numId w:val="100495970"/>
        </w:numPr>
        <w:ind w:left="360"/>
      </w:pPr>
      <w:r>
        <w:t xml:space="preserve">Wat is uw reactie op het bericht ‘Zorgen in gemeente Zutphen over toegankelijkheid bevolkingsonderzoek’? 1)</w:t>
      </w:r>
      <w:r>
        <w:br/>
      </w:r>
    </w:p>
    <w:p>
      <w:pPr>
        <w:pStyle w:val="ListParagraph"/>
        <w:numPr>
          <w:ilvl w:val="0"/>
          <w:numId w:val="100495970"/>
        </w:numPr>
        <w:ind w:left="360"/>
      </w:pPr>
      <w:r>
        <w:t xml:space="preserve">Deelt u de mening dat het zeer zorgwekkend is dat het aantal deelnemende vrouwen aan het bevolkingsonderzoek borstkanker aanzienlijk is afgenomen sinds vrouwen uit Zutphen hiervoor naar Deventer moeten?</w:t>
      </w:r>
      <w:r>
        <w:br/>
      </w:r>
    </w:p>
    <w:p>
      <w:pPr>
        <w:pStyle w:val="ListParagraph"/>
        <w:numPr>
          <w:ilvl w:val="0"/>
          <w:numId w:val="100495970"/>
        </w:numPr>
        <w:ind w:left="360"/>
      </w:pPr>
      <w:r>
        <w:t xml:space="preserve">Deelt u de mening dat bevolkingsonderzoek ontzettend belangrijk is voor vrouwen om borstkanker en het daardoor veroorzaakte leed te voorkomen, levens te redden en dat nabijheid van dat onderzoek daarin een belangrijke rol speelt?</w:t>
      </w:r>
      <w:r>
        <w:br/>
      </w:r>
    </w:p>
    <w:p>
      <w:pPr>
        <w:pStyle w:val="ListParagraph"/>
        <w:numPr>
          <w:ilvl w:val="0"/>
          <w:numId w:val="100495970"/>
        </w:numPr>
        <w:ind w:left="360"/>
      </w:pPr>
      <w:r>
        <w:t xml:space="preserve">Bent u bereid om de petitie vanuit Zutphen persoonlijk te ontvangen?</w:t>
      </w:r>
      <w:r>
        <w:br/>
      </w:r>
    </w:p>
    <w:p>
      <w:pPr>
        <w:pStyle w:val="ListParagraph"/>
        <w:numPr>
          <w:ilvl w:val="0"/>
          <w:numId w:val="100495970"/>
        </w:numPr>
        <w:ind w:left="360"/>
      </w:pPr>
      <w:r>
        <w:t xml:space="preserve">Bent u bereid om ervoor te zorgen dat het weer mogelijk wordt om deel te nemen aan het bevolkingsonderzoek borstkanker in Zutphen zelf? Zo ja, hoe gaat u dit regelen? Zo nee, hoe bent u dan van plan om de dalende trend aan deelname te keren?</w:t>
      </w:r>
      <w:r>
        <w:br/>
      </w:r>
    </w:p>
    <w:p>
      <w:r>
        <w:t xml:space="preserve"> </w:t>
      </w:r>
      <w:r>
        <w:br/>
      </w:r>
    </w:p>
    <w:p>
      <w:r>
        <w:t xml:space="preserve">1) Contactpunt Zutphen-Warnsveld, 23 januari 2026, ‘Zorgen in gemeente Zutphen over toegankelijkheid bevolkingsonderzoek’, https://www.contactzutphen.nl/nieuws/zorg/538999/zorgen-in-gemeente-zutphen-over-toegankelijkheid-bevolkingsonderzoek</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