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7981BCE8" w14:textId="77777777">
        <w:tc>
          <w:tcPr>
            <w:tcW w:w="8717" w:type="dxa"/>
            <w:gridSpan w:val="2"/>
            <w:tcBorders>
              <w:top w:val="nil"/>
              <w:left w:val="nil"/>
              <w:bottom w:val="nil"/>
              <w:right w:val="nil"/>
            </w:tcBorders>
            <w:vAlign w:val="center"/>
          </w:tcPr>
          <w:p w:rsidR="00470846" w:rsidP="00FB349A" w:rsidRDefault="00470846" w14:paraId="3F3923D1" w14:textId="1761CFB5">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0E1FEADC"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01B39F68" w14:textId="77777777">
        <w:trPr>
          <w:cantSplit/>
        </w:trPr>
        <w:tc>
          <w:tcPr>
            <w:tcW w:w="10348" w:type="dxa"/>
            <w:gridSpan w:val="3"/>
            <w:tcBorders>
              <w:top w:val="single" w:color="auto" w:sz="4" w:space="0"/>
              <w:left w:val="nil"/>
              <w:bottom w:val="nil"/>
              <w:right w:val="nil"/>
            </w:tcBorders>
          </w:tcPr>
          <w:p w:rsidR="00470846" w:rsidP="00F9022B" w:rsidRDefault="00833C90" w14:paraId="0138F8F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3A0B83BE" w14:textId="77777777">
        <w:trPr>
          <w:cantSplit/>
        </w:trPr>
        <w:tc>
          <w:tcPr>
            <w:tcW w:w="10348" w:type="dxa"/>
            <w:gridSpan w:val="3"/>
            <w:tcBorders>
              <w:top w:val="nil"/>
              <w:left w:val="nil"/>
              <w:bottom w:val="nil"/>
              <w:right w:val="nil"/>
            </w:tcBorders>
          </w:tcPr>
          <w:p w:rsidR="00470846" w:rsidP="00F8109A" w:rsidRDefault="00470846" w14:paraId="62F7086F" w14:textId="77777777">
            <w:pPr>
              <w:pStyle w:val="Amendement"/>
              <w:tabs>
                <w:tab w:val="clear" w:pos="3310"/>
                <w:tab w:val="clear" w:pos="3600"/>
              </w:tabs>
              <w:rPr>
                <w:rFonts w:ascii="Times New Roman" w:hAnsi="Times New Roman"/>
                <w:b w:val="0"/>
              </w:rPr>
            </w:pPr>
          </w:p>
        </w:tc>
      </w:tr>
      <w:tr w:rsidR="00470846" w:rsidTr="00FB349A" w14:paraId="6C8D8467" w14:textId="77777777">
        <w:trPr>
          <w:cantSplit/>
        </w:trPr>
        <w:tc>
          <w:tcPr>
            <w:tcW w:w="10348" w:type="dxa"/>
            <w:gridSpan w:val="3"/>
            <w:tcBorders>
              <w:top w:val="nil"/>
              <w:left w:val="nil"/>
              <w:bottom w:val="single" w:color="auto" w:sz="4" w:space="0"/>
              <w:right w:val="nil"/>
            </w:tcBorders>
          </w:tcPr>
          <w:p w:rsidR="00470846" w:rsidP="00F8109A" w:rsidRDefault="00470846" w14:paraId="66C9F374" w14:textId="77777777">
            <w:pPr>
              <w:pStyle w:val="Amendement"/>
              <w:tabs>
                <w:tab w:val="clear" w:pos="3310"/>
                <w:tab w:val="clear" w:pos="3600"/>
              </w:tabs>
              <w:rPr>
                <w:rFonts w:ascii="Times New Roman" w:hAnsi="Times New Roman"/>
              </w:rPr>
            </w:pPr>
          </w:p>
        </w:tc>
      </w:tr>
      <w:tr w:rsidR="00470846" w:rsidTr="00FB349A" w14:paraId="7AD2B6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C1D4667"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A228EF2" w14:textId="77777777">
            <w:pPr>
              <w:suppressAutoHyphens/>
              <w:rPr>
                <w:rFonts w:ascii="Times New Roman" w:hAnsi="Times New Roman"/>
                <w:b/>
              </w:rPr>
            </w:pPr>
          </w:p>
        </w:tc>
      </w:tr>
      <w:tr w:rsidR="00470846" w:rsidTr="00FB349A" w14:paraId="79A5BC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EE51D0" w14:paraId="00A5A086" w14:textId="315EC66C">
            <w:pPr>
              <w:pStyle w:val="Amendement"/>
              <w:tabs>
                <w:tab w:val="clear" w:pos="3310"/>
                <w:tab w:val="clear" w:pos="3600"/>
              </w:tabs>
              <w:rPr>
                <w:rFonts w:ascii="Times New Roman" w:hAnsi="Times New Roman"/>
              </w:rPr>
            </w:pPr>
            <w:r>
              <w:rPr>
                <w:rFonts w:ascii="Times New Roman" w:hAnsi="Times New Roman"/>
              </w:rPr>
              <w:t>36 800 VI</w:t>
            </w:r>
          </w:p>
        </w:tc>
        <w:tc>
          <w:tcPr>
            <w:tcW w:w="7654" w:type="dxa"/>
            <w:gridSpan w:val="2"/>
          </w:tcPr>
          <w:p w:rsidRPr="00EE51D0" w:rsidR="00470846" w:rsidP="00EE51D0" w:rsidRDefault="00EE51D0" w14:paraId="6D0BD2E0" w14:textId="37646516">
            <w:pPr>
              <w:rPr>
                <w:b/>
                <w:bCs/>
              </w:rPr>
            </w:pPr>
            <w:r w:rsidRPr="00EE51D0">
              <w:rPr>
                <w:rFonts w:ascii="Times New Roman" w:hAnsi="Times New Roman"/>
                <w:b/>
                <w:bCs/>
                <w:szCs w:val="24"/>
              </w:rPr>
              <w:t>Vaststelling van de begrotingsstaten van het Ministerie van Justitie en Veiligheid (VI) voor het jaar 2026</w:t>
            </w:r>
          </w:p>
        </w:tc>
      </w:tr>
      <w:tr w:rsidR="00470846" w:rsidTr="00FB349A" w14:paraId="466495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64DEEDE"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6D1B6F4" w14:textId="77777777">
            <w:pPr>
              <w:pStyle w:val="Amendement"/>
              <w:tabs>
                <w:tab w:val="clear" w:pos="3310"/>
                <w:tab w:val="clear" w:pos="3600"/>
              </w:tabs>
              <w:rPr>
                <w:rFonts w:ascii="Times New Roman" w:hAnsi="Times New Roman"/>
              </w:rPr>
            </w:pPr>
          </w:p>
        </w:tc>
      </w:tr>
      <w:tr w:rsidR="00470846" w:rsidTr="00FB349A" w14:paraId="434FD1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BCBB1B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06DE750" w14:textId="77777777">
            <w:pPr>
              <w:pStyle w:val="Amendement"/>
              <w:tabs>
                <w:tab w:val="clear" w:pos="3310"/>
                <w:tab w:val="clear" w:pos="3600"/>
              </w:tabs>
              <w:rPr>
                <w:rFonts w:ascii="Times New Roman" w:hAnsi="Times New Roman"/>
              </w:rPr>
            </w:pPr>
          </w:p>
        </w:tc>
      </w:tr>
      <w:tr w:rsidR="00470846" w:rsidTr="00FB349A" w14:paraId="37E511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82471C3" w14:textId="1208386D">
            <w:pPr>
              <w:pStyle w:val="Amendement"/>
              <w:tabs>
                <w:tab w:val="clear" w:pos="3310"/>
                <w:tab w:val="clear" w:pos="3600"/>
              </w:tabs>
              <w:rPr>
                <w:rFonts w:ascii="Times New Roman" w:hAnsi="Times New Roman"/>
              </w:rPr>
            </w:pPr>
            <w:r>
              <w:rPr>
                <w:rFonts w:ascii="Times New Roman" w:hAnsi="Times New Roman"/>
              </w:rPr>
              <w:t xml:space="preserve">Nr. </w:t>
            </w:r>
            <w:r w:rsidR="007D4126">
              <w:rPr>
                <w:rFonts w:ascii="Times New Roman" w:hAnsi="Times New Roman"/>
                <w:caps/>
              </w:rPr>
              <w:t>76</w:t>
            </w:r>
          </w:p>
        </w:tc>
        <w:tc>
          <w:tcPr>
            <w:tcW w:w="7654" w:type="dxa"/>
            <w:gridSpan w:val="2"/>
          </w:tcPr>
          <w:p w:rsidRPr="001A2A63" w:rsidR="00470846" w:rsidP="00FB349A" w:rsidRDefault="00470846" w14:paraId="592D3F5F" w14:textId="65FFB767">
            <w:pPr>
              <w:pStyle w:val="Amendement"/>
              <w:tabs>
                <w:tab w:val="clear" w:pos="3310"/>
                <w:tab w:val="clear" w:pos="3600"/>
              </w:tabs>
              <w:rPr>
                <w:rFonts w:ascii="Times New Roman" w:hAnsi="Times New Roman"/>
                <w:caps/>
              </w:rPr>
            </w:pPr>
            <w:r w:rsidRPr="001A2A63">
              <w:rPr>
                <w:rFonts w:ascii="Times New Roman" w:hAnsi="Times New Roman"/>
                <w:caps/>
              </w:rPr>
              <w:t>AMENDEMENT VAN</w:t>
            </w:r>
            <w:r w:rsidR="00CA284E">
              <w:rPr>
                <w:rFonts w:ascii="Times New Roman" w:hAnsi="Times New Roman"/>
                <w:caps/>
              </w:rPr>
              <w:t xml:space="preserve"> </w:t>
            </w:r>
            <w:r w:rsidR="009C0B74">
              <w:rPr>
                <w:rFonts w:ascii="Times New Roman" w:hAnsi="Times New Roman"/>
                <w:caps/>
              </w:rPr>
              <w:t xml:space="preserve">het lid </w:t>
            </w:r>
            <w:r w:rsidR="00CA284E">
              <w:rPr>
                <w:rFonts w:ascii="Times New Roman" w:hAnsi="Times New Roman"/>
                <w:caps/>
              </w:rPr>
              <w:t xml:space="preserve">coenradie </w:t>
            </w:r>
            <w:r w:rsidR="009C0B74">
              <w:rPr>
                <w:rFonts w:ascii="Times New Roman" w:hAnsi="Times New Roman"/>
                <w:caps/>
              </w:rPr>
              <w:t xml:space="preserve">c.s. ter vervanging van dat gedrukt onder nr. </w:t>
            </w:r>
            <w:r w:rsidR="007D4126">
              <w:rPr>
                <w:rFonts w:ascii="Times New Roman" w:hAnsi="Times New Roman"/>
                <w:caps/>
              </w:rPr>
              <w:t>65</w:t>
            </w:r>
            <w:r w:rsidR="009C0B74">
              <w:rPr>
                <w:rStyle w:val="Voetnootmarkering"/>
                <w:rFonts w:ascii="Times New Roman" w:hAnsi="Times New Roman"/>
                <w:caps/>
              </w:rPr>
              <w:footnoteReference w:id="1"/>
            </w:r>
          </w:p>
        </w:tc>
      </w:tr>
      <w:tr w:rsidR="00470846" w:rsidTr="00FB349A" w14:paraId="266E0A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9D0DA3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0C514FC6" w14:textId="015CAAF1">
            <w:pPr>
              <w:pStyle w:val="Amendement"/>
              <w:tabs>
                <w:tab w:val="clear" w:pos="3310"/>
                <w:tab w:val="clear" w:pos="3600"/>
              </w:tabs>
              <w:rPr>
                <w:rFonts w:ascii="Times New Roman" w:hAnsi="Times New Roman"/>
              </w:rPr>
            </w:pPr>
            <w:r>
              <w:rPr>
                <w:rFonts w:ascii="Times New Roman" w:hAnsi="Times New Roman"/>
                <w:b w:val="0"/>
              </w:rPr>
              <w:t xml:space="preserve">Ontvangen </w:t>
            </w:r>
            <w:r w:rsidR="003D07B2">
              <w:rPr>
                <w:rFonts w:ascii="Times New Roman" w:hAnsi="Times New Roman"/>
                <w:b w:val="0"/>
              </w:rPr>
              <w:t>2</w:t>
            </w:r>
            <w:r w:rsidR="00214F73">
              <w:rPr>
                <w:rFonts w:ascii="Times New Roman" w:hAnsi="Times New Roman"/>
                <w:b w:val="0"/>
              </w:rPr>
              <w:t>9</w:t>
            </w:r>
            <w:r w:rsidR="004E6E3E">
              <w:rPr>
                <w:rFonts w:ascii="Times New Roman" w:hAnsi="Times New Roman"/>
                <w:b w:val="0"/>
              </w:rPr>
              <w:t xml:space="preserve"> januari 2026</w:t>
            </w:r>
          </w:p>
        </w:tc>
      </w:tr>
      <w:tr w:rsidR="00470846" w:rsidTr="00FB349A" w14:paraId="535133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6A29E83"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7A80194" w14:textId="77777777">
            <w:pPr>
              <w:pStyle w:val="Amendement"/>
              <w:tabs>
                <w:tab w:val="clear" w:pos="3310"/>
                <w:tab w:val="clear" w:pos="3600"/>
              </w:tabs>
              <w:rPr>
                <w:rFonts w:ascii="Times New Roman" w:hAnsi="Times New Roman"/>
                <w:b w:val="0"/>
              </w:rPr>
            </w:pPr>
          </w:p>
        </w:tc>
      </w:tr>
      <w:tr w:rsidR="009E6185" w:rsidTr="00FB349A" w14:paraId="211EF9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6D243555" w14:textId="2857190C">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CA284E">
              <w:rPr>
                <w:rFonts w:ascii="Times New Roman" w:hAnsi="Times New Roman"/>
                <w:b w:val="0"/>
              </w:rPr>
              <w:t xml:space="preserve">n stellen </w:t>
            </w:r>
            <w:r>
              <w:rPr>
                <w:rFonts w:ascii="Times New Roman" w:hAnsi="Times New Roman"/>
                <w:b w:val="0"/>
              </w:rPr>
              <w:t>het volgende amendement voor:</w:t>
            </w:r>
          </w:p>
        </w:tc>
      </w:tr>
      <w:tr w:rsidR="00470846" w:rsidTr="00FB349A" w14:paraId="4893D8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C5F84E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7796E93"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6AD7B5A4" w14:textId="04848422">
      <w:pPr>
        <w:ind w:firstLine="284"/>
        <w:rPr>
          <w:rFonts w:ascii="Times New Roman" w:hAnsi="Times New Roman"/>
        </w:rPr>
      </w:pPr>
      <w:r>
        <w:rPr>
          <w:rFonts w:ascii="Times New Roman" w:hAnsi="Times New Roman"/>
        </w:rPr>
        <w:t xml:space="preserve">De </w:t>
      </w:r>
      <w:r w:rsidR="00EE51D0">
        <w:rPr>
          <w:rFonts w:ascii="Times New Roman" w:hAnsi="Times New Roman"/>
        </w:rPr>
        <w:t xml:space="preserve">departementale </w:t>
      </w:r>
      <w:r>
        <w:rPr>
          <w:rFonts w:ascii="Times New Roman" w:hAnsi="Times New Roman"/>
        </w:rPr>
        <w:t>begrotingsstaat wordt als volgt gewijzigd:</w:t>
      </w:r>
    </w:p>
    <w:p w:rsidR="00741EB2" w:rsidP="00FB349A" w:rsidRDefault="00741EB2" w14:paraId="7060493D" w14:textId="77777777">
      <w:pPr>
        <w:rPr>
          <w:rFonts w:ascii="Times New Roman" w:hAnsi="Times New Roman"/>
        </w:rPr>
      </w:pPr>
    </w:p>
    <w:p w:rsidRPr="004D4BCF" w:rsidR="00470846" w:rsidP="00FB349A" w:rsidRDefault="00470846" w14:paraId="38E6A252" w14:textId="77777777">
      <w:pPr>
        <w:rPr>
          <w:rFonts w:ascii="Times New Roman" w:hAnsi="Times New Roman"/>
        </w:rPr>
      </w:pPr>
      <w:r w:rsidRPr="004D4BCF">
        <w:rPr>
          <w:rFonts w:ascii="Times New Roman" w:hAnsi="Times New Roman"/>
        </w:rPr>
        <w:t>I</w:t>
      </w:r>
    </w:p>
    <w:p w:rsidRPr="004D4BCF" w:rsidR="00470846" w:rsidP="00FB349A" w:rsidRDefault="00470846" w14:paraId="02EDF2B1" w14:textId="77777777">
      <w:pPr>
        <w:rPr>
          <w:rFonts w:ascii="Times New Roman" w:hAnsi="Times New Roman"/>
        </w:rPr>
      </w:pPr>
    </w:p>
    <w:p w:rsidRPr="004D4BCF" w:rsidR="00470846" w:rsidP="00FB349A" w:rsidRDefault="00470846" w14:paraId="7D842E0A" w14:textId="05AC6D42">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EE51D0">
        <w:rPr>
          <w:rFonts w:ascii="Times New Roman" w:hAnsi="Times New Roman"/>
          <w:b/>
        </w:rPr>
        <w:t>34 Straffen en beschermen</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00EE51D0">
        <w:rPr>
          <w:rFonts w:ascii="Times New Roman" w:hAnsi="Times New Roman"/>
          <w:b/>
        </w:rPr>
        <w:t>verhoogd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EE51D0">
        <w:rPr>
          <w:rFonts w:ascii="Times New Roman" w:hAnsi="Times New Roman"/>
          <w:b/>
        </w:rPr>
        <w:t>10.000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52E72940" w14:textId="77777777">
      <w:pPr>
        <w:rPr>
          <w:rFonts w:ascii="Times New Roman" w:hAnsi="Times New Roman"/>
        </w:rPr>
      </w:pPr>
    </w:p>
    <w:p w:rsidRPr="004D4BCF" w:rsidR="00470846" w:rsidP="00FB349A" w:rsidRDefault="00470846" w14:paraId="09265126" w14:textId="77777777">
      <w:pPr>
        <w:rPr>
          <w:rFonts w:ascii="Times New Roman" w:hAnsi="Times New Roman"/>
        </w:rPr>
      </w:pPr>
      <w:r w:rsidRPr="004D4BCF">
        <w:rPr>
          <w:rFonts w:ascii="Times New Roman" w:hAnsi="Times New Roman"/>
        </w:rPr>
        <w:t>II</w:t>
      </w:r>
    </w:p>
    <w:p w:rsidRPr="004D4BCF" w:rsidR="00470846" w:rsidP="00FB349A" w:rsidRDefault="00470846" w14:paraId="1E03CA91" w14:textId="77777777">
      <w:pPr>
        <w:rPr>
          <w:rFonts w:ascii="Times New Roman" w:hAnsi="Times New Roman"/>
        </w:rPr>
      </w:pPr>
    </w:p>
    <w:p w:rsidRPr="004D4BCF" w:rsidR="00470846" w:rsidP="00FB349A" w:rsidRDefault="00470846" w14:paraId="127ED327" w14:textId="3C121060">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EE51D0">
        <w:rPr>
          <w:rFonts w:ascii="Times New Roman" w:hAnsi="Times New Roman"/>
          <w:b/>
        </w:rPr>
        <w:t xml:space="preserve">92 Nog onverdeeld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00EE51D0">
        <w:rPr>
          <w:rFonts w:ascii="Times New Roman" w:hAnsi="Times New Roman"/>
          <w:b/>
        </w:rPr>
        <w:t>verlaagd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EE51D0">
        <w:rPr>
          <w:rFonts w:ascii="Times New Roman" w:hAnsi="Times New Roman"/>
          <w:b/>
        </w:rPr>
        <w:t>10.000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267734AB" w14:textId="77777777">
      <w:pPr>
        <w:rPr>
          <w:rFonts w:ascii="Times New Roman" w:hAnsi="Times New Roman"/>
        </w:rPr>
      </w:pPr>
    </w:p>
    <w:p w:rsidRPr="004D4BCF" w:rsidR="00470846" w:rsidP="00FB349A" w:rsidRDefault="00470846" w14:paraId="462C521F"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2D574C79" w14:textId="77777777">
      <w:pPr>
        <w:rPr>
          <w:rFonts w:ascii="Times New Roman" w:hAnsi="Times New Roman"/>
        </w:rPr>
      </w:pPr>
    </w:p>
    <w:p w:rsidR="00EE51D0" w:rsidP="00EE51D0" w:rsidRDefault="00EE51D0" w14:paraId="5E119EA7" w14:textId="77777777">
      <w:pPr>
        <w:rPr>
          <w:rFonts w:ascii="Times New Roman" w:hAnsi="Times New Roman"/>
        </w:rPr>
      </w:pPr>
      <w:r w:rsidRPr="00EE51D0">
        <w:rPr>
          <w:rFonts w:ascii="Times New Roman" w:hAnsi="Times New Roman"/>
        </w:rPr>
        <w:t>Een straf heeft alleen betekenis als die ook daadwerkelijk wordt uitgevoerd. Voor slachtoffers, voor de samenleving en voor het vertrouwen in de rechtsstaat is het essentieel dat iemand die door de rechter is veroordeeld, zijn of haar straf ook op tijd ondergaat. Als dat niet lukt, raakt dat aan het gevoel van rechtvaardigheid en aan de geloofwaardigheid van het hele strafrecht.</w:t>
      </w:r>
    </w:p>
    <w:p w:rsidRPr="00EE51D0" w:rsidR="00EE51D0" w:rsidP="00EE51D0" w:rsidRDefault="00EE51D0" w14:paraId="29F66BD6" w14:textId="77777777">
      <w:pPr>
        <w:rPr>
          <w:rFonts w:ascii="Times New Roman" w:hAnsi="Times New Roman"/>
        </w:rPr>
      </w:pPr>
    </w:p>
    <w:p w:rsidR="00EE51D0" w:rsidP="00EE51D0" w:rsidRDefault="00EE51D0" w14:paraId="5869A635" w14:textId="379D1D96">
      <w:pPr>
        <w:rPr>
          <w:rFonts w:ascii="Times New Roman" w:hAnsi="Times New Roman"/>
        </w:rPr>
      </w:pPr>
      <w:r w:rsidRPr="00EE51D0">
        <w:rPr>
          <w:rFonts w:ascii="Times New Roman" w:hAnsi="Times New Roman"/>
        </w:rPr>
        <w:t>In de praktijk staat het gevangeniswezen al geruime tijd onder grote druk. De cellen zitten vol en er is weinig ruimte om schommelingen in instroom op te vangen. Tegelijkertijd is het soms moeilijk om voldoende personeel te vinden en vast te houden. Dat betekent dat bestaande capaciteit niet altijd volledig kan worden benut en dat de werkdruk voor medewerkers toeneemt. Het gevolg is dat er steeds vaker naar tijdelijke noodoplossingen moet worden gegrepen, terwijl structurele oplossingen uitblijven.</w:t>
      </w:r>
      <w:r>
        <w:rPr>
          <w:rFonts w:ascii="Times New Roman" w:hAnsi="Times New Roman"/>
        </w:rPr>
        <w:t xml:space="preserve"> </w:t>
      </w:r>
      <w:r w:rsidRPr="00EE51D0">
        <w:rPr>
          <w:rFonts w:ascii="Times New Roman" w:hAnsi="Times New Roman"/>
        </w:rPr>
        <w:t>Wanneer veroordeelden hun straf niet direct of geheel kunnen uitzitten of plaatsingen moeten worden uitgesteld, verliest een straf aan kracht. Dat is moeilijk uit te leggen aan slachtoffers en draagt niet bij aan de veiligheid in de samenleving. Een gevangenisstraf die pas veel later wordt uitgevoerd, voelt minder als een duidelijke consequentie en ondermijnt het vertrouwen dat mensen hebben in een rechtvaardig, consequent en betrouwbaar rechtssysteem.</w:t>
      </w:r>
    </w:p>
    <w:p w:rsidRPr="00EE51D0" w:rsidR="00EE51D0" w:rsidP="00EE51D0" w:rsidRDefault="00EE51D0" w14:paraId="57F53D23" w14:textId="77777777">
      <w:pPr>
        <w:rPr>
          <w:rFonts w:ascii="Times New Roman" w:hAnsi="Times New Roman"/>
        </w:rPr>
      </w:pPr>
    </w:p>
    <w:p w:rsidR="001A2A63" w:rsidP="00EE51D0" w:rsidRDefault="00EE51D0" w14:paraId="4F1BC15E" w14:textId="383F7C87">
      <w:pPr>
        <w:rPr>
          <w:rFonts w:ascii="Times New Roman" w:hAnsi="Times New Roman"/>
        </w:rPr>
      </w:pPr>
      <w:r>
        <w:rPr>
          <w:rFonts w:ascii="Times New Roman" w:hAnsi="Times New Roman"/>
        </w:rPr>
        <w:t>Indiener</w:t>
      </w:r>
      <w:r w:rsidR="001751B7">
        <w:rPr>
          <w:rFonts w:ascii="Times New Roman" w:hAnsi="Times New Roman"/>
        </w:rPr>
        <w:t xml:space="preserve">s willen </w:t>
      </w:r>
      <w:r w:rsidRPr="00EE51D0">
        <w:rPr>
          <w:rFonts w:ascii="Times New Roman" w:hAnsi="Times New Roman"/>
        </w:rPr>
        <w:t xml:space="preserve">daarom extra capaciteit bij </w:t>
      </w:r>
      <w:r>
        <w:rPr>
          <w:rFonts w:ascii="Times New Roman" w:hAnsi="Times New Roman"/>
        </w:rPr>
        <w:t xml:space="preserve">de </w:t>
      </w:r>
      <w:r w:rsidRPr="00EE51D0">
        <w:rPr>
          <w:rFonts w:ascii="Times New Roman" w:hAnsi="Times New Roman"/>
        </w:rPr>
        <w:t xml:space="preserve">DJI creëren. </w:t>
      </w:r>
      <w:r>
        <w:rPr>
          <w:rFonts w:ascii="Times New Roman" w:hAnsi="Times New Roman"/>
        </w:rPr>
        <w:t>Indiene</w:t>
      </w:r>
      <w:r w:rsidR="001751B7">
        <w:rPr>
          <w:rFonts w:ascii="Times New Roman" w:hAnsi="Times New Roman"/>
        </w:rPr>
        <w:t>rs stellen</w:t>
      </w:r>
      <w:r>
        <w:rPr>
          <w:rFonts w:ascii="Times New Roman" w:hAnsi="Times New Roman"/>
        </w:rPr>
        <w:t xml:space="preserve">, </w:t>
      </w:r>
      <w:r w:rsidRPr="00EE51D0">
        <w:rPr>
          <w:rFonts w:ascii="Times New Roman" w:hAnsi="Times New Roman"/>
        </w:rPr>
        <w:t>vanwege de acute situatie waarin ons gevangeniswezen zich bevindt</w:t>
      </w:r>
      <w:r>
        <w:rPr>
          <w:rFonts w:ascii="Times New Roman" w:hAnsi="Times New Roman"/>
        </w:rPr>
        <w:t xml:space="preserve">, voor om </w:t>
      </w:r>
      <w:r w:rsidRPr="00EE51D0">
        <w:rPr>
          <w:rFonts w:ascii="Times New Roman" w:hAnsi="Times New Roman"/>
        </w:rPr>
        <w:t xml:space="preserve">10 miljoen euro vrij te maken </w:t>
      </w:r>
      <w:r w:rsidR="00E6628E">
        <w:rPr>
          <w:rFonts w:ascii="Times New Roman" w:hAnsi="Times New Roman"/>
        </w:rPr>
        <w:t xml:space="preserve">in 2026 </w:t>
      </w:r>
      <w:r w:rsidRPr="00EE51D0">
        <w:rPr>
          <w:rFonts w:ascii="Times New Roman" w:hAnsi="Times New Roman"/>
        </w:rPr>
        <w:t xml:space="preserve">via artikel 92 </w:t>
      </w:r>
      <w:r>
        <w:rPr>
          <w:rFonts w:ascii="Times New Roman" w:hAnsi="Times New Roman"/>
        </w:rPr>
        <w:t>(</w:t>
      </w:r>
      <w:r w:rsidRPr="00EE51D0">
        <w:rPr>
          <w:rFonts w:ascii="Times New Roman" w:hAnsi="Times New Roman"/>
        </w:rPr>
        <w:t>Nog onverdeeld</w:t>
      </w:r>
      <w:r>
        <w:rPr>
          <w:rFonts w:ascii="Times New Roman" w:hAnsi="Times New Roman"/>
        </w:rPr>
        <w:t>)</w:t>
      </w:r>
      <w:r w:rsidRPr="00EE51D0">
        <w:rPr>
          <w:rFonts w:ascii="Times New Roman" w:hAnsi="Times New Roman"/>
        </w:rPr>
        <w:t xml:space="preserve">. </w:t>
      </w:r>
      <w:r>
        <w:rPr>
          <w:rFonts w:ascii="Times New Roman" w:hAnsi="Times New Roman"/>
        </w:rPr>
        <w:t xml:space="preserve">Vanaf 2027 </w:t>
      </w:r>
      <w:r w:rsidR="001751B7">
        <w:rPr>
          <w:rFonts w:ascii="Times New Roman" w:hAnsi="Times New Roman"/>
        </w:rPr>
        <w:t>stellen</w:t>
      </w:r>
      <w:r>
        <w:rPr>
          <w:rFonts w:ascii="Times New Roman" w:hAnsi="Times New Roman"/>
        </w:rPr>
        <w:t xml:space="preserve"> indiener</w:t>
      </w:r>
      <w:r w:rsidR="001751B7">
        <w:rPr>
          <w:rFonts w:ascii="Times New Roman" w:hAnsi="Times New Roman"/>
        </w:rPr>
        <w:t>s</w:t>
      </w:r>
      <w:r>
        <w:rPr>
          <w:rFonts w:ascii="Times New Roman" w:hAnsi="Times New Roman"/>
        </w:rPr>
        <w:t xml:space="preserve"> voor</w:t>
      </w:r>
      <w:r w:rsidRPr="009A1225">
        <w:rPr>
          <w:rFonts w:ascii="Times New Roman" w:hAnsi="Times New Roman"/>
        </w:rPr>
        <w:t xml:space="preserve"> structureel </w:t>
      </w:r>
      <w:r>
        <w:rPr>
          <w:rFonts w:ascii="Times New Roman" w:hAnsi="Times New Roman"/>
        </w:rPr>
        <w:t xml:space="preserve">€ </w:t>
      </w:r>
      <w:r w:rsidR="003B0DA8">
        <w:rPr>
          <w:rFonts w:ascii="Times New Roman" w:hAnsi="Times New Roman"/>
        </w:rPr>
        <w:t>50</w:t>
      </w:r>
      <w:r w:rsidRPr="009A1225">
        <w:rPr>
          <w:rFonts w:ascii="Times New Roman" w:hAnsi="Times New Roman"/>
        </w:rPr>
        <w:t xml:space="preserve"> miljoen per jaar </w:t>
      </w:r>
      <w:r>
        <w:rPr>
          <w:rFonts w:ascii="Times New Roman" w:hAnsi="Times New Roman"/>
        </w:rPr>
        <w:t>toe te voegen voor extra DJI-capaciteit.</w:t>
      </w:r>
      <w:r w:rsidRPr="00EE51D0">
        <w:rPr>
          <w:rFonts w:ascii="Times New Roman" w:hAnsi="Times New Roman"/>
        </w:rPr>
        <w:t xml:space="preserve"> </w:t>
      </w:r>
      <w:r>
        <w:rPr>
          <w:rFonts w:ascii="Times New Roman" w:hAnsi="Times New Roman"/>
        </w:rPr>
        <w:t>Als dekking</w:t>
      </w:r>
      <w:r w:rsidR="00F51295">
        <w:rPr>
          <w:rFonts w:ascii="Times New Roman" w:hAnsi="Times New Roman"/>
        </w:rPr>
        <w:t xml:space="preserve"> voor deze structurele uitgaven</w:t>
      </w:r>
      <w:r>
        <w:rPr>
          <w:rFonts w:ascii="Times New Roman" w:hAnsi="Times New Roman"/>
        </w:rPr>
        <w:t xml:space="preserve"> </w:t>
      </w:r>
      <w:r w:rsidR="001751B7">
        <w:rPr>
          <w:rFonts w:ascii="Times New Roman" w:hAnsi="Times New Roman"/>
        </w:rPr>
        <w:t>stellen</w:t>
      </w:r>
      <w:r>
        <w:rPr>
          <w:rFonts w:ascii="Times New Roman" w:hAnsi="Times New Roman"/>
        </w:rPr>
        <w:t xml:space="preserve"> indiener</w:t>
      </w:r>
      <w:r w:rsidR="001751B7">
        <w:rPr>
          <w:rFonts w:ascii="Times New Roman" w:hAnsi="Times New Roman"/>
        </w:rPr>
        <w:t>s</w:t>
      </w:r>
      <w:r>
        <w:rPr>
          <w:rFonts w:ascii="Times New Roman" w:hAnsi="Times New Roman"/>
        </w:rPr>
        <w:t xml:space="preserve"> voor</w:t>
      </w:r>
      <w:r w:rsidRPr="00EE51D0">
        <w:rPr>
          <w:rFonts w:ascii="Times New Roman" w:hAnsi="Times New Roman"/>
        </w:rPr>
        <w:t xml:space="preserve"> de griffierechten bij grote vorderingen</w:t>
      </w:r>
      <w:r>
        <w:rPr>
          <w:rFonts w:ascii="Times New Roman" w:hAnsi="Times New Roman"/>
        </w:rPr>
        <w:t xml:space="preserve"> te verhogen om zodoende structureel </w:t>
      </w:r>
      <w:r w:rsidR="003B0DA8">
        <w:rPr>
          <w:rFonts w:ascii="Times New Roman" w:hAnsi="Times New Roman"/>
        </w:rPr>
        <w:t>35</w:t>
      </w:r>
      <w:r>
        <w:rPr>
          <w:rFonts w:ascii="Times New Roman" w:hAnsi="Times New Roman"/>
        </w:rPr>
        <w:t xml:space="preserve"> miljoen euro vrij te spelen en daarnaast</w:t>
      </w:r>
      <w:r w:rsidRPr="00EE51D0">
        <w:rPr>
          <w:rFonts w:ascii="Times New Roman" w:hAnsi="Times New Roman"/>
        </w:rPr>
        <w:t xml:space="preserve"> door het </w:t>
      </w:r>
      <w:r w:rsidRPr="00EE51D0">
        <w:rPr>
          <w:rFonts w:ascii="Times New Roman" w:hAnsi="Times New Roman"/>
        </w:rPr>
        <w:lastRenderedPageBreak/>
        <w:t xml:space="preserve">vrijmaken van 15 miljoen euro uit artikel 92 </w:t>
      </w:r>
      <w:r>
        <w:rPr>
          <w:rFonts w:ascii="Times New Roman" w:hAnsi="Times New Roman"/>
        </w:rPr>
        <w:t>(Nog onverdeeld).</w:t>
      </w:r>
    </w:p>
    <w:p w:rsidRPr="008C2D85" w:rsidR="00EE51D0" w:rsidP="00EE51D0" w:rsidRDefault="00EE51D0" w14:paraId="44F6C6ED" w14:textId="77777777">
      <w:pPr>
        <w:rPr>
          <w:rFonts w:ascii="Times New Roman" w:hAnsi="Times New Roman"/>
        </w:rPr>
      </w:pPr>
    </w:p>
    <w:p w:rsidR="001A2A63" w:rsidP="00FB349A" w:rsidRDefault="00CA284E" w14:paraId="76D6123B" w14:textId="0EBC0C89">
      <w:pPr>
        <w:rPr>
          <w:rFonts w:ascii="Times New Roman" w:hAnsi="Times New Roman"/>
        </w:rPr>
      </w:pPr>
      <w:r>
        <w:rPr>
          <w:rFonts w:ascii="Times New Roman" w:hAnsi="Times New Roman"/>
        </w:rPr>
        <w:t>Coenradie</w:t>
      </w:r>
    </w:p>
    <w:p w:rsidR="00CA284E" w:rsidP="00FB349A" w:rsidRDefault="00CA284E" w14:paraId="617E4C63" w14:textId="580929CF">
      <w:pPr>
        <w:rPr>
          <w:rFonts w:ascii="Times New Roman" w:hAnsi="Times New Roman"/>
        </w:rPr>
      </w:pPr>
      <w:r>
        <w:rPr>
          <w:rFonts w:ascii="Times New Roman" w:hAnsi="Times New Roman"/>
        </w:rPr>
        <w:t>Eerdmans</w:t>
      </w:r>
    </w:p>
    <w:p w:rsidR="00DE04E7" w:rsidP="00FB349A" w:rsidRDefault="00DE04E7" w14:paraId="016B8963" w14:textId="1A65A897">
      <w:pPr>
        <w:rPr>
          <w:rFonts w:ascii="Times New Roman" w:hAnsi="Times New Roman"/>
        </w:rPr>
      </w:pPr>
      <w:r>
        <w:rPr>
          <w:rFonts w:ascii="Times New Roman" w:hAnsi="Times New Roman"/>
        </w:rPr>
        <w:t>Schilder</w:t>
      </w:r>
    </w:p>
    <w:p w:rsidRPr="008C2D85" w:rsidR="007D4126" w:rsidP="00FB349A" w:rsidRDefault="007D4126" w14:paraId="1398A12C" w14:textId="4FF9DDF7">
      <w:pPr>
        <w:rPr>
          <w:rFonts w:ascii="Times New Roman" w:hAnsi="Times New Roman"/>
        </w:rPr>
      </w:pPr>
      <w:r>
        <w:rPr>
          <w:rFonts w:ascii="Times New Roman" w:hAnsi="Times New Roman"/>
        </w:rPr>
        <w:t>Bikker</w:t>
      </w:r>
    </w:p>
    <w:sectPr w:rsidRPr="008C2D85" w:rsidR="007D4126"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7AF29" w14:textId="77777777" w:rsidR="002E752D" w:rsidRDefault="002E752D">
      <w:pPr>
        <w:spacing w:line="20" w:lineRule="exact"/>
      </w:pPr>
    </w:p>
  </w:endnote>
  <w:endnote w:type="continuationSeparator" w:id="0">
    <w:p w14:paraId="7E01CB3A" w14:textId="77777777" w:rsidR="002E752D" w:rsidRDefault="002E752D">
      <w:pPr>
        <w:pStyle w:val="Amendement"/>
      </w:pPr>
      <w:r>
        <w:rPr>
          <w:b w:val="0"/>
        </w:rPr>
        <w:t xml:space="preserve"> </w:t>
      </w:r>
    </w:p>
  </w:endnote>
  <w:endnote w:type="continuationNotice" w:id="1">
    <w:p w14:paraId="600D700B" w14:textId="77777777" w:rsidR="002E752D" w:rsidRDefault="002E752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7176F" w14:textId="77777777" w:rsidR="002E752D" w:rsidRDefault="002E752D">
      <w:pPr>
        <w:pStyle w:val="Amendement"/>
      </w:pPr>
      <w:r>
        <w:rPr>
          <w:b w:val="0"/>
        </w:rPr>
        <w:separator/>
      </w:r>
    </w:p>
  </w:footnote>
  <w:footnote w:type="continuationSeparator" w:id="0">
    <w:p w14:paraId="356116B6" w14:textId="77777777" w:rsidR="002E752D" w:rsidRDefault="002E752D">
      <w:r>
        <w:continuationSeparator/>
      </w:r>
    </w:p>
  </w:footnote>
  <w:footnote w:id="1">
    <w:p w14:paraId="06A47BC5" w14:textId="4D5F94CE" w:rsidR="009C0B74" w:rsidRPr="009C0B74" w:rsidRDefault="009C0B74">
      <w:pPr>
        <w:pStyle w:val="Voetnoottekst"/>
        <w:rPr>
          <w:rFonts w:ascii="Times New Roman" w:hAnsi="Times New Roman"/>
          <w:sz w:val="20"/>
        </w:rPr>
      </w:pPr>
      <w:r w:rsidRPr="009C0B74">
        <w:rPr>
          <w:rStyle w:val="Voetnootmarkering"/>
          <w:rFonts w:ascii="Times New Roman" w:hAnsi="Times New Roman"/>
          <w:sz w:val="20"/>
        </w:rPr>
        <w:footnoteRef/>
      </w:r>
      <w:r w:rsidRPr="009C0B74">
        <w:rPr>
          <w:rFonts w:ascii="Times New Roman" w:hAnsi="Times New Roman"/>
          <w:sz w:val="20"/>
        </w:rPr>
        <w:t xml:space="preserve"> Vervanging in verband met een wijziging in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1D0"/>
    <w:rsid w:val="0003016F"/>
    <w:rsid w:val="00052244"/>
    <w:rsid w:val="000C6F39"/>
    <w:rsid w:val="0011770C"/>
    <w:rsid w:val="00120827"/>
    <w:rsid w:val="00146E70"/>
    <w:rsid w:val="00173380"/>
    <w:rsid w:val="001751B7"/>
    <w:rsid w:val="001A2A63"/>
    <w:rsid w:val="001A5AFF"/>
    <w:rsid w:val="001A6B5A"/>
    <w:rsid w:val="001A73D3"/>
    <w:rsid w:val="001C00D2"/>
    <w:rsid w:val="001C562D"/>
    <w:rsid w:val="001E2226"/>
    <w:rsid w:val="001F7334"/>
    <w:rsid w:val="00214F73"/>
    <w:rsid w:val="002569BB"/>
    <w:rsid w:val="002E752D"/>
    <w:rsid w:val="003050FF"/>
    <w:rsid w:val="003B0DA8"/>
    <w:rsid w:val="003D07B2"/>
    <w:rsid w:val="003D473C"/>
    <w:rsid w:val="003D4FB9"/>
    <w:rsid w:val="003E5927"/>
    <w:rsid w:val="0040577D"/>
    <w:rsid w:val="00417365"/>
    <w:rsid w:val="00470846"/>
    <w:rsid w:val="0047650D"/>
    <w:rsid w:val="004B2AE2"/>
    <w:rsid w:val="004C005D"/>
    <w:rsid w:val="004C2A57"/>
    <w:rsid w:val="004D4BCF"/>
    <w:rsid w:val="004E6E3E"/>
    <w:rsid w:val="004F018B"/>
    <w:rsid w:val="004F544B"/>
    <w:rsid w:val="005C554B"/>
    <w:rsid w:val="005E482A"/>
    <w:rsid w:val="00646211"/>
    <w:rsid w:val="00681114"/>
    <w:rsid w:val="00736284"/>
    <w:rsid w:val="00741EB2"/>
    <w:rsid w:val="007958E0"/>
    <w:rsid w:val="007D4126"/>
    <w:rsid w:val="00833C90"/>
    <w:rsid w:val="008467BE"/>
    <w:rsid w:val="00854DAE"/>
    <w:rsid w:val="00867688"/>
    <w:rsid w:val="0087021B"/>
    <w:rsid w:val="008733CB"/>
    <w:rsid w:val="008819B7"/>
    <w:rsid w:val="008B0298"/>
    <w:rsid w:val="008C2D85"/>
    <w:rsid w:val="00926C70"/>
    <w:rsid w:val="009320E7"/>
    <w:rsid w:val="009347C2"/>
    <w:rsid w:val="009C0B74"/>
    <w:rsid w:val="009E6185"/>
    <w:rsid w:val="00A1221C"/>
    <w:rsid w:val="00AB3B72"/>
    <w:rsid w:val="00B24FC7"/>
    <w:rsid w:val="00B37F45"/>
    <w:rsid w:val="00B6508A"/>
    <w:rsid w:val="00BD6436"/>
    <w:rsid w:val="00BE1B3C"/>
    <w:rsid w:val="00BF35FC"/>
    <w:rsid w:val="00C26FAB"/>
    <w:rsid w:val="00C370AE"/>
    <w:rsid w:val="00C5415C"/>
    <w:rsid w:val="00C74FE3"/>
    <w:rsid w:val="00C850D6"/>
    <w:rsid w:val="00CA284E"/>
    <w:rsid w:val="00CB0834"/>
    <w:rsid w:val="00CC0433"/>
    <w:rsid w:val="00D43ADE"/>
    <w:rsid w:val="00D733D3"/>
    <w:rsid w:val="00D73A78"/>
    <w:rsid w:val="00D818D9"/>
    <w:rsid w:val="00D961CF"/>
    <w:rsid w:val="00DB5D3B"/>
    <w:rsid w:val="00DD08D8"/>
    <w:rsid w:val="00DE04E7"/>
    <w:rsid w:val="00E47054"/>
    <w:rsid w:val="00E5674D"/>
    <w:rsid w:val="00E6628E"/>
    <w:rsid w:val="00E872B9"/>
    <w:rsid w:val="00E96167"/>
    <w:rsid w:val="00EE51D0"/>
    <w:rsid w:val="00F06146"/>
    <w:rsid w:val="00F2239C"/>
    <w:rsid w:val="00F37F6D"/>
    <w:rsid w:val="00F410B4"/>
    <w:rsid w:val="00F51295"/>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41DBC8"/>
  <w15:docId w15:val="{9A49F3AB-36FD-4B3A-9823-42F96D832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EE51D0"/>
    <w:rPr>
      <w:sz w:val="16"/>
      <w:szCs w:val="16"/>
    </w:rPr>
  </w:style>
  <w:style w:type="paragraph" w:styleId="Tekstopmerking">
    <w:name w:val="annotation text"/>
    <w:basedOn w:val="Standaard"/>
    <w:link w:val="TekstopmerkingChar"/>
    <w:unhideWhenUsed/>
    <w:rsid w:val="00EE51D0"/>
    <w:rPr>
      <w:sz w:val="20"/>
    </w:rPr>
  </w:style>
  <w:style w:type="character" w:customStyle="1" w:styleId="TekstopmerkingChar">
    <w:name w:val="Tekst opmerking Char"/>
    <w:basedOn w:val="Standaardalinea-lettertype"/>
    <w:link w:val="Tekstopmerking"/>
    <w:rsid w:val="00EE51D0"/>
    <w:rPr>
      <w:rFonts w:ascii="Courier New" w:hAnsi="Courier New"/>
    </w:rPr>
  </w:style>
  <w:style w:type="paragraph" w:styleId="Onderwerpvanopmerking">
    <w:name w:val="annotation subject"/>
    <w:basedOn w:val="Tekstopmerking"/>
    <w:next w:val="Tekstopmerking"/>
    <w:link w:val="OnderwerpvanopmerkingChar"/>
    <w:semiHidden/>
    <w:unhideWhenUsed/>
    <w:rsid w:val="00EE51D0"/>
    <w:rPr>
      <w:b/>
      <w:bCs/>
    </w:rPr>
  </w:style>
  <w:style w:type="character" w:customStyle="1" w:styleId="OnderwerpvanopmerkingChar">
    <w:name w:val="Onderwerp van opmerking Char"/>
    <w:basedOn w:val="TekstopmerkingChar"/>
    <w:link w:val="Onderwerpvanopmerking"/>
    <w:semiHidden/>
    <w:rsid w:val="00EE51D0"/>
    <w:rPr>
      <w:rFonts w:ascii="Courier New" w:hAnsi="Courier New"/>
      <w:b/>
      <w:bCs/>
    </w:rPr>
  </w:style>
  <w:style w:type="paragraph" w:styleId="Revisie">
    <w:name w:val="Revision"/>
    <w:hidden/>
    <w:uiPriority w:val="99"/>
    <w:semiHidden/>
    <w:rsid w:val="00EE51D0"/>
    <w:rPr>
      <w:rFonts w:ascii="Courier New" w:hAnsi="Courier New"/>
      <w:sz w:val="24"/>
    </w:rPr>
  </w:style>
  <w:style w:type="character" w:styleId="Voetnootmarkering">
    <w:name w:val="footnote reference"/>
    <w:basedOn w:val="Standaardalinea-lettertype"/>
    <w:semiHidden/>
    <w:unhideWhenUsed/>
    <w:rsid w:val="009C0B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399</ap:Words>
  <ap:Characters>2277</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2671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2026-01-29T12:10:00.0000000Z</dcterms:created>
  <dcterms:modified xsi:type="dcterms:W3CDTF">2026-01-29T12:10:00.0000000Z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