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2026Z01788</w:t>
        <w:br/>
      </w:r>
      <w:proofErr w:type="spellEnd"/>
    </w:p>
    <w:p>
      <w:pPr>
        <w:pStyle w:val="Normal"/>
        <w:rPr>
          <w:b w:val="1"/>
          <w:bCs w:val="1"/>
        </w:rPr>
      </w:pPr>
      <w:r w:rsidR="250AE766">
        <w:rPr>
          <w:b w:val="0"/>
          <w:bCs w:val="0"/>
        </w:rPr>
        <w:t>(ingezonden 29 januari 2026)</w:t>
        <w:br/>
      </w:r>
    </w:p>
    <w:p>
      <w:r>
        <w:t xml:space="preserve">Vragen van het lid Kops (PVV) aan de minister van Klimaat en Groene Groei over gecorrigeerde temperatuurreeksen van het KNMI</w:t>
      </w:r>
      <w:r>
        <w:br/>
      </w:r>
    </w:p>
    <w:p>
      <w:r>
        <w:t xml:space="preserve"> </w:t>
      </w:r>
      <w:r>
        <w:br/>
      </w:r>
    </w:p>
    <w:p>
      <w:pPr>
        <w:pStyle w:val="ListParagraph"/>
        <w:numPr>
          <w:ilvl w:val="0"/>
          <w:numId w:val="100496030"/>
        </w:numPr>
        <w:ind w:left="360"/>
      </w:pPr>
      <w:r>
        <w:t xml:space="preserve">Bent u bekend met de berichten “Klimaatcritici krijgen gelijk van KNMI: 7 extra hittegolven sinds 1900” 1) en “KNMI publiceert verbeterde homogene temperatuurreeksen”? 2)</w:t>
      </w:r>
      <w:r>
        <w:br/>
      </w:r>
    </w:p>
    <w:p>
      <w:pPr>
        <w:pStyle w:val="ListParagraph"/>
        <w:numPr>
          <w:ilvl w:val="0"/>
          <w:numId w:val="100496030"/>
        </w:numPr>
        <w:ind w:left="360"/>
      </w:pPr>
      <w:r>
        <w:t xml:space="preserve">Hoe reageert u op de correctie van het Koninklijk Nederlands Meteorologisch Instituut (KNMI) dat er tussen 1900 en 1950 niet zeven, maar veertien hittegolven zijn geweest – oftewel twee keer zoveel?</w:t>
      </w:r>
      <w:r>
        <w:br/>
      </w:r>
    </w:p>
    <w:p>
      <w:pPr>
        <w:pStyle w:val="ListParagraph"/>
        <w:numPr>
          <w:ilvl w:val="0"/>
          <w:numId w:val="100496030"/>
        </w:numPr>
        <w:ind w:left="360"/>
      </w:pPr>
      <w:r>
        <w:t xml:space="preserve">Wat vindt u ervan dat klimaatcritici, zoals in dit geval stichting Clintel, jarenlang zijn weggezet als “klimaatontkenners”, terwijl hun inhoudelijke kritiek nu juist correct blijkt te zijn?</w:t>
      </w:r>
      <w:r>
        <w:br/>
      </w:r>
    </w:p>
    <w:p>
      <w:pPr>
        <w:pStyle w:val="ListParagraph"/>
        <w:numPr>
          <w:ilvl w:val="0"/>
          <w:numId w:val="100496030"/>
        </w:numPr>
        <w:ind w:left="360"/>
      </w:pPr>
      <w:r>
        <w:t xml:space="preserve">Hoe kan het dat het KNMI nu pas de temperatuurreeksen corrigeert, terwijl de discussie over het aantal hittegolven al vanaf 2016 loopt? Heeft het KNMI werkelijk tien jaar nodig gehad om dit te onderzoeken?</w:t>
      </w:r>
      <w:r>
        <w:br/>
      </w:r>
    </w:p>
    <w:p>
      <w:pPr>
        <w:pStyle w:val="ListParagraph"/>
        <w:numPr>
          <w:ilvl w:val="0"/>
          <w:numId w:val="100496030"/>
        </w:numPr>
        <w:ind w:left="360"/>
      </w:pPr>
      <w:r>
        <w:t xml:space="preserve">Is het mogelijk dat er meer fouten of onnauwkeurigheden in historische temperatuurreeksen zitten? Bent u ertoe bereid dit te (laten) onderzoeken?</w:t>
      </w:r>
      <w:r>
        <w:br/>
      </w:r>
    </w:p>
    <w:p>
      <w:pPr>
        <w:pStyle w:val="ListParagraph"/>
        <w:numPr>
          <w:ilvl w:val="0"/>
          <w:numId w:val="100496030"/>
        </w:numPr>
        <w:ind w:left="360"/>
      </w:pPr>
      <w:r>
        <w:t xml:space="preserve">Kunt u een overzicht verstrekken van alle genomen of voorgenomen klimaatmaatregelen die direct of indirect, geheel of gedeeltelijk gebaseerd zijn op de oude, incorrecte temperatuurreeksen – en deze maatregelen vervolgens direct intrekken?</w:t>
      </w:r>
      <w:r>
        <w:br/>
      </w:r>
    </w:p>
    <w:p>
      <w:r>
        <w:t xml:space="preserve"> </w:t>
      </w:r>
      <w:r>
        <w:br/>
      </w:r>
    </w:p>
    <w:p>
      <w:r>
        <w:t xml:space="preserve">1) RTL Nieuws, 28 januari 2026, 'Klimaatcritici krijgen gelijk van KNMI: 7 extra hittegolven sinds 1900'. (</w:t>
      </w:r>
      <w:r>
        <w:rPr>
          <w:u w:val="single"/>
        </w:rPr>
        <w:t xml:space="preserve">https://www.rtl.nl/nieuws/binnenland/artikel/5559849/klimaatcritici-krijgen-gelijk-knmi-benoemt-7-extra-hittegolven)</w:t>
      </w:r>
      <w:r>
        <w:rPr/>
        <w:t xml:space="preserve"/>
      </w:r>
      <w:r>
        <w:br/>
      </w:r>
    </w:p>
    <w:p>
      <w:r>
        <w:t xml:space="preserve">2) KNMI, 27 januari 2026, 'KNMI publiceert verbeterde homogene temperatuurreeksen'. (</w:t>
      </w:r>
      <w:r>
        <w:rPr>
          <w:u w:val="single"/>
        </w:rPr>
        <w:t xml:space="preserve">https://www.knmi.nl/over-het-knmi/nieuws/verbeterde-homogene-temperatuurreeksen/)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