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21A9" w14:paraId="417F51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7497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F4C0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21A9" w14:paraId="607899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5B2A7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C21A9" w14:paraId="1B4F0F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B6079F" w14:textId="77777777"/>
        </w:tc>
      </w:tr>
      <w:tr w:rsidR="00997775" w:rsidTr="00DC21A9" w14:paraId="4A9CF2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05A522" w14:textId="77777777"/>
        </w:tc>
      </w:tr>
      <w:tr w:rsidR="00997775" w:rsidTr="00DC21A9" w14:paraId="0109E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06667B" w14:textId="77777777"/>
        </w:tc>
        <w:tc>
          <w:tcPr>
            <w:tcW w:w="7654" w:type="dxa"/>
            <w:gridSpan w:val="2"/>
          </w:tcPr>
          <w:p w:rsidR="00997775" w:rsidRDefault="00997775" w14:paraId="4A963F5F" w14:textId="77777777"/>
        </w:tc>
      </w:tr>
      <w:tr w:rsidR="00DC21A9" w:rsidTr="00DC21A9" w14:paraId="63EDE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74BBB0DF" w14:textId="180F8509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DC21A9" w:rsidP="00DC21A9" w:rsidRDefault="00DC21A9" w14:paraId="5F7D45DC" w14:textId="1866A5D4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DC21A9" w:rsidTr="00DC21A9" w14:paraId="4A976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39F88F4E" w14:textId="77777777"/>
        </w:tc>
        <w:tc>
          <w:tcPr>
            <w:tcW w:w="7654" w:type="dxa"/>
            <w:gridSpan w:val="2"/>
          </w:tcPr>
          <w:p w:rsidR="00DC21A9" w:rsidP="00DC21A9" w:rsidRDefault="00DC21A9" w14:paraId="0F9E650D" w14:textId="77777777"/>
        </w:tc>
      </w:tr>
      <w:tr w:rsidR="00DC21A9" w:rsidTr="00DC21A9" w14:paraId="42E6B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2CB0DD6A" w14:textId="77777777"/>
        </w:tc>
        <w:tc>
          <w:tcPr>
            <w:tcW w:w="7654" w:type="dxa"/>
            <w:gridSpan w:val="2"/>
          </w:tcPr>
          <w:p w:rsidR="00DC21A9" w:rsidP="00DC21A9" w:rsidRDefault="00DC21A9" w14:paraId="182AF431" w14:textId="77777777"/>
        </w:tc>
      </w:tr>
      <w:tr w:rsidR="00DC21A9" w:rsidTr="00DC21A9" w14:paraId="6C59D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27F8BBCB" w14:textId="794139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922B0">
              <w:rPr>
                <w:b/>
              </w:rPr>
              <w:t>102</w:t>
            </w:r>
          </w:p>
        </w:tc>
        <w:tc>
          <w:tcPr>
            <w:tcW w:w="7654" w:type="dxa"/>
            <w:gridSpan w:val="2"/>
          </w:tcPr>
          <w:p w:rsidR="00DC21A9" w:rsidP="00DC21A9" w:rsidRDefault="00DC21A9" w14:paraId="0C491FE9" w14:textId="7EBC64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922B0">
              <w:rPr>
                <w:b/>
              </w:rPr>
              <w:t>HET LID EMIEL VAN DIJK</w:t>
            </w:r>
          </w:p>
        </w:tc>
      </w:tr>
      <w:tr w:rsidR="00DC21A9" w:rsidTr="00DC21A9" w14:paraId="649B4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4D216AD3" w14:textId="77777777"/>
        </w:tc>
        <w:tc>
          <w:tcPr>
            <w:tcW w:w="7654" w:type="dxa"/>
            <w:gridSpan w:val="2"/>
          </w:tcPr>
          <w:p w:rsidR="00DC21A9" w:rsidP="00DC21A9" w:rsidRDefault="00DC21A9" w14:paraId="160BFAA5" w14:textId="26F136F2">
            <w:r>
              <w:t>Voorgesteld 29 januari 2026</w:t>
            </w:r>
          </w:p>
        </w:tc>
      </w:tr>
      <w:tr w:rsidR="00DC21A9" w:rsidTr="00DC21A9" w14:paraId="5DE63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33BA1396" w14:textId="77777777"/>
        </w:tc>
        <w:tc>
          <w:tcPr>
            <w:tcW w:w="7654" w:type="dxa"/>
            <w:gridSpan w:val="2"/>
          </w:tcPr>
          <w:p w:rsidR="00DC21A9" w:rsidP="00DC21A9" w:rsidRDefault="00DC21A9" w14:paraId="048E3078" w14:textId="77777777"/>
        </w:tc>
      </w:tr>
      <w:tr w:rsidR="00DC21A9" w:rsidTr="00DC21A9" w14:paraId="5E57F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62D7E977" w14:textId="77777777"/>
        </w:tc>
        <w:tc>
          <w:tcPr>
            <w:tcW w:w="7654" w:type="dxa"/>
            <w:gridSpan w:val="2"/>
          </w:tcPr>
          <w:p w:rsidR="00DC21A9" w:rsidP="00DC21A9" w:rsidRDefault="00DC21A9" w14:paraId="10245EDD" w14:textId="33C823E1">
            <w:r>
              <w:t>De Kamer,</w:t>
            </w:r>
          </w:p>
        </w:tc>
      </w:tr>
      <w:tr w:rsidR="00DC21A9" w:rsidTr="00DC21A9" w14:paraId="61895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6F756942" w14:textId="77777777"/>
        </w:tc>
        <w:tc>
          <w:tcPr>
            <w:tcW w:w="7654" w:type="dxa"/>
            <w:gridSpan w:val="2"/>
          </w:tcPr>
          <w:p w:rsidR="00DC21A9" w:rsidP="00DC21A9" w:rsidRDefault="00DC21A9" w14:paraId="06540D27" w14:textId="77777777"/>
        </w:tc>
      </w:tr>
      <w:tr w:rsidR="00DC21A9" w:rsidTr="00DC21A9" w14:paraId="06ADE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21A9" w:rsidP="00DC21A9" w:rsidRDefault="00DC21A9" w14:paraId="6C7CA432" w14:textId="77777777"/>
        </w:tc>
        <w:tc>
          <w:tcPr>
            <w:tcW w:w="7654" w:type="dxa"/>
            <w:gridSpan w:val="2"/>
          </w:tcPr>
          <w:p w:rsidR="00DC21A9" w:rsidP="00DC21A9" w:rsidRDefault="00DC21A9" w14:paraId="04B3F440" w14:textId="6A1E37FD">
            <w:r>
              <w:t>gehoord de beraadslaging,</w:t>
            </w:r>
          </w:p>
        </w:tc>
      </w:tr>
      <w:tr w:rsidR="00997775" w:rsidTr="00DC21A9" w14:paraId="50353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8F680" w14:textId="77777777"/>
        </w:tc>
        <w:tc>
          <w:tcPr>
            <w:tcW w:w="7654" w:type="dxa"/>
            <w:gridSpan w:val="2"/>
          </w:tcPr>
          <w:p w:rsidR="00997775" w:rsidRDefault="00997775" w14:paraId="67F57FD0" w14:textId="77777777"/>
        </w:tc>
      </w:tr>
      <w:tr w:rsidR="00997775" w:rsidTr="00DC21A9" w14:paraId="27D7E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DC503" w14:textId="77777777"/>
        </w:tc>
        <w:tc>
          <w:tcPr>
            <w:tcW w:w="7654" w:type="dxa"/>
            <w:gridSpan w:val="2"/>
          </w:tcPr>
          <w:p w:rsidR="00B922B0" w:rsidP="00B922B0" w:rsidRDefault="00B922B0" w14:paraId="10A0E0C5" w14:textId="77777777">
            <w:r>
              <w:t>constaterende dat veel WODC-onderzoeken uitgevoerd worden door onbekende onderzoekers;</w:t>
            </w:r>
          </w:p>
          <w:p w:rsidR="00B922B0" w:rsidP="00B922B0" w:rsidRDefault="00B922B0" w14:paraId="03B7E254" w14:textId="77777777"/>
          <w:p w:rsidR="00B922B0" w:rsidP="00B922B0" w:rsidRDefault="00B922B0" w14:paraId="06DB9094" w14:textId="77777777">
            <w:r>
              <w:t>verzoekt de regering voortaan voorafgaand aan een WODC-onderzoek de Kamer inzicht te verschaffen in de onderzoekers en hun functie, nevenfuncties, achtergrond en andere belangen,</w:t>
            </w:r>
          </w:p>
          <w:p w:rsidR="00B922B0" w:rsidP="00B922B0" w:rsidRDefault="00B922B0" w14:paraId="01C01E70" w14:textId="77777777"/>
          <w:p w:rsidR="00B922B0" w:rsidP="00B922B0" w:rsidRDefault="00B922B0" w14:paraId="30463B48" w14:textId="77777777">
            <w:r>
              <w:t>en gaat over tot de orde van de dag.</w:t>
            </w:r>
          </w:p>
          <w:p w:rsidR="00B922B0" w:rsidP="00B922B0" w:rsidRDefault="00B922B0" w14:paraId="6CFDD921" w14:textId="77777777"/>
          <w:p w:rsidR="00997775" w:rsidP="00B922B0" w:rsidRDefault="00B922B0" w14:paraId="64FBB83D" w14:textId="1B85D4C5">
            <w:r>
              <w:t>Emiel van Dijk</w:t>
            </w:r>
          </w:p>
        </w:tc>
      </w:tr>
    </w:tbl>
    <w:p w:rsidR="00997775" w:rsidRDefault="00997775" w14:paraId="20A673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A2CD" w14:textId="77777777" w:rsidR="00DC21A9" w:rsidRDefault="00DC21A9">
      <w:pPr>
        <w:spacing w:line="20" w:lineRule="exact"/>
      </w:pPr>
    </w:p>
  </w:endnote>
  <w:endnote w:type="continuationSeparator" w:id="0">
    <w:p w14:paraId="3D06595D" w14:textId="77777777" w:rsidR="00DC21A9" w:rsidRDefault="00DC21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15DE1" w14:textId="77777777" w:rsidR="00DC21A9" w:rsidRDefault="00DC21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1565" w14:textId="77777777" w:rsidR="00DC21A9" w:rsidRDefault="00DC21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9D86CC" w14:textId="77777777" w:rsidR="00DC21A9" w:rsidRDefault="00DC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A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922B0"/>
    <w:rsid w:val="00BF5690"/>
    <w:rsid w:val="00CC23D1"/>
    <w:rsid w:val="00CC270F"/>
    <w:rsid w:val="00D43192"/>
    <w:rsid w:val="00DC21A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378C4"/>
  <w15:docId w15:val="{8CE51CB6-0F7A-4462-B302-07D5A8C5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2026-01-30T08:37:00.0000000Z</dcterms:created>
  <dcterms:modified xsi:type="dcterms:W3CDTF">2026-01-30T10:25:00.0000000Z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