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67A4A" w14:paraId="3CAE4A8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0ECF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48D8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67A4A" w14:paraId="0FC374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6F094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67A4A" w14:paraId="1C1CE4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4CF9ED" w14:textId="77777777"/>
        </w:tc>
      </w:tr>
      <w:tr w:rsidR="00997775" w:rsidTr="00367A4A" w14:paraId="7BE48F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789478" w14:textId="77777777"/>
        </w:tc>
      </w:tr>
      <w:tr w:rsidR="00997775" w:rsidTr="00367A4A" w14:paraId="53F5C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679F1" w14:textId="77777777"/>
        </w:tc>
        <w:tc>
          <w:tcPr>
            <w:tcW w:w="7654" w:type="dxa"/>
            <w:gridSpan w:val="2"/>
          </w:tcPr>
          <w:p w:rsidR="00997775" w:rsidRDefault="00997775" w14:paraId="1860C86D" w14:textId="77777777"/>
        </w:tc>
      </w:tr>
      <w:tr w:rsidR="00367A4A" w:rsidTr="00367A4A" w14:paraId="377DB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A4A" w:rsidP="00367A4A" w:rsidRDefault="00367A4A" w14:paraId="17096FE0" w14:textId="42B64AEA">
            <w:pPr>
              <w:rPr>
                <w:b/>
              </w:rPr>
            </w:pPr>
            <w:r w:rsidRPr="00B567E4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B567E4">
              <w:rPr>
                <w:b/>
              </w:rPr>
              <w:t>501-32</w:t>
            </w:r>
          </w:p>
        </w:tc>
        <w:tc>
          <w:tcPr>
            <w:tcW w:w="7654" w:type="dxa"/>
            <w:gridSpan w:val="2"/>
          </w:tcPr>
          <w:p w:rsidR="00367A4A" w:rsidP="00367A4A" w:rsidRDefault="00367A4A" w14:paraId="60159839" w14:textId="43B1B6E7">
            <w:pPr>
              <w:rPr>
                <w:b/>
              </w:rPr>
            </w:pPr>
            <w:r w:rsidRPr="00B567E4">
              <w:rPr>
                <w:b/>
                <w:bCs/>
              </w:rPr>
              <w:t>Landbouw- en Visserijraad</w:t>
            </w:r>
          </w:p>
        </w:tc>
      </w:tr>
      <w:tr w:rsidR="00367A4A" w:rsidTr="00367A4A" w14:paraId="3B7232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A4A" w:rsidP="00367A4A" w:rsidRDefault="00367A4A" w14:paraId="6CEACA7D" w14:textId="77777777"/>
        </w:tc>
        <w:tc>
          <w:tcPr>
            <w:tcW w:w="7654" w:type="dxa"/>
            <w:gridSpan w:val="2"/>
          </w:tcPr>
          <w:p w:rsidR="00367A4A" w:rsidP="00367A4A" w:rsidRDefault="00367A4A" w14:paraId="066713E0" w14:textId="77777777"/>
        </w:tc>
      </w:tr>
      <w:tr w:rsidR="00367A4A" w:rsidTr="00367A4A" w14:paraId="372C99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A4A" w:rsidP="00367A4A" w:rsidRDefault="00367A4A" w14:paraId="270BD03B" w14:textId="77777777"/>
        </w:tc>
        <w:tc>
          <w:tcPr>
            <w:tcW w:w="7654" w:type="dxa"/>
            <w:gridSpan w:val="2"/>
          </w:tcPr>
          <w:p w:rsidR="00367A4A" w:rsidP="00367A4A" w:rsidRDefault="00367A4A" w14:paraId="0B402733" w14:textId="77777777"/>
        </w:tc>
      </w:tr>
      <w:tr w:rsidR="00367A4A" w:rsidTr="00367A4A" w14:paraId="0327F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A4A" w:rsidP="00367A4A" w:rsidRDefault="00367A4A" w14:paraId="44FA88E2" w14:textId="22612BC6">
            <w:pPr>
              <w:rPr>
                <w:b/>
              </w:rPr>
            </w:pPr>
            <w:r>
              <w:rPr>
                <w:b/>
              </w:rPr>
              <w:t>Nr. 175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367A4A" w:rsidP="00367A4A" w:rsidRDefault="00367A4A" w14:paraId="5A622B67" w14:textId="13CEE05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67A4A">
              <w:rPr>
                <w:b/>
              </w:rPr>
              <w:t>HET LID VAN DER PLAS</w:t>
            </w:r>
          </w:p>
        </w:tc>
      </w:tr>
      <w:tr w:rsidR="00367A4A" w:rsidTr="00367A4A" w14:paraId="6A0B27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7A4A" w:rsidP="00367A4A" w:rsidRDefault="00367A4A" w14:paraId="3058D75F" w14:textId="77777777"/>
        </w:tc>
        <w:tc>
          <w:tcPr>
            <w:tcW w:w="7654" w:type="dxa"/>
            <w:gridSpan w:val="2"/>
          </w:tcPr>
          <w:p w:rsidR="00367A4A" w:rsidP="00367A4A" w:rsidRDefault="00367A4A" w14:paraId="5B4B1255" w14:textId="10D6FAD3">
            <w:r>
              <w:t>Voorgesteld 29 januari 2026</w:t>
            </w:r>
          </w:p>
        </w:tc>
      </w:tr>
      <w:tr w:rsidR="00997775" w:rsidTr="00367A4A" w14:paraId="6E3AB2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06F81A" w14:textId="77777777"/>
        </w:tc>
        <w:tc>
          <w:tcPr>
            <w:tcW w:w="7654" w:type="dxa"/>
            <w:gridSpan w:val="2"/>
          </w:tcPr>
          <w:p w:rsidR="00997775" w:rsidRDefault="00997775" w14:paraId="2B68CAD9" w14:textId="77777777"/>
        </w:tc>
      </w:tr>
      <w:tr w:rsidR="00997775" w:rsidTr="00367A4A" w14:paraId="58E1A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E4D057" w14:textId="77777777"/>
        </w:tc>
        <w:tc>
          <w:tcPr>
            <w:tcW w:w="7654" w:type="dxa"/>
            <w:gridSpan w:val="2"/>
          </w:tcPr>
          <w:p w:rsidR="00997775" w:rsidRDefault="00997775" w14:paraId="51197671" w14:textId="77777777">
            <w:r>
              <w:t>De Kamer,</w:t>
            </w:r>
          </w:p>
        </w:tc>
      </w:tr>
      <w:tr w:rsidR="00997775" w:rsidTr="00367A4A" w14:paraId="73F01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9E702" w14:textId="77777777"/>
        </w:tc>
        <w:tc>
          <w:tcPr>
            <w:tcW w:w="7654" w:type="dxa"/>
            <w:gridSpan w:val="2"/>
          </w:tcPr>
          <w:p w:rsidR="00997775" w:rsidRDefault="00997775" w14:paraId="50C014F0" w14:textId="77777777"/>
        </w:tc>
      </w:tr>
      <w:tr w:rsidR="00997775" w:rsidTr="00367A4A" w14:paraId="111F98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2A01CD" w14:textId="77777777"/>
        </w:tc>
        <w:tc>
          <w:tcPr>
            <w:tcW w:w="7654" w:type="dxa"/>
            <w:gridSpan w:val="2"/>
          </w:tcPr>
          <w:p w:rsidR="00997775" w:rsidRDefault="00997775" w14:paraId="5293F4B5" w14:textId="77777777">
            <w:r>
              <w:t>gehoord de beraadslaging,</w:t>
            </w:r>
          </w:p>
        </w:tc>
      </w:tr>
      <w:tr w:rsidR="00997775" w:rsidTr="00367A4A" w14:paraId="7FA07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274AD1" w14:textId="77777777"/>
        </w:tc>
        <w:tc>
          <w:tcPr>
            <w:tcW w:w="7654" w:type="dxa"/>
            <w:gridSpan w:val="2"/>
          </w:tcPr>
          <w:p w:rsidR="00997775" w:rsidRDefault="00997775" w14:paraId="726DF6C2" w14:textId="77777777"/>
        </w:tc>
      </w:tr>
      <w:tr w:rsidR="00997775" w:rsidTr="00367A4A" w14:paraId="499E6B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21368" w14:textId="77777777"/>
        </w:tc>
        <w:tc>
          <w:tcPr>
            <w:tcW w:w="7654" w:type="dxa"/>
            <w:gridSpan w:val="2"/>
          </w:tcPr>
          <w:p w:rsidR="00367A4A" w:rsidP="00367A4A" w:rsidRDefault="00367A4A" w14:paraId="580D7324" w14:textId="77777777">
            <w:r>
              <w:t>constaterende dat strenge Europese wet- en regelgeving geregeld zorgt voor knellende situaties en juridische uitspraken, voor zowel ondernemers als particulieren in Nederland;</w:t>
            </w:r>
          </w:p>
          <w:p w:rsidR="00367A4A" w:rsidP="00367A4A" w:rsidRDefault="00367A4A" w14:paraId="5962F9E6" w14:textId="77777777"/>
          <w:p w:rsidR="00367A4A" w:rsidP="00367A4A" w:rsidRDefault="00367A4A" w14:paraId="170701F3" w14:textId="77777777">
            <w:r>
              <w:t>constaterende dat de Europese Commissie met voorstellen komt ter vereenvoudiging van wet- en regelgeving;</w:t>
            </w:r>
          </w:p>
          <w:p w:rsidR="00367A4A" w:rsidP="00367A4A" w:rsidRDefault="00367A4A" w14:paraId="092A7EE0" w14:textId="77777777"/>
          <w:p w:rsidR="00367A4A" w:rsidP="00367A4A" w:rsidRDefault="00367A4A" w14:paraId="02E280E7" w14:textId="77777777">
            <w:r>
              <w:t>verzoekt de regering deze voorstellen met open vizier tegemoet te treden, en deze niet op voorhand langs de meetlat te leggen dat elke vorm van versoepeling op voorhand wordt afgewezen;</w:t>
            </w:r>
          </w:p>
          <w:p w:rsidR="00367A4A" w:rsidP="00367A4A" w:rsidRDefault="00367A4A" w14:paraId="6CF8790C" w14:textId="77777777"/>
          <w:p w:rsidR="00367A4A" w:rsidP="00367A4A" w:rsidRDefault="00367A4A" w14:paraId="4677C52E" w14:textId="77777777">
            <w:r>
              <w:t>verzoekt de regering, in de gevallen waarin zij bij de Europese Commissie pleit voor een impactassessment van hun voorstellen, ook te vragen de gevolgen voor concurrentie- en verdienvermogen te onderzoeken, evenals de praktische gevolgen voor particulieren die bijvoorbeeld hun huis willen verbouwen, en die gevolgen nadrukkelijk mee te wegen in de uiteindelijke voorstellen,</w:t>
            </w:r>
          </w:p>
          <w:p w:rsidR="00367A4A" w:rsidP="00367A4A" w:rsidRDefault="00367A4A" w14:paraId="6459DB21" w14:textId="77777777"/>
          <w:p w:rsidR="00367A4A" w:rsidP="00367A4A" w:rsidRDefault="00367A4A" w14:paraId="7BD45671" w14:textId="77777777">
            <w:r>
              <w:t>en gaat over tot de orde van de dag.</w:t>
            </w:r>
          </w:p>
          <w:p w:rsidR="00367A4A" w:rsidP="00367A4A" w:rsidRDefault="00367A4A" w14:paraId="1C053101" w14:textId="66387C05"/>
          <w:p w:rsidR="00997775" w:rsidP="00367A4A" w:rsidRDefault="00367A4A" w14:paraId="211F5220" w14:textId="1FFAAF66">
            <w:r>
              <w:t>Van der Plas</w:t>
            </w:r>
          </w:p>
        </w:tc>
      </w:tr>
    </w:tbl>
    <w:p w:rsidR="00997775" w:rsidRDefault="00997775" w14:paraId="5D83214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8A8D" w14:textId="77777777" w:rsidR="00367A4A" w:rsidRDefault="00367A4A">
      <w:pPr>
        <w:spacing w:line="20" w:lineRule="exact"/>
      </w:pPr>
    </w:p>
  </w:endnote>
  <w:endnote w:type="continuationSeparator" w:id="0">
    <w:p w14:paraId="1918C28E" w14:textId="77777777" w:rsidR="00367A4A" w:rsidRDefault="00367A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6449AB" w14:textId="77777777" w:rsidR="00367A4A" w:rsidRDefault="00367A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855E" w14:textId="77777777" w:rsidR="00367A4A" w:rsidRDefault="00367A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01A482" w14:textId="77777777" w:rsidR="00367A4A" w:rsidRDefault="00367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4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7A4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6B106"/>
  <w15:docId w15:val="{668FA5F6-E808-461F-9531-76AD2325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2026-01-30T11:45:00.0000000Z</dcterms:created>
  <dcterms:modified xsi:type="dcterms:W3CDTF">2026-01-30T12:01:00.0000000Z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