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53B1" w:rsidR="009453B1" w:rsidRDefault="009A1EEB" w14:paraId="10E05318" w14:textId="11BE1B46">
      <w:pPr>
        <w:rPr>
          <w:rFonts w:ascii="Calibri" w:hAnsi="Calibri" w:cs="Calibri"/>
          <w:szCs w:val="22"/>
        </w:rPr>
      </w:pPr>
      <w:r w:rsidRPr="009453B1">
        <w:rPr>
          <w:rFonts w:ascii="Calibri" w:hAnsi="Calibri" w:eastAsia="Aptos" w:cs="Calibri"/>
          <w:bCs/>
          <w:kern w:val="2"/>
          <w:szCs w:val="22"/>
          <w:lang w:eastAsia="en-US"/>
          <w14:ligatures w14:val="standardContextual"/>
        </w:rPr>
        <w:t>22</w:t>
      </w:r>
      <w:r w:rsidRPr="009453B1" w:rsidR="009453B1">
        <w:rPr>
          <w:rFonts w:ascii="Calibri" w:hAnsi="Calibri" w:eastAsia="Aptos" w:cs="Calibri"/>
          <w:bCs/>
          <w:kern w:val="2"/>
          <w:szCs w:val="22"/>
          <w:lang w:eastAsia="en-US"/>
          <w14:ligatures w14:val="standardContextual"/>
        </w:rPr>
        <w:t xml:space="preserve"> </w:t>
      </w:r>
      <w:r w:rsidRPr="009453B1">
        <w:rPr>
          <w:rFonts w:ascii="Calibri" w:hAnsi="Calibri" w:eastAsia="Aptos" w:cs="Calibri"/>
          <w:bCs/>
          <w:kern w:val="2"/>
          <w:szCs w:val="22"/>
          <w:lang w:eastAsia="en-US"/>
          <w14:ligatures w14:val="standardContextual"/>
        </w:rPr>
        <w:t>112</w:t>
      </w:r>
      <w:r w:rsidRPr="009453B1" w:rsidR="009453B1">
        <w:rPr>
          <w:rFonts w:ascii="Calibri" w:hAnsi="Calibri" w:eastAsia="Aptos" w:cs="Calibri"/>
          <w:bCs/>
          <w:kern w:val="2"/>
          <w:szCs w:val="22"/>
          <w:lang w:eastAsia="en-US"/>
          <w14:ligatures w14:val="standardContextual"/>
        </w:rPr>
        <w:tab/>
      </w:r>
      <w:r w:rsidRPr="009453B1" w:rsidR="009453B1">
        <w:rPr>
          <w:rFonts w:ascii="Calibri" w:hAnsi="Calibri" w:eastAsia="Aptos" w:cs="Calibri"/>
          <w:bCs/>
          <w:kern w:val="2"/>
          <w:szCs w:val="22"/>
          <w:lang w:eastAsia="en-US"/>
          <w14:ligatures w14:val="standardContextual"/>
        </w:rPr>
        <w:tab/>
      </w:r>
      <w:r w:rsidRPr="009453B1" w:rsidR="009453B1">
        <w:rPr>
          <w:rFonts w:ascii="Calibri" w:hAnsi="Calibri" w:cs="Calibri"/>
          <w:szCs w:val="22"/>
        </w:rPr>
        <w:t>Nieuwe Commissievoorstellen en initiatieven van de lidstaten van de Europese Unie</w:t>
      </w:r>
    </w:p>
    <w:p w:rsidRPr="009453B1" w:rsidR="009453B1" w:rsidRDefault="009453B1" w14:paraId="08E087CE" w14:textId="77777777">
      <w:pPr>
        <w:rPr>
          <w:rFonts w:ascii="Calibri" w:hAnsi="Calibri" w:cs="Calibri"/>
          <w:szCs w:val="22"/>
        </w:rPr>
      </w:pPr>
    </w:p>
    <w:p w:rsidRPr="009453B1" w:rsidR="009453B1" w:rsidP="009453B1" w:rsidRDefault="009453B1" w14:paraId="4E0693BD" w14:textId="77777777">
      <w:pPr>
        <w:spacing w:after="160" w:line="240" w:lineRule="auto"/>
        <w:rPr>
          <w:rFonts w:ascii="Calibri" w:hAnsi="Calibri" w:cs="Calibri"/>
          <w:szCs w:val="22"/>
        </w:rPr>
      </w:pPr>
      <w:r w:rsidRPr="009453B1">
        <w:rPr>
          <w:rFonts w:ascii="Calibri" w:hAnsi="Calibri" w:eastAsia="Aptos" w:cs="Calibri"/>
          <w:bCs/>
          <w:kern w:val="2"/>
          <w:szCs w:val="22"/>
          <w:lang w:eastAsia="en-US"/>
          <w14:ligatures w14:val="standardContextual"/>
        </w:rPr>
        <w:t xml:space="preserve">Nr. </w:t>
      </w:r>
      <w:r w:rsidRPr="009453B1" w:rsidR="009A1EEB">
        <w:rPr>
          <w:rFonts w:ascii="Calibri" w:hAnsi="Calibri" w:eastAsia="Aptos" w:cs="Calibri"/>
          <w:bCs/>
          <w:kern w:val="2"/>
          <w:szCs w:val="22"/>
          <w:lang w:eastAsia="en-US"/>
          <w14:ligatures w14:val="standardContextual"/>
        </w:rPr>
        <w:t>4243</w:t>
      </w:r>
      <w:r w:rsidRPr="009453B1">
        <w:rPr>
          <w:rFonts w:ascii="Calibri" w:hAnsi="Calibri" w:eastAsia="Aptos" w:cs="Calibri"/>
          <w:bCs/>
          <w:kern w:val="2"/>
          <w:szCs w:val="22"/>
          <w:lang w:eastAsia="en-US"/>
          <w14:ligatures w14:val="standardContextual"/>
        </w:rPr>
        <w:tab/>
        <w:t xml:space="preserve">Brief van de </w:t>
      </w:r>
      <w:r w:rsidRPr="009453B1">
        <w:rPr>
          <w:rFonts w:ascii="Calibri" w:hAnsi="Calibri" w:cs="Calibri"/>
          <w:szCs w:val="22"/>
        </w:rPr>
        <w:t>minister van Buitenlandse Zaken</w:t>
      </w:r>
    </w:p>
    <w:p w:rsidRPr="009453B1" w:rsidR="009A1EEB" w:rsidP="009A1EEB" w:rsidRDefault="009453B1" w14:paraId="63FD8DB4" w14:textId="6065475A">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Aan de Voorzitter van de Tweede Kamer der Staten-Generaal</w:t>
      </w:r>
    </w:p>
    <w:p w:rsidRPr="009453B1" w:rsidR="009453B1" w:rsidP="009A1EEB" w:rsidRDefault="009453B1" w14:paraId="4C0723B0" w14:textId="334F5D16">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Den Haag, 30 januari 2026</w:t>
      </w:r>
    </w:p>
    <w:p w:rsidRPr="009453B1" w:rsidR="009A1EEB" w:rsidP="009A1EEB" w:rsidRDefault="009A1EEB" w14:paraId="1132313F" w14:textId="77777777">
      <w:pPr>
        <w:spacing w:after="160" w:line="276" w:lineRule="auto"/>
        <w:rPr>
          <w:rFonts w:ascii="Calibri" w:hAnsi="Calibri" w:eastAsia="Aptos" w:cs="Calibri"/>
          <w:bCs/>
          <w:kern w:val="2"/>
          <w:szCs w:val="22"/>
          <w:lang w:eastAsia="en-US"/>
          <w14:ligatures w14:val="standardContextual"/>
        </w:rPr>
      </w:pPr>
    </w:p>
    <w:p w:rsidRPr="009453B1" w:rsidR="009A1EEB" w:rsidP="009A1EEB" w:rsidRDefault="009A1EEB" w14:paraId="4D980538"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Overeenkomstig de bestaande afspraken ontvangt u hierbij 10 fiches die werden opgesteld door de werkgroep Beoordeling Nieuwe Commissie voorstellen (BNC).</w:t>
      </w:r>
    </w:p>
    <w:p w:rsidRPr="009453B1" w:rsidR="009A1EEB" w:rsidP="009A1EEB" w:rsidRDefault="009A1EEB" w14:paraId="5C0D0C2F" w14:textId="77777777">
      <w:pPr>
        <w:spacing w:after="160" w:line="276" w:lineRule="auto"/>
        <w:rPr>
          <w:rFonts w:ascii="Calibri" w:hAnsi="Calibri" w:eastAsia="Aptos" w:cs="Calibri"/>
          <w:bCs/>
          <w:kern w:val="2"/>
          <w:szCs w:val="22"/>
          <w:lang w:eastAsia="en-US"/>
          <w14:ligatures w14:val="standardContextual"/>
        </w:rPr>
      </w:pPr>
    </w:p>
    <w:p w:rsidRPr="009453B1" w:rsidR="009A1EEB" w:rsidP="009A1EEB" w:rsidRDefault="009A1EEB" w14:paraId="7B9954EA"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Fiche - Mededeling Versterking van de economische veiligheid van de EU (Kamerstuk 22 112, nr. 4239).</w:t>
      </w:r>
    </w:p>
    <w:p w:rsidRPr="009453B1" w:rsidR="009A1EEB" w:rsidP="009A1EEB" w:rsidRDefault="009A1EEB" w14:paraId="445BA026"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Fiche - Mededeling EU-Agenda voor Steden (Kamerstuk 22 112, nr. 4240).</w:t>
      </w:r>
    </w:p>
    <w:p w:rsidRPr="009453B1" w:rsidR="009A1EEB" w:rsidP="009A1EEB" w:rsidRDefault="009A1EEB" w14:paraId="0A1BB77C"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Fiche - Kapitaalmarktintegratie en Toezichtcentralisatie Pakket (KTP) (Kamerstuk 22 112, nr. 4241).</w:t>
      </w:r>
    </w:p>
    <w:p w:rsidRPr="009453B1" w:rsidR="009A1EEB" w:rsidP="009A1EEB" w:rsidRDefault="009A1EEB" w14:paraId="645AD62E"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Fiche – Finaliteitsverordening (Kamerstuk 22 112, nr. 4242).</w:t>
      </w:r>
    </w:p>
    <w:p w:rsidRPr="009453B1" w:rsidR="009A1EEB" w:rsidP="009A1EEB" w:rsidRDefault="009A1EEB" w14:paraId="0BD77D27"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Fiche - Mededeling over het EU actieplan tegen drugshandel.</w:t>
      </w:r>
    </w:p>
    <w:p w:rsidRPr="009453B1" w:rsidR="009A1EEB" w:rsidP="009A1EEB" w:rsidRDefault="009A1EEB" w14:paraId="64E8FDDC"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Fiche - RESourceEU actieplan en voorstel tot aanpassing van de verordening kritieke grondstoffen (Kamerstuk 22 112, nr. 4244).</w:t>
      </w:r>
    </w:p>
    <w:p w:rsidRPr="009453B1" w:rsidR="009A1EEB" w:rsidP="009A1EEB" w:rsidRDefault="009A1EEB" w14:paraId="595FBFB4"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Fiche - Wijzigingsvoorstel Verordening CO2-emissienormen zware bedrijfsvoertuigen (Kamerstuk 22 112, nr. 4245).</w:t>
      </w:r>
    </w:p>
    <w:p w:rsidRPr="009453B1" w:rsidR="009A1EEB" w:rsidP="009A1EEB" w:rsidRDefault="009A1EEB" w14:paraId="494A53FA"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Fiche - Herziening EU-drugsstrategie (Kamerstuk 22 112, nr. 4246).</w:t>
      </w:r>
    </w:p>
    <w:p w:rsidRPr="009453B1" w:rsidR="009A1EEB" w:rsidP="009A1EEB" w:rsidRDefault="009A1EEB" w14:paraId="438473C3"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 xml:space="preserve">Fiche - Mededeling </w:t>
      </w:r>
      <w:r w:rsidRPr="009453B1">
        <w:rPr>
          <w:rFonts w:ascii="Calibri" w:hAnsi="Calibri" w:eastAsia="Aptos" w:cs="Calibri"/>
          <w:bCs/>
          <w:i/>
          <w:iCs/>
          <w:kern w:val="2"/>
          <w:szCs w:val="22"/>
          <w:lang w:eastAsia="en-US"/>
          <w14:ligatures w14:val="standardContextual"/>
        </w:rPr>
        <w:t xml:space="preserve">European Democracy Shield </w:t>
      </w:r>
      <w:r w:rsidRPr="009453B1">
        <w:rPr>
          <w:rFonts w:ascii="Calibri" w:hAnsi="Calibri" w:eastAsia="Aptos" w:cs="Calibri"/>
          <w:bCs/>
          <w:kern w:val="2"/>
          <w:szCs w:val="22"/>
          <w:lang w:eastAsia="en-US"/>
          <w14:ligatures w14:val="standardContextual"/>
        </w:rPr>
        <w:t>(Kamerstuk 22 112, nr. 4247).</w:t>
      </w:r>
    </w:p>
    <w:p w:rsidRPr="009453B1" w:rsidR="009A1EEB" w:rsidP="009A1EEB" w:rsidRDefault="009A1EEB" w14:paraId="4B59E6CA" w14:textId="77777777">
      <w:pPr>
        <w:spacing w:after="160" w:line="276" w:lineRule="auto"/>
        <w:rPr>
          <w:rFonts w:ascii="Calibri" w:hAnsi="Calibri" w:eastAsia="Aptos" w:cs="Calibri"/>
          <w:bCs/>
          <w:kern w:val="2"/>
          <w:szCs w:val="22"/>
          <w:lang w:eastAsia="en-US"/>
          <w14:ligatures w14:val="standardContextual"/>
        </w:rPr>
      </w:pPr>
      <w:r w:rsidRPr="009453B1">
        <w:rPr>
          <w:rFonts w:ascii="Calibri" w:hAnsi="Calibri" w:eastAsia="Aptos" w:cs="Calibri"/>
          <w:bCs/>
          <w:kern w:val="2"/>
          <w:szCs w:val="22"/>
          <w:lang w:eastAsia="en-US"/>
          <w14:ligatures w14:val="standardContextual"/>
        </w:rPr>
        <w:t>Fiche - Mededeling EU strategie Maatschappelijke Organisaties (Kamerstuk 22 112, nr. 4248).</w:t>
      </w:r>
    </w:p>
    <w:p w:rsidRPr="009453B1" w:rsidR="009A1EEB" w:rsidP="009453B1" w:rsidRDefault="009A1EEB" w14:paraId="52F7C340" w14:textId="77777777">
      <w:pPr>
        <w:pStyle w:val="Geenafstand"/>
        <w:rPr>
          <w:rFonts w:ascii="Calibri" w:hAnsi="Calibri" w:cs="Calibri"/>
        </w:rPr>
      </w:pPr>
    </w:p>
    <w:p w:rsidRPr="009453B1" w:rsidR="009A1EEB" w:rsidP="009453B1" w:rsidRDefault="009A1EEB" w14:paraId="060A4F5C" w14:textId="77777777">
      <w:pPr>
        <w:pStyle w:val="Geenafstand"/>
        <w:rPr>
          <w:rFonts w:ascii="Calibri" w:hAnsi="Calibri" w:cs="Calibri"/>
        </w:rPr>
      </w:pPr>
      <w:r w:rsidRPr="009453B1">
        <w:rPr>
          <w:rFonts w:ascii="Calibri" w:hAnsi="Calibri" w:cs="Calibri"/>
        </w:rPr>
        <w:t>De minister van Buitenlandse Zaken,</w:t>
      </w:r>
    </w:p>
    <w:p w:rsidRPr="009453B1" w:rsidR="009A1EEB" w:rsidP="009453B1" w:rsidRDefault="009A1EEB" w14:paraId="4732F039" w14:textId="77777777">
      <w:pPr>
        <w:pStyle w:val="Geenafstand"/>
        <w:rPr>
          <w:rFonts w:ascii="Calibri" w:hAnsi="Calibri" w:cs="Calibri"/>
        </w:rPr>
      </w:pPr>
      <w:r w:rsidRPr="009453B1">
        <w:rPr>
          <w:rFonts w:ascii="Calibri" w:hAnsi="Calibri" w:cs="Calibri"/>
        </w:rPr>
        <w:t>D.M. van Weel</w:t>
      </w:r>
    </w:p>
    <w:p w:rsidRPr="009453B1" w:rsidR="009453B1" w:rsidP="009453B1" w:rsidRDefault="009453B1" w14:paraId="033DE8ED" w14:textId="77777777">
      <w:pPr>
        <w:pStyle w:val="Geenafstand"/>
        <w:rPr>
          <w:rFonts w:ascii="Calibri" w:hAnsi="Calibri" w:cs="Calibri"/>
        </w:rPr>
      </w:pPr>
    </w:p>
    <w:p w:rsidRPr="009453B1" w:rsidR="009A1EEB" w:rsidP="009A1EEB" w:rsidRDefault="009A1EEB" w14:paraId="0836918D" w14:textId="77777777">
      <w:pPr>
        <w:spacing w:after="160" w:line="259" w:lineRule="auto"/>
        <w:rPr>
          <w:rFonts w:ascii="Calibri" w:hAnsi="Calibri" w:eastAsia="Aptos" w:cs="Calibri"/>
          <w:kern w:val="2"/>
          <w:szCs w:val="22"/>
          <w:lang w:eastAsia="en-US"/>
          <w14:ligatures w14:val="standardContextual"/>
        </w:rPr>
      </w:pPr>
    </w:p>
    <w:p w:rsidRPr="009453B1" w:rsidR="009453B1" w:rsidRDefault="009453B1" w14:paraId="43327731" w14:textId="77777777">
      <w:pPr>
        <w:spacing w:after="200" w:line="240" w:lineRule="auto"/>
        <w:rPr>
          <w:rFonts w:ascii="Calibri" w:hAnsi="Calibri" w:eastAsia="Aptos" w:cs="Calibri"/>
          <w:kern w:val="2"/>
          <w:szCs w:val="22"/>
          <w:lang w:eastAsia="en-US"/>
          <w14:ligatures w14:val="standardContextual"/>
        </w:rPr>
      </w:pPr>
      <w:r w:rsidRPr="009453B1">
        <w:rPr>
          <w:rFonts w:ascii="Calibri" w:hAnsi="Calibri" w:eastAsia="Aptos" w:cs="Calibri"/>
          <w:kern w:val="2"/>
          <w:szCs w:val="22"/>
          <w:lang w:eastAsia="en-US"/>
          <w14:ligatures w14:val="standardContextual"/>
        </w:rPr>
        <w:br w:type="page"/>
      </w:r>
    </w:p>
    <w:p w:rsidRPr="009453B1" w:rsidR="00CC3DCA" w:rsidP="009453B1" w:rsidRDefault="00D529BC" w14:paraId="2B71FD4E" w14:textId="0A8248E0">
      <w:pPr>
        <w:pStyle w:val="Kop1"/>
        <w:numPr>
          <w:ilvl w:val="0"/>
          <w:numId w:val="0"/>
        </w:numPr>
        <w:spacing w:after="160" w:line="240" w:lineRule="auto"/>
        <w:rPr>
          <w:rFonts w:ascii="Calibri" w:hAnsi="Calibri" w:cs="Calibri"/>
          <w:b/>
          <w:sz w:val="22"/>
          <w:szCs w:val="22"/>
        </w:rPr>
      </w:pPr>
      <w:r w:rsidRPr="009453B1">
        <w:rPr>
          <w:rFonts w:ascii="Calibri" w:hAnsi="Calibri" w:cs="Calibri"/>
          <w:b/>
          <w:sz w:val="22"/>
          <w:szCs w:val="22"/>
        </w:rPr>
        <w:lastRenderedPageBreak/>
        <w:t>Fiche</w:t>
      </w:r>
      <w:r w:rsidRPr="009453B1" w:rsidR="00CC3DCA">
        <w:rPr>
          <w:rFonts w:ascii="Calibri" w:hAnsi="Calibri" w:cs="Calibri"/>
          <w:b/>
          <w:sz w:val="22"/>
          <w:szCs w:val="22"/>
        </w:rPr>
        <w:t xml:space="preserve">: </w:t>
      </w:r>
      <w:r w:rsidRPr="009453B1" w:rsidR="009C6E91">
        <w:rPr>
          <w:rFonts w:ascii="Calibri" w:hAnsi="Calibri" w:cs="Calibri"/>
          <w:b/>
          <w:sz w:val="22"/>
          <w:szCs w:val="22"/>
        </w:rPr>
        <w:t>Mededeling over het EU actieplan tegen drugshandel</w:t>
      </w:r>
    </w:p>
    <w:p w:rsidRPr="009453B1" w:rsidR="002A6382" w:rsidP="009453B1" w:rsidRDefault="002A6382" w14:paraId="3AF9B766" w14:textId="77777777">
      <w:pPr>
        <w:spacing w:after="160" w:line="240" w:lineRule="auto"/>
        <w:rPr>
          <w:rFonts w:ascii="Calibri" w:hAnsi="Calibri" w:cs="Calibri"/>
          <w:szCs w:val="22"/>
        </w:rPr>
      </w:pPr>
    </w:p>
    <w:p w:rsidRPr="009453B1" w:rsidR="00CC3DCA" w:rsidP="009453B1" w:rsidRDefault="00CC3DCA" w14:paraId="14A2D4E7" w14:textId="77777777">
      <w:pPr>
        <w:numPr>
          <w:ilvl w:val="0"/>
          <w:numId w:val="2"/>
        </w:numPr>
        <w:spacing w:after="160" w:line="240" w:lineRule="auto"/>
        <w:rPr>
          <w:rFonts w:ascii="Calibri" w:hAnsi="Calibri" w:cs="Calibri"/>
          <w:b/>
          <w:szCs w:val="22"/>
        </w:rPr>
      </w:pPr>
      <w:r w:rsidRPr="009453B1">
        <w:rPr>
          <w:rFonts w:ascii="Calibri" w:hAnsi="Calibri" w:cs="Calibri"/>
          <w:b/>
          <w:szCs w:val="22"/>
        </w:rPr>
        <w:t>Algemene gegevens</w:t>
      </w:r>
      <w:r w:rsidRPr="009453B1">
        <w:rPr>
          <w:rFonts w:ascii="Calibri" w:hAnsi="Calibri" w:cs="Calibri"/>
          <w:b/>
          <w:szCs w:val="22"/>
        </w:rPr>
        <w:br/>
      </w:r>
    </w:p>
    <w:p w:rsidRPr="009453B1" w:rsidR="00CC3DCA" w:rsidP="009453B1" w:rsidRDefault="00CC3DCA" w14:paraId="45CE5505" w14:textId="77777777">
      <w:pPr>
        <w:numPr>
          <w:ilvl w:val="0"/>
          <w:numId w:val="3"/>
        </w:numPr>
        <w:spacing w:after="160" w:line="240" w:lineRule="auto"/>
        <w:rPr>
          <w:rFonts w:ascii="Calibri" w:hAnsi="Calibri" w:cs="Calibri"/>
          <w:i/>
          <w:iCs/>
          <w:szCs w:val="22"/>
        </w:rPr>
      </w:pPr>
      <w:r w:rsidRPr="009453B1">
        <w:rPr>
          <w:rFonts w:ascii="Calibri" w:hAnsi="Calibri" w:cs="Calibri"/>
          <w:i/>
          <w:iCs/>
          <w:szCs w:val="22"/>
        </w:rPr>
        <w:t>Titel voorstel</w:t>
      </w:r>
    </w:p>
    <w:p w:rsidRPr="009453B1" w:rsidR="00711E81" w:rsidP="009453B1" w:rsidRDefault="00711E81" w14:paraId="5A0027C7" w14:textId="77777777">
      <w:pPr>
        <w:spacing w:after="160" w:line="240" w:lineRule="auto"/>
        <w:rPr>
          <w:rFonts w:ascii="Calibri" w:hAnsi="Calibri" w:cs="Calibri"/>
          <w:iCs/>
          <w:szCs w:val="22"/>
        </w:rPr>
      </w:pPr>
      <w:r w:rsidRPr="009453B1">
        <w:rPr>
          <w:rFonts w:ascii="Calibri" w:hAnsi="Calibri" w:cs="Calibri"/>
          <w:iCs/>
          <w:szCs w:val="22"/>
        </w:rPr>
        <w:t>MEDEDELING VAN DE COMMISSIE AAN HET EUROPEES PARLEMENT EN DE RAAD</w:t>
      </w:r>
    </w:p>
    <w:p w:rsidRPr="009453B1" w:rsidR="00711E81" w:rsidP="009453B1" w:rsidRDefault="00711E81" w14:paraId="5302F22E" w14:textId="77777777">
      <w:pPr>
        <w:spacing w:after="160" w:line="240" w:lineRule="auto"/>
        <w:rPr>
          <w:rFonts w:ascii="Calibri" w:hAnsi="Calibri" w:cs="Calibri"/>
          <w:iCs/>
          <w:szCs w:val="22"/>
        </w:rPr>
      </w:pPr>
      <w:r w:rsidRPr="009453B1">
        <w:rPr>
          <w:rFonts w:ascii="Calibri" w:hAnsi="Calibri" w:cs="Calibri"/>
          <w:iCs/>
          <w:szCs w:val="22"/>
        </w:rPr>
        <w:t>over het EU-actieplan tegen drugshandel</w:t>
      </w:r>
    </w:p>
    <w:p w:rsidRPr="009453B1" w:rsidR="009C6E91" w:rsidP="009453B1" w:rsidRDefault="009C6E91" w14:paraId="77FC2C79" w14:textId="77777777">
      <w:pPr>
        <w:spacing w:after="160" w:line="240" w:lineRule="auto"/>
        <w:rPr>
          <w:rFonts w:ascii="Calibri" w:hAnsi="Calibri" w:cs="Calibri"/>
          <w:iCs/>
          <w:szCs w:val="22"/>
        </w:rPr>
      </w:pPr>
    </w:p>
    <w:p w:rsidRPr="009453B1" w:rsidR="00CC3DCA" w:rsidP="009453B1" w:rsidRDefault="00CC3DCA" w14:paraId="73AD3D8E" w14:textId="77777777">
      <w:pPr>
        <w:numPr>
          <w:ilvl w:val="0"/>
          <w:numId w:val="3"/>
        </w:numPr>
        <w:spacing w:after="160" w:line="240" w:lineRule="auto"/>
        <w:rPr>
          <w:rFonts w:ascii="Calibri" w:hAnsi="Calibri" w:cs="Calibri"/>
          <w:i/>
          <w:iCs/>
          <w:szCs w:val="22"/>
        </w:rPr>
      </w:pPr>
      <w:r w:rsidRPr="009453B1">
        <w:rPr>
          <w:rFonts w:ascii="Calibri" w:hAnsi="Calibri" w:cs="Calibri"/>
          <w:i/>
          <w:iCs/>
          <w:szCs w:val="22"/>
        </w:rPr>
        <w:t>Datum ontvangst Commissiedocument</w:t>
      </w:r>
    </w:p>
    <w:p w:rsidRPr="009453B1" w:rsidR="00CC3DCA" w:rsidP="009453B1" w:rsidRDefault="009C6E91" w14:paraId="581F7450" w14:textId="5A43DB99">
      <w:pPr>
        <w:tabs>
          <w:tab w:val="left" w:pos="0"/>
          <w:tab w:val="left" w:pos="680"/>
          <w:tab w:val="left" w:pos="1021"/>
          <w:tab w:val="left" w:pos="1361"/>
          <w:tab w:val="left" w:pos="1701"/>
          <w:tab w:val="left" w:pos="3402"/>
        </w:tabs>
        <w:spacing w:after="160" w:line="240" w:lineRule="auto"/>
        <w:rPr>
          <w:rFonts w:ascii="Calibri" w:hAnsi="Calibri" w:cs="Calibri"/>
          <w:b/>
          <w:iCs/>
          <w:szCs w:val="22"/>
        </w:rPr>
      </w:pPr>
      <w:r w:rsidRPr="009453B1">
        <w:rPr>
          <w:rFonts w:ascii="Calibri" w:hAnsi="Calibri" w:cs="Calibri"/>
          <w:iCs/>
          <w:szCs w:val="22"/>
        </w:rPr>
        <w:t>4 December 2025</w:t>
      </w:r>
    </w:p>
    <w:p w:rsidRPr="009453B1" w:rsidR="00CC3DCA" w:rsidP="009453B1" w:rsidRDefault="00CC3DCA" w14:paraId="49BDF80E" w14:textId="77777777">
      <w:pPr>
        <w:spacing w:after="160" w:line="240" w:lineRule="auto"/>
        <w:rPr>
          <w:rFonts w:ascii="Calibri" w:hAnsi="Calibri" w:cs="Calibri"/>
          <w:i/>
          <w:iCs/>
          <w:szCs w:val="22"/>
        </w:rPr>
      </w:pPr>
    </w:p>
    <w:p w:rsidRPr="009453B1" w:rsidR="009C6E91" w:rsidP="009453B1" w:rsidRDefault="00CC3DCA" w14:paraId="11D293F1" w14:textId="414669FA">
      <w:pPr>
        <w:pStyle w:val="Lijstalinea"/>
        <w:numPr>
          <w:ilvl w:val="0"/>
          <w:numId w:val="3"/>
        </w:numPr>
        <w:spacing w:after="160" w:line="240" w:lineRule="auto"/>
        <w:rPr>
          <w:rFonts w:ascii="Calibri" w:hAnsi="Calibri" w:cs="Calibri"/>
          <w:i/>
          <w:iCs/>
          <w:szCs w:val="22"/>
        </w:rPr>
      </w:pPr>
      <w:r w:rsidRPr="009453B1">
        <w:rPr>
          <w:rFonts w:ascii="Calibri" w:hAnsi="Calibri" w:cs="Calibri"/>
          <w:i/>
          <w:iCs/>
          <w:szCs w:val="22"/>
        </w:rPr>
        <w:t>Nr. Commissiedocument</w:t>
      </w:r>
    </w:p>
    <w:p w:rsidRPr="009453B1" w:rsidR="00CC3DCA" w:rsidP="009453B1" w:rsidRDefault="009C6E91" w14:paraId="55205F66" w14:textId="56823973">
      <w:pPr>
        <w:spacing w:after="160" w:line="240" w:lineRule="auto"/>
        <w:rPr>
          <w:rFonts w:ascii="Calibri" w:hAnsi="Calibri" w:cs="Calibri"/>
          <w:iCs/>
          <w:szCs w:val="22"/>
        </w:rPr>
      </w:pPr>
      <w:r w:rsidRPr="009453B1">
        <w:rPr>
          <w:rFonts w:ascii="Calibri" w:hAnsi="Calibri" w:cs="Calibri"/>
          <w:iCs/>
          <w:szCs w:val="22"/>
        </w:rPr>
        <w:t xml:space="preserve"> COM(2025) 744</w:t>
      </w:r>
    </w:p>
    <w:p w:rsidRPr="009453B1" w:rsidR="00CC3DCA" w:rsidP="009453B1" w:rsidRDefault="00CC3DCA" w14:paraId="55F8B268" w14:textId="77777777">
      <w:pPr>
        <w:spacing w:after="160" w:line="240" w:lineRule="auto"/>
        <w:rPr>
          <w:rFonts w:ascii="Calibri" w:hAnsi="Calibri" w:cs="Calibri"/>
          <w:i/>
          <w:iCs/>
          <w:szCs w:val="22"/>
        </w:rPr>
      </w:pPr>
    </w:p>
    <w:p w:rsidRPr="009453B1" w:rsidR="004E0A21" w:rsidP="009453B1" w:rsidRDefault="00451DA2" w14:paraId="5B230275" w14:textId="77777777">
      <w:pPr>
        <w:pStyle w:val="Lijstalinea"/>
        <w:numPr>
          <w:ilvl w:val="0"/>
          <w:numId w:val="3"/>
        </w:numPr>
        <w:spacing w:after="160" w:line="240" w:lineRule="auto"/>
        <w:rPr>
          <w:rFonts w:ascii="Calibri" w:hAnsi="Calibri" w:cs="Calibri"/>
          <w:i/>
          <w:iCs/>
          <w:szCs w:val="22"/>
          <w:lang w:val="fr-FR"/>
        </w:rPr>
      </w:pPr>
      <w:r w:rsidRPr="009453B1">
        <w:rPr>
          <w:rFonts w:ascii="Calibri" w:hAnsi="Calibri" w:cs="Calibri"/>
          <w:i/>
          <w:iCs/>
          <w:szCs w:val="22"/>
          <w:lang w:val="fr-FR"/>
        </w:rPr>
        <w:t>EUR-L</w:t>
      </w:r>
      <w:r w:rsidRPr="009453B1" w:rsidR="00CC3DCA">
        <w:rPr>
          <w:rFonts w:ascii="Calibri" w:hAnsi="Calibri" w:cs="Calibri"/>
          <w:i/>
          <w:iCs/>
          <w:szCs w:val="22"/>
          <w:lang w:val="fr-FR"/>
        </w:rPr>
        <w:t>ex</w:t>
      </w:r>
      <w:r w:rsidRPr="009453B1" w:rsidR="006B5616">
        <w:rPr>
          <w:rFonts w:ascii="Calibri" w:hAnsi="Calibri" w:cs="Calibri"/>
          <w:i/>
          <w:iCs/>
          <w:szCs w:val="22"/>
          <w:lang w:val="fr-FR"/>
        </w:rPr>
        <w:t xml:space="preserve"> </w:t>
      </w:r>
    </w:p>
    <w:p w:rsidRPr="009453B1" w:rsidR="00A069E5" w:rsidP="009453B1" w:rsidRDefault="0038097D" w14:paraId="642AB2EF" w14:textId="3CE5E8DC">
      <w:pPr>
        <w:spacing w:after="160" w:line="240" w:lineRule="auto"/>
        <w:rPr>
          <w:rFonts w:ascii="Calibri" w:hAnsi="Calibri" w:cs="Calibri"/>
          <w:szCs w:val="22"/>
          <w:lang w:val="fr-FR"/>
        </w:rPr>
      </w:pPr>
      <w:hyperlink w:history="1" r:id="rId11">
        <w:r w:rsidRPr="009453B1">
          <w:rPr>
            <w:rStyle w:val="Hyperlink"/>
            <w:rFonts w:ascii="Calibri" w:hAnsi="Calibri" w:cs="Calibri"/>
            <w:szCs w:val="22"/>
            <w:lang w:val="fr-FR"/>
          </w:rPr>
          <w:t>EUR-Lex - 52025DC0744 - EN - EUR-Lex</w:t>
        </w:r>
      </w:hyperlink>
    </w:p>
    <w:p w:rsidRPr="009453B1" w:rsidR="004E0A21" w:rsidP="009453B1" w:rsidRDefault="004E0A21" w14:paraId="533187A3" w14:textId="77777777">
      <w:pPr>
        <w:spacing w:after="160" w:line="240" w:lineRule="auto"/>
        <w:rPr>
          <w:rFonts w:ascii="Calibri" w:hAnsi="Calibri" w:cs="Calibri"/>
          <w:i/>
          <w:iCs/>
          <w:szCs w:val="22"/>
          <w:lang w:val="fr-FR"/>
        </w:rPr>
      </w:pPr>
    </w:p>
    <w:p w:rsidRPr="009453B1" w:rsidR="00CC3DCA" w:rsidP="009453B1" w:rsidRDefault="00CC3DCA" w14:paraId="551F6047" w14:textId="77777777">
      <w:pPr>
        <w:numPr>
          <w:ilvl w:val="0"/>
          <w:numId w:val="3"/>
        </w:numPr>
        <w:spacing w:after="160" w:line="240" w:lineRule="auto"/>
        <w:rPr>
          <w:rFonts w:ascii="Calibri" w:hAnsi="Calibri" w:cs="Calibri"/>
          <w:i/>
          <w:iCs/>
          <w:szCs w:val="22"/>
        </w:rPr>
      </w:pPr>
      <w:r w:rsidRPr="009453B1">
        <w:rPr>
          <w:rFonts w:ascii="Calibri" w:hAnsi="Calibri" w:cs="Calibri"/>
          <w:i/>
          <w:iCs/>
          <w:szCs w:val="22"/>
        </w:rPr>
        <w:t xml:space="preserve">Nr. impact assessment Commissie en Opinie </w:t>
      </w:r>
      <w:r w:rsidRPr="009453B1" w:rsidR="00B81969">
        <w:rPr>
          <w:rFonts w:ascii="Calibri" w:hAnsi="Calibri" w:cs="Calibri"/>
          <w:i/>
          <w:szCs w:val="22"/>
        </w:rPr>
        <w:t>Raad voor Regelgevingstoetsing</w:t>
      </w:r>
      <w:r w:rsidRPr="009453B1" w:rsidR="00B81969">
        <w:rPr>
          <w:rFonts w:ascii="Calibri" w:hAnsi="Calibri" w:cs="Calibri"/>
          <w:szCs w:val="22"/>
        </w:rPr>
        <w:t xml:space="preserve"> </w:t>
      </w:r>
    </w:p>
    <w:p w:rsidRPr="009453B1" w:rsidR="00CC3DCA" w:rsidP="009453B1" w:rsidRDefault="001603FA" w14:paraId="2FBD5B63" w14:textId="73BAC5D4">
      <w:pPr>
        <w:spacing w:after="160" w:line="240" w:lineRule="auto"/>
        <w:rPr>
          <w:rFonts w:ascii="Calibri" w:hAnsi="Calibri" w:cs="Calibri"/>
          <w:b/>
          <w:iCs/>
          <w:szCs w:val="22"/>
        </w:rPr>
      </w:pPr>
      <w:r w:rsidRPr="009453B1">
        <w:rPr>
          <w:rFonts w:ascii="Calibri" w:hAnsi="Calibri" w:cs="Calibri"/>
          <w:szCs w:val="22"/>
          <w:lang w:eastAsia="nl-NL"/>
        </w:rPr>
        <w:t>Niet opgesteld.</w:t>
      </w:r>
    </w:p>
    <w:p w:rsidRPr="009453B1" w:rsidR="00E11FBE" w:rsidP="009453B1" w:rsidRDefault="00E11FBE" w14:paraId="6A2507D5" w14:textId="77777777">
      <w:pPr>
        <w:spacing w:after="160" w:line="240" w:lineRule="auto"/>
        <w:rPr>
          <w:rFonts w:ascii="Calibri" w:hAnsi="Calibri" w:cs="Calibri"/>
          <w:iCs/>
          <w:szCs w:val="22"/>
        </w:rPr>
      </w:pPr>
    </w:p>
    <w:p w:rsidRPr="009453B1" w:rsidR="00CC3DCA" w:rsidP="009453B1" w:rsidRDefault="00CC3DCA" w14:paraId="3941425A" w14:textId="77777777">
      <w:pPr>
        <w:numPr>
          <w:ilvl w:val="0"/>
          <w:numId w:val="3"/>
        </w:numPr>
        <w:spacing w:after="160" w:line="240" w:lineRule="auto"/>
        <w:rPr>
          <w:rFonts w:ascii="Calibri" w:hAnsi="Calibri" w:cs="Calibri"/>
          <w:i/>
          <w:iCs/>
          <w:szCs w:val="22"/>
        </w:rPr>
      </w:pPr>
      <w:r w:rsidRPr="009453B1">
        <w:rPr>
          <w:rFonts w:ascii="Calibri" w:hAnsi="Calibri" w:cs="Calibri"/>
          <w:i/>
          <w:iCs/>
          <w:szCs w:val="22"/>
        </w:rPr>
        <w:t>Behandelingstraject Raad</w:t>
      </w:r>
    </w:p>
    <w:p w:rsidRPr="009453B1" w:rsidR="00A650B9" w:rsidP="009453B1" w:rsidRDefault="008716AF" w14:paraId="30721764" w14:textId="7D26F915">
      <w:pPr>
        <w:tabs>
          <w:tab w:val="left" w:pos="0"/>
          <w:tab w:val="left" w:pos="340"/>
          <w:tab w:val="left" w:pos="680"/>
          <w:tab w:val="left" w:pos="1021"/>
          <w:tab w:val="left" w:pos="1361"/>
          <w:tab w:val="left" w:pos="1701"/>
          <w:tab w:val="left" w:pos="3402"/>
        </w:tabs>
        <w:spacing w:after="160" w:line="240" w:lineRule="auto"/>
        <w:rPr>
          <w:rFonts w:ascii="Calibri" w:hAnsi="Calibri" w:cs="Calibri"/>
          <w:iCs/>
          <w:szCs w:val="22"/>
        </w:rPr>
      </w:pPr>
      <w:r w:rsidRPr="009453B1">
        <w:rPr>
          <w:rFonts w:ascii="Calibri" w:hAnsi="Calibri" w:cs="Calibri"/>
          <w:iCs/>
          <w:szCs w:val="22"/>
        </w:rPr>
        <w:t>Raad Justitie en Binnenlandse Zaken</w:t>
      </w:r>
    </w:p>
    <w:p w:rsidRPr="009453B1" w:rsidR="00CC3DCA" w:rsidP="009453B1" w:rsidRDefault="00CC3DCA" w14:paraId="6A8EC4C9" w14:textId="77777777">
      <w:pPr>
        <w:spacing w:after="160" w:line="240" w:lineRule="auto"/>
        <w:rPr>
          <w:rFonts w:ascii="Calibri" w:hAnsi="Calibri" w:cs="Calibri"/>
          <w:i/>
          <w:iCs/>
          <w:szCs w:val="22"/>
        </w:rPr>
      </w:pPr>
    </w:p>
    <w:p w:rsidRPr="009453B1" w:rsidR="00CC3DCA" w:rsidP="009453B1" w:rsidRDefault="00CC3DCA" w14:paraId="02204870" w14:textId="77777777">
      <w:pPr>
        <w:numPr>
          <w:ilvl w:val="0"/>
          <w:numId w:val="3"/>
        </w:numPr>
        <w:spacing w:after="160" w:line="240" w:lineRule="auto"/>
        <w:rPr>
          <w:rFonts w:ascii="Calibri" w:hAnsi="Calibri" w:cs="Calibri"/>
          <w:i/>
          <w:szCs w:val="22"/>
        </w:rPr>
      </w:pPr>
      <w:r w:rsidRPr="009453B1">
        <w:rPr>
          <w:rFonts w:ascii="Calibri" w:hAnsi="Calibri" w:cs="Calibri"/>
          <w:i/>
          <w:szCs w:val="22"/>
        </w:rPr>
        <w:t>Eerstverantwoordelijk ministerie</w:t>
      </w:r>
    </w:p>
    <w:p w:rsidRPr="009453B1" w:rsidR="00CC3DCA" w:rsidP="009453B1" w:rsidRDefault="00133687" w14:paraId="2B879601" w14:textId="4DA68981">
      <w:pPr>
        <w:spacing w:after="160" w:line="240" w:lineRule="auto"/>
        <w:rPr>
          <w:rFonts w:ascii="Calibri" w:hAnsi="Calibri" w:cs="Calibri"/>
          <w:szCs w:val="22"/>
          <w:lang w:eastAsia="nl-NL"/>
        </w:rPr>
      </w:pPr>
      <w:r w:rsidRPr="009453B1">
        <w:rPr>
          <w:rFonts w:ascii="Calibri" w:hAnsi="Calibri" w:cs="Calibri"/>
          <w:szCs w:val="22"/>
          <w:lang w:eastAsia="nl-NL"/>
        </w:rPr>
        <w:t>Ministerie van Justitie en Veiligheid.</w:t>
      </w:r>
    </w:p>
    <w:p w:rsidRPr="009453B1" w:rsidR="00CC3DCA" w:rsidP="009453B1" w:rsidRDefault="00CC3DCA" w14:paraId="0B926961" w14:textId="77777777">
      <w:pPr>
        <w:spacing w:after="160" w:line="240" w:lineRule="auto"/>
        <w:rPr>
          <w:rFonts w:ascii="Calibri" w:hAnsi="Calibri" w:cs="Calibri"/>
          <w:szCs w:val="22"/>
        </w:rPr>
      </w:pPr>
    </w:p>
    <w:p w:rsidRPr="009453B1" w:rsidR="00CC3DCA" w:rsidP="009453B1" w:rsidRDefault="00CC3DCA" w14:paraId="0AE15D86" w14:textId="77777777">
      <w:pPr>
        <w:numPr>
          <w:ilvl w:val="0"/>
          <w:numId w:val="2"/>
        </w:numPr>
        <w:spacing w:after="160" w:line="240" w:lineRule="auto"/>
        <w:rPr>
          <w:rFonts w:ascii="Calibri" w:hAnsi="Calibri" w:cs="Calibri"/>
          <w:b/>
          <w:szCs w:val="22"/>
        </w:rPr>
      </w:pPr>
      <w:r w:rsidRPr="009453B1">
        <w:rPr>
          <w:rFonts w:ascii="Calibri" w:hAnsi="Calibri" w:cs="Calibri"/>
          <w:b/>
          <w:szCs w:val="22"/>
        </w:rPr>
        <w:t>Essentie voorstel</w:t>
      </w:r>
    </w:p>
    <w:p w:rsidRPr="009453B1" w:rsidR="00133687" w:rsidP="009453B1" w:rsidRDefault="0038097D" w14:paraId="342B99AB" w14:textId="5CD00EFE">
      <w:pPr>
        <w:pStyle w:val="Spreekpunten"/>
        <w:numPr>
          <w:ilvl w:val="0"/>
          <w:numId w:val="0"/>
        </w:numPr>
        <w:tabs>
          <w:tab w:val="left" w:pos="708"/>
        </w:tabs>
        <w:spacing w:after="160" w:line="240" w:lineRule="auto"/>
        <w:rPr>
          <w:rFonts w:ascii="Calibri" w:hAnsi="Calibri" w:cs="Calibri"/>
          <w:iCs/>
          <w:sz w:val="22"/>
          <w:szCs w:val="22"/>
          <w:lang w:val="nl-NL"/>
        </w:rPr>
      </w:pPr>
      <w:r w:rsidRPr="009453B1">
        <w:rPr>
          <w:rFonts w:ascii="Calibri" w:hAnsi="Calibri" w:cs="Calibri"/>
          <w:iCs/>
          <w:sz w:val="22"/>
          <w:szCs w:val="22"/>
          <w:lang w:val="nl-NL"/>
        </w:rPr>
        <w:t xml:space="preserve">Op 4 december </w:t>
      </w:r>
      <w:r w:rsidRPr="009453B1" w:rsidR="006B5616">
        <w:rPr>
          <w:rFonts w:ascii="Calibri" w:hAnsi="Calibri" w:cs="Calibri"/>
          <w:iCs/>
          <w:sz w:val="22"/>
          <w:szCs w:val="22"/>
          <w:lang w:val="nl-NL"/>
        </w:rPr>
        <w:t xml:space="preserve">2025 </w:t>
      </w:r>
      <w:r w:rsidRPr="009453B1">
        <w:rPr>
          <w:rFonts w:ascii="Calibri" w:hAnsi="Calibri" w:cs="Calibri"/>
          <w:iCs/>
          <w:sz w:val="22"/>
          <w:szCs w:val="22"/>
          <w:lang w:val="nl-NL"/>
        </w:rPr>
        <w:t xml:space="preserve">heeft de Europese Commissie (hierna: Commissie) het actieplan tegen drugssmokkel gepubliceerd. </w:t>
      </w:r>
      <w:r w:rsidRPr="009453B1" w:rsidR="00133687">
        <w:rPr>
          <w:rFonts w:ascii="Calibri" w:hAnsi="Calibri" w:cs="Calibri"/>
          <w:iCs/>
          <w:sz w:val="22"/>
          <w:szCs w:val="22"/>
          <w:lang w:val="nl-NL"/>
        </w:rPr>
        <w:t xml:space="preserve">Met dit actieplan </w:t>
      </w:r>
      <w:r w:rsidRPr="009453B1" w:rsidR="008C40BE">
        <w:rPr>
          <w:rFonts w:ascii="Calibri" w:hAnsi="Calibri" w:cs="Calibri"/>
          <w:iCs/>
          <w:sz w:val="22"/>
          <w:szCs w:val="22"/>
          <w:lang w:val="nl-NL"/>
        </w:rPr>
        <w:t xml:space="preserve">wil de Commissie de </w:t>
      </w:r>
      <w:r w:rsidRPr="009453B1" w:rsidR="00EB73D5">
        <w:rPr>
          <w:rFonts w:ascii="Calibri" w:hAnsi="Calibri" w:cs="Calibri"/>
          <w:iCs/>
          <w:sz w:val="22"/>
          <w:szCs w:val="22"/>
          <w:lang w:val="nl-NL"/>
        </w:rPr>
        <w:t>parallel op 4</w:t>
      </w:r>
      <w:r w:rsidRPr="009453B1" w:rsidR="006B5616">
        <w:rPr>
          <w:rFonts w:ascii="Calibri" w:hAnsi="Calibri" w:cs="Calibri"/>
          <w:iCs/>
          <w:sz w:val="22"/>
          <w:szCs w:val="22"/>
          <w:lang w:val="nl-NL"/>
        </w:rPr>
        <w:t xml:space="preserve"> december</w:t>
      </w:r>
      <w:r w:rsidRPr="009453B1" w:rsidR="002F135D">
        <w:rPr>
          <w:rFonts w:ascii="Calibri" w:hAnsi="Calibri" w:cs="Calibri"/>
          <w:iCs/>
          <w:sz w:val="22"/>
          <w:szCs w:val="22"/>
          <w:lang w:val="nl-NL"/>
        </w:rPr>
        <w:t xml:space="preserve"> </w:t>
      </w:r>
      <w:r w:rsidRPr="009453B1" w:rsidR="00EB73D5">
        <w:rPr>
          <w:rFonts w:ascii="Calibri" w:hAnsi="Calibri" w:cs="Calibri"/>
          <w:iCs/>
          <w:sz w:val="22"/>
          <w:szCs w:val="22"/>
          <w:lang w:val="nl-NL"/>
        </w:rPr>
        <w:t>verschenen</w:t>
      </w:r>
      <w:r w:rsidRPr="009453B1" w:rsidR="006B5616">
        <w:rPr>
          <w:rFonts w:ascii="Calibri" w:hAnsi="Calibri" w:cs="Calibri"/>
          <w:iCs/>
          <w:sz w:val="22"/>
          <w:szCs w:val="22"/>
          <w:lang w:val="nl-NL"/>
        </w:rPr>
        <w:t xml:space="preserve"> </w:t>
      </w:r>
      <w:r w:rsidRPr="009453B1" w:rsidR="008C40BE">
        <w:rPr>
          <w:rFonts w:ascii="Calibri" w:hAnsi="Calibri" w:cs="Calibri"/>
          <w:iCs/>
          <w:sz w:val="22"/>
          <w:szCs w:val="22"/>
          <w:lang w:val="nl-NL"/>
        </w:rPr>
        <w:t xml:space="preserve">EU drugsstrategie ondersteunen. </w:t>
      </w:r>
      <w:r w:rsidRPr="009453B1">
        <w:rPr>
          <w:rFonts w:ascii="Calibri" w:hAnsi="Calibri" w:cs="Calibri"/>
          <w:iCs/>
          <w:sz w:val="22"/>
          <w:szCs w:val="22"/>
          <w:lang w:val="nl-NL"/>
        </w:rPr>
        <w:t xml:space="preserve">Waar de </w:t>
      </w:r>
      <w:r w:rsidRPr="009453B1" w:rsidR="008C40BE">
        <w:rPr>
          <w:rFonts w:ascii="Calibri" w:hAnsi="Calibri" w:cs="Calibri"/>
          <w:iCs/>
          <w:sz w:val="22"/>
          <w:szCs w:val="22"/>
          <w:lang w:val="nl-NL"/>
        </w:rPr>
        <w:t>EU drugsstrategie</w:t>
      </w:r>
      <w:r w:rsidRPr="009453B1" w:rsidR="00B9384F">
        <w:rPr>
          <w:rStyle w:val="Voetnootmarkering"/>
          <w:rFonts w:ascii="Calibri" w:hAnsi="Calibri" w:cs="Calibri"/>
          <w:iCs/>
          <w:sz w:val="22"/>
          <w:szCs w:val="22"/>
          <w:lang w:val="nl-NL"/>
        </w:rPr>
        <w:footnoteReference w:id="2"/>
      </w:r>
      <w:r w:rsidRPr="009453B1" w:rsidR="008927D3">
        <w:rPr>
          <w:rFonts w:ascii="Calibri" w:hAnsi="Calibri" w:cs="Calibri"/>
          <w:iCs/>
          <w:sz w:val="22"/>
          <w:szCs w:val="22"/>
          <w:lang w:val="nl-NL"/>
        </w:rPr>
        <w:t xml:space="preserve"> </w:t>
      </w:r>
      <w:r w:rsidRPr="009453B1" w:rsidR="008C40BE">
        <w:rPr>
          <w:rFonts w:ascii="Calibri" w:hAnsi="Calibri" w:cs="Calibri"/>
          <w:iCs/>
          <w:sz w:val="22"/>
          <w:szCs w:val="22"/>
          <w:lang w:val="nl-NL"/>
        </w:rPr>
        <w:t>zich</w:t>
      </w:r>
      <w:r w:rsidRPr="009453B1">
        <w:rPr>
          <w:rFonts w:ascii="Calibri" w:hAnsi="Calibri" w:cs="Calibri"/>
          <w:iCs/>
          <w:sz w:val="22"/>
          <w:szCs w:val="22"/>
          <w:lang w:val="nl-NL"/>
        </w:rPr>
        <w:t xml:space="preserve"> richt</w:t>
      </w:r>
      <w:r w:rsidRPr="009453B1" w:rsidR="008C40BE">
        <w:rPr>
          <w:rFonts w:ascii="Calibri" w:hAnsi="Calibri" w:cs="Calibri"/>
          <w:iCs/>
          <w:sz w:val="22"/>
          <w:szCs w:val="22"/>
          <w:lang w:val="nl-NL"/>
        </w:rPr>
        <w:t xml:space="preserve"> op </w:t>
      </w:r>
      <w:r w:rsidRPr="009453B1">
        <w:rPr>
          <w:rFonts w:ascii="Calibri" w:hAnsi="Calibri" w:cs="Calibri"/>
          <w:iCs/>
          <w:sz w:val="22"/>
          <w:szCs w:val="22"/>
          <w:lang w:val="nl-NL"/>
        </w:rPr>
        <w:t xml:space="preserve">een </w:t>
      </w:r>
      <w:r w:rsidRPr="009453B1" w:rsidR="00344657">
        <w:rPr>
          <w:rFonts w:ascii="Calibri" w:hAnsi="Calibri" w:cs="Calibri"/>
          <w:iCs/>
          <w:sz w:val="22"/>
          <w:szCs w:val="22"/>
          <w:lang w:val="nl-NL"/>
        </w:rPr>
        <w:t xml:space="preserve">integrale </w:t>
      </w:r>
      <w:r w:rsidRPr="009453B1">
        <w:rPr>
          <w:rFonts w:ascii="Calibri" w:hAnsi="Calibri" w:cs="Calibri"/>
          <w:iCs/>
          <w:sz w:val="22"/>
          <w:szCs w:val="22"/>
          <w:lang w:val="nl-NL"/>
        </w:rPr>
        <w:t>aanpak van drugsproblematiek, richt dit actieplan zich specifiek op de veiligheidsdimensie van drug</w:t>
      </w:r>
      <w:r w:rsidRPr="009453B1" w:rsidR="002075F3">
        <w:rPr>
          <w:rFonts w:ascii="Calibri" w:hAnsi="Calibri" w:cs="Calibri"/>
          <w:iCs/>
          <w:sz w:val="22"/>
          <w:szCs w:val="22"/>
          <w:lang w:val="nl-NL"/>
        </w:rPr>
        <w:t>s</w:t>
      </w:r>
      <w:r w:rsidRPr="009453B1" w:rsidR="00344657">
        <w:rPr>
          <w:rFonts w:ascii="Calibri" w:hAnsi="Calibri" w:cs="Calibri"/>
          <w:iCs/>
          <w:sz w:val="22"/>
          <w:szCs w:val="22"/>
          <w:lang w:val="nl-NL"/>
        </w:rPr>
        <w:t>criminaliteit</w:t>
      </w:r>
      <w:r w:rsidRPr="009453B1">
        <w:rPr>
          <w:rFonts w:ascii="Calibri" w:hAnsi="Calibri" w:cs="Calibri"/>
          <w:iCs/>
          <w:sz w:val="22"/>
          <w:szCs w:val="22"/>
          <w:lang w:val="nl-NL"/>
        </w:rPr>
        <w:t>.</w:t>
      </w:r>
      <w:r w:rsidRPr="009453B1" w:rsidR="00450FB8">
        <w:rPr>
          <w:rFonts w:ascii="Calibri" w:hAnsi="Calibri" w:cs="Calibri"/>
          <w:iCs/>
          <w:sz w:val="22"/>
          <w:szCs w:val="22"/>
          <w:lang w:val="nl-NL"/>
        </w:rPr>
        <w:t xml:space="preserve"> </w:t>
      </w:r>
      <w:r w:rsidRPr="009453B1" w:rsidR="00344657">
        <w:rPr>
          <w:rFonts w:ascii="Calibri" w:hAnsi="Calibri" w:cs="Calibri"/>
          <w:iCs/>
          <w:sz w:val="22"/>
          <w:szCs w:val="22"/>
          <w:lang w:val="nl-NL"/>
        </w:rPr>
        <w:t xml:space="preserve">De Commissie </w:t>
      </w:r>
      <w:r w:rsidRPr="009453B1">
        <w:rPr>
          <w:rFonts w:ascii="Calibri" w:hAnsi="Calibri" w:cs="Calibri"/>
          <w:iCs/>
          <w:sz w:val="22"/>
          <w:szCs w:val="22"/>
          <w:lang w:val="nl-NL"/>
        </w:rPr>
        <w:t>benadrukt dat de verschillende acties bijdragen</w:t>
      </w:r>
      <w:r w:rsidRPr="009453B1" w:rsidR="00450FB8">
        <w:rPr>
          <w:rFonts w:ascii="Calibri" w:hAnsi="Calibri" w:cs="Calibri"/>
          <w:iCs/>
          <w:sz w:val="22"/>
          <w:szCs w:val="22"/>
          <w:lang w:val="nl-NL"/>
        </w:rPr>
        <w:t xml:space="preserve"> </w:t>
      </w:r>
      <w:r w:rsidRPr="009453B1">
        <w:rPr>
          <w:rFonts w:ascii="Calibri" w:hAnsi="Calibri" w:cs="Calibri"/>
          <w:iCs/>
          <w:sz w:val="22"/>
          <w:szCs w:val="22"/>
          <w:lang w:val="nl-NL"/>
        </w:rPr>
        <w:t>aan</w:t>
      </w:r>
      <w:r w:rsidRPr="009453B1" w:rsidR="008C40BE">
        <w:rPr>
          <w:rFonts w:ascii="Calibri" w:hAnsi="Calibri" w:cs="Calibri"/>
          <w:iCs/>
          <w:sz w:val="22"/>
          <w:szCs w:val="22"/>
          <w:lang w:val="nl-NL"/>
        </w:rPr>
        <w:t xml:space="preserve"> het vergroten van paraatheid, schadebeperking</w:t>
      </w:r>
      <w:r w:rsidRPr="009453B1" w:rsidR="00B9384F">
        <w:rPr>
          <w:rFonts w:ascii="Calibri" w:hAnsi="Calibri" w:cs="Calibri"/>
          <w:iCs/>
          <w:sz w:val="22"/>
          <w:szCs w:val="22"/>
          <w:lang w:val="nl-NL"/>
        </w:rPr>
        <w:t>,</w:t>
      </w:r>
      <w:r w:rsidRPr="009453B1" w:rsidR="008927D3">
        <w:rPr>
          <w:rFonts w:ascii="Calibri" w:hAnsi="Calibri" w:cs="Calibri"/>
          <w:iCs/>
          <w:sz w:val="22"/>
          <w:szCs w:val="22"/>
          <w:lang w:val="nl-NL"/>
        </w:rPr>
        <w:t xml:space="preserve"> </w:t>
      </w:r>
      <w:r w:rsidRPr="009453B1" w:rsidR="003E6465">
        <w:rPr>
          <w:rFonts w:ascii="Calibri" w:hAnsi="Calibri" w:cs="Calibri"/>
          <w:iCs/>
          <w:sz w:val="22"/>
          <w:szCs w:val="22"/>
          <w:lang w:val="nl-NL"/>
        </w:rPr>
        <w:t>internationale</w:t>
      </w:r>
      <w:r w:rsidRPr="009453B1" w:rsidR="008C40BE">
        <w:rPr>
          <w:rFonts w:ascii="Calibri" w:hAnsi="Calibri" w:cs="Calibri"/>
          <w:iCs/>
          <w:sz w:val="22"/>
          <w:szCs w:val="22"/>
          <w:lang w:val="nl-NL"/>
        </w:rPr>
        <w:t xml:space="preserve"> samenwerking en internationale partnerschappen.</w:t>
      </w:r>
      <w:r w:rsidRPr="009453B1" w:rsidR="00A7538D">
        <w:rPr>
          <w:rFonts w:ascii="Calibri" w:hAnsi="Calibri" w:cs="Calibri"/>
          <w:iCs/>
          <w:sz w:val="22"/>
          <w:szCs w:val="22"/>
          <w:lang w:val="nl-NL"/>
        </w:rPr>
        <w:t xml:space="preserve"> De Commissie bouwt hiermee voort op de evaluatie van het EU drugs actieplan 2021-2025, de EU </w:t>
      </w:r>
      <w:r w:rsidRPr="009453B1" w:rsidR="00A7538D">
        <w:rPr>
          <w:rFonts w:ascii="Calibri" w:hAnsi="Calibri" w:cs="Calibri"/>
          <w:iCs/>
          <w:sz w:val="22"/>
          <w:szCs w:val="22"/>
          <w:lang w:val="nl-NL"/>
        </w:rPr>
        <w:lastRenderedPageBreak/>
        <w:t>routekaart voor de aanpak van drugshandel en georganiseerde criminaliteit 2023-2025 en op de EU interne veiligheidsstrategie.</w:t>
      </w:r>
    </w:p>
    <w:p w:rsidRPr="009453B1" w:rsidR="00883E40" w:rsidP="009453B1" w:rsidRDefault="00883E40" w14:paraId="34EA9502" w14:textId="77777777">
      <w:pPr>
        <w:pStyle w:val="Spreekpunten"/>
        <w:numPr>
          <w:ilvl w:val="0"/>
          <w:numId w:val="0"/>
        </w:numPr>
        <w:tabs>
          <w:tab w:val="left" w:pos="708"/>
        </w:tabs>
        <w:spacing w:after="160" w:line="240" w:lineRule="auto"/>
        <w:rPr>
          <w:rFonts w:ascii="Calibri" w:hAnsi="Calibri" w:cs="Calibri"/>
          <w:iCs/>
          <w:sz w:val="22"/>
          <w:szCs w:val="22"/>
          <w:lang w:val="nl-NL"/>
        </w:rPr>
      </w:pPr>
    </w:p>
    <w:p w:rsidRPr="009453B1" w:rsidR="00505DB7" w:rsidP="009453B1" w:rsidRDefault="00A7538D" w14:paraId="3F689B99" w14:textId="77238FC2">
      <w:pPr>
        <w:pStyle w:val="Spreekpunten"/>
        <w:numPr>
          <w:ilvl w:val="0"/>
          <w:numId w:val="0"/>
        </w:numPr>
        <w:tabs>
          <w:tab w:val="left" w:pos="708"/>
        </w:tabs>
        <w:spacing w:after="160" w:line="240" w:lineRule="auto"/>
        <w:rPr>
          <w:rFonts w:ascii="Calibri" w:hAnsi="Calibri" w:cs="Calibri"/>
          <w:iCs/>
          <w:sz w:val="22"/>
          <w:szCs w:val="22"/>
          <w:lang w:val="nl-NL"/>
        </w:rPr>
      </w:pPr>
      <w:r w:rsidRPr="009453B1">
        <w:rPr>
          <w:rFonts w:ascii="Calibri" w:hAnsi="Calibri" w:cs="Calibri"/>
          <w:iCs/>
          <w:sz w:val="22"/>
          <w:szCs w:val="22"/>
          <w:lang w:val="nl-NL"/>
        </w:rPr>
        <w:t xml:space="preserve">Het actieplan heeft als primair doel de bedreiging van drugshandel voor de interne veiligheid van de EU tegen te gaan. </w:t>
      </w:r>
      <w:r w:rsidRPr="009453B1" w:rsidR="00893812">
        <w:rPr>
          <w:rFonts w:ascii="Calibri" w:hAnsi="Calibri" w:cs="Calibri"/>
          <w:iCs/>
          <w:sz w:val="22"/>
          <w:szCs w:val="22"/>
          <w:lang w:val="nl-NL"/>
        </w:rPr>
        <w:t>Volgens de Commissie</w:t>
      </w:r>
      <w:r w:rsidRPr="009453B1">
        <w:rPr>
          <w:rFonts w:ascii="Calibri" w:hAnsi="Calibri" w:cs="Calibri"/>
          <w:iCs/>
          <w:sz w:val="22"/>
          <w:szCs w:val="22"/>
          <w:lang w:val="nl-NL"/>
        </w:rPr>
        <w:t xml:space="preserve"> </w:t>
      </w:r>
      <w:r w:rsidRPr="009453B1" w:rsidR="00893812">
        <w:rPr>
          <w:rFonts w:ascii="Calibri" w:hAnsi="Calibri" w:cs="Calibri"/>
          <w:iCs/>
          <w:sz w:val="22"/>
          <w:szCs w:val="22"/>
          <w:lang w:val="nl-NL"/>
        </w:rPr>
        <w:t xml:space="preserve">uit </w:t>
      </w:r>
      <w:r w:rsidRPr="009453B1">
        <w:rPr>
          <w:rFonts w:ascii="Calibri" w:hAnsi="Calibri" w:cs="Calibri"/>
          <w:iCs/>
          <w:sz w:val="22"/>
          <w:szCs w:val="22"/>
          <w:lang w:val="nl-NL"/>
        </w:rPr>
        <w:t xml:space="preserve">die bedreiging </w:t>
      </w:r>
      <w:r w:rsidRPr="009453B1" w:rsidR="00893812">
        <w:rPr>
          <w:rFonts w:ascii="Calibri" w:hAnsi="Calibri" w:cs="Calibri"/>
          <w:iCs/>
          <w:sz w:val="22"/>
          <w:szCs w:val="22"/>
          <w:lang w:val="nl-NL"/>
        </w:rPr>
        <w:t xml:space="preserve">zich onder meer door: betrokkenheid van gevaarlijke criminele netwerken bij de drugshandel en misbruik van de consumentenmarkt, infrastructuur en logistiek, </w:t>
      </w:r>
      <w:r w:rsidRPr="009453B1" w:rsidR="009D0785">
        <w:rPr>
          <w:rFonts w:ascii="Calibri" w:hAnsi="Calibri" w:cs="Calibri"/>
          <w:iCs/>
          <w:sz w:val="22"/>
          <w:szCs w:val="22"/>
          <w:lang w:val="nl-NL"/>
        </w:rPr>
        <w:t xml:space="preserve">en de </w:t>
      </w:r>
      <w:r w:rsidRPr="009453B1" w:rsidR="00B652FC">
        <w:rPr>
          <w:rFonts w:ascii="Calibri" w:hAnsi="Calibri" w:cs="Calibri"/>
          <w:iCs/>
          <w:sz w:val="22"/>
          <w:szCs w:val="22"/>
          <w:lang w:val="nl-NL"/>
        </w:rPr>
        <w:t xml:space="preserve">digitale technologie in </w:t>
      </w:r>
      <w:r w:rsidRPr="009453B1" w:rsidR="002075F3">
        <w:rPr>
          <w:rFonts w:ascii="Calibri" w:hAnsi="Calibri" w:cs="Calibri"/>
          <w:iCs/>
          <w:sz w:val="22"/>
          <w:szCs w:val="22"/>
          <w:lang w:val="nl-NL"/>
        </w:rPr>
        <w:t xml:space="preserve">de </w:t>
      </w:r>
      <w:r w:rsidRPr="009453B1" w:rsidR="00893812">
        <w:rPr>
          <w:rFonts w:ascii="Calibri" w:hAnsi="Calibri" w:cs="Calibri"/>
          <w:iCs/>
          <w:sz w:val="22"/>
          <w:szCs w:val="22"/>
          <w:lang w:val="nl-NL"/>
        </w:rPr>
        <w:t>EU. Dit alles leidt</w:t>
      </w:r>
      <w:r w:rsidRPr="009453B1" w:rsidR="00505DB7">
        <w:rPr>
          <w:rFonts w:ascii="Calibri" w:hAnsi="Calibri" w:cs="Calibri"/>
          <w:iCs/>
          <w:sz w:val="22"/>
          <w:szCs w:val="22"/>
          <w:lang w:val="nl-NL"/>
        </w:rPr>
        <w:t xml:space="preserve"> tot infiltratie van de legale economie, corruptie en geweld. Bijkomende problemen zijn het aanpassingsvermogen van criminele netwerken wanneer het gaat om zaken als productiemethodes, smokkelroutes en gebruik van versleutelde communicatie, </w:t>
      </w:r>
      <w:r w:rsidRPr="009453B1" w:rsidR="00505DB7">
        <w:rPr>
          <w:rFonts w:ascii="Calibri" w:hAnsi="Calibri" w:cs="Calibri"/>
          <w:i/>
          <w:sz w:val="22"/>
          <w:szCs w:val="22"/>
          <w:lang w:val="nl-NL"/>
        </w:rPr>
        <w:t>darknet</w:t>
      </w:r>
      <w:r w:rsidRPr="009453B1" w:rsidR="00505DB7">
        <w:rPr>
          <w:rFonts w:ascii="Calibri" w:hAnsi="Calibri" w:cs="Calibri"/>
          <w:iCs/>
          <w:sz w:val="22"/>
          <w:szCs w:val="22"/>
          <w:lang w:val="nl-NL"/>
        </w:rPr>
        <w:t xml:space="preserve"> platforms en cryptovaluta. De Commissie verwacht dat verplaatsing en diversificatie van smokkelroutes zal leiden tot verplaatsing van drugsgerelateerd geweld. Daarnaast constateert </w:t>
      </w:r>
      <w:r w:rsidRPr="009453B1" w:rsidR="00CD4334">
        <w:rPr>
          <w:rFonts w:ascii="Calibri" w:hAnsi="Calibri" w:cs="Calibri"/>
          <w:iCs/>
          <w:sz w:val="22"/>
          <w:szCs w:val="22"/>
          <w:lang w:val="nl-NL"/>
        </w:rPr>
        <w:t xml:space="preserve">de Commissie een toenemende rekrutering van jongeren </w:t>
      </w:r>
      <w:r w:rsidRPr="009453B1" w:rsidR="00505DB7">
        <w:rPr>
          <w:rFonts w:ascii="Calibri" w:hAnsi="Calibri" w:cs="Calibri"/>
          <w:iCs/>
          <w:sz w:val="22"/>
          <w:szCs w:val="22"/>
          <w:lang w:val="nl-NL"/>
        </w:rPr>
        <w:t>voor drugscriminaliteit</w:t>
      </w:r>
      <w:r w:rsidRPr="009453B1" w:rsidR="003C28AB">
        <w:rPr>
          <w:rFonts w:ascii="Calibri" w:hAnsi="Calibri" w:cs="Calibri"/>
          <w:iCs/>
          <w:sz w:val="22"/>
          <w:szCs w:val="22"/>
          <w:lang w:val="nl-NL"/>
        </w:rPr>
        <w:t xml:space="preserve">. </w:t>
      </w:r>
      <w:r w:rsidRPr="009453B1" w:rsidR="00505DB7">
        <w:rPr>
          <w:rFonts w:ascii="Calibri" w:hAnsi="Calibri" w:cs="Calibri"/>
          <w:iCs/>
          <w:sz w:val="22"/>
          <w:szCs w:val="22"/>
          <w:lang w:val="nl-NL"/>
        </w:rPr>
        <w:t xml:space="preserve">Met het actieplan wil de </w:t>
      </w:r>
      <w:r w:rsidRPr="009453B1" w:rsidR="0093455B">
        <w:rPr>
          <w:rFonts w:ascii="Calibri" w:hAnsi="Calibri" w:cs="Calibri"/>
          <w:iCs/>
          <w:sz w:val="22"/>
          <w:szCs w:val="22"/>
          <w:lang w:val="nl-NL"/>
        </w:rPr>
        <w:t>Commissie</w:t>
      </w:r>
      <w:r w:rsidRPr="009453B1" w:rsidR="00505DB7">
        <w:rPr>
          <w:rFonts w:ascii="Calibri" w:hAnsi="Calibri" w:cs="Calibri"/>
          <w:iCs/>
          <w:sz w:val="22"/>
          <w:szCs w:val="22"/>
          <w:lang w:val="nl-NL"/>
        </w:rPr>
        <w:t xml:space="preserve"> deze bedreigingen </w:t>
      </w:r>
      <w:r w:rsidRPr="009453B1" w:rsidR="0093455B">
        <w:rPr>
          <w:rFonts w:ascii="Calibri" w:hAnsi="Calibri" w:cs="Calibri"/>
          <w:iCs/>
          <w:sz w:val="22"/>
          <w:szCs w:val="22"/>
          <w:lang w:val="nl-NL"/>
        </w:rPr>
        <w:t xml:space="preserve">tegengaan. Daartoe stelt zij </w:t>
      </w:r>
      <w:r w:rsidRPr="009453B1" w:rsidR="004E0A21">
        <w:rPr>
          <w:rFonts w:ascii="Calibri" w:hAnsi="Calibri" w:cs="Calibri"/>
          <w:iCs/>
          <w:sz w:val="22"/>
          <w:szCs w:val="22"/>
          <w:lang w:val="nl-NL"/>
        </w:rPr>
        <w:t xml:space="preserve">negentien </w:t>
      </w:r>
      <w:r w:rsidRPr="009453B1" w:rsidR="0093455B">
        <w:rPr>
          <w:rFonts w:ascii="Calibri" w:hAnsi="Calibri" w:cs="Calibri"/>
          <w:iCs/>
          <w:sz w:val="22"/>
          <w:szCs w:val="22"/>
          <w:lang w:val="nl-NL"/>
        </w:rPr>
        <w:t>acties voor</w:t>
      </w:r>
      <w:r w:rsidRPr="009453B1" w:rsidR="009D0785">
        <w:rPr>
          <w:rFonts w:ascii="Calibri" w:hAnsi="Calibri" w:cs="Calibri"/>
          <w:iCs/>
          <w:sz w:val="22"/>
          <w:szCs w:val="22"/>
          <w:lang w:val="nl-NL"/>
        </w:rPr>
        <w:t>,</w:t>
      </w:r>
      <w:r w:rsidRPr="009453B1" w:rsidR="0093455B">
        <w:rPr>
          <w:rFonts w:ascii="Calibri" w:hAnsi="Calibri" w:cs="Calibri"/>
          <w:iCs/>
          <w:sz w:val="22"/>
          <w:szCs w:val="22"/>
          <w:lang w:val="nl-NL"/>
        </w:rPr>
        <w:t xml:space="preserve"> </w:t>
      </w:r>
      <w:r w:rsidRPr="009453B1" w:rsidR="00CD4334">
        <w:rPr>
          <w:rFonts w:ascii="Calibri" w:hAnsi="Calibri" w:cs="Calibri"/>
          <w:iCs/>
          <w:sz w:val="22"/>
          <w:szCs w:val="22"/>
          <w:lang w:val="nl-NL"/>
        </w:rPr>
        <w:t xml:space="preserve">gegroepeerd in </w:t>
      </w:r>
      <w:r w:rsidRPr="009453B1" w:rsidR="0093455B">
        <w:rPr>
          <w:rFonts w:ascii="Calibri" w:hAnsi="Calibri" w:cs="Calibri"/>
          <w:iCs/>
          <w:sz w:val="22"/>
          <w:szCs w:val="22"/>
          <w:lang w:val="nl-NL"/>
        </w:rPr>
        <w:t xml:space="preserve">zes </w:t>
      </w:r>
      <w:r w:rsidRPr="009453B1" w:rsidR="00CD4334">
        <w:rPr>
          <w:rFonts w:ascii="Calibri" w:hAnsi="Calibri" w:cs="Calibri"/>
          <w:iCs/>
          <w:sz w:val="22"/>
          <w:szCs w:val="22"/>
          <w:lang w:val="nl-NL"/>
        </w:rPr>
        <w:t xml:space="preserve">thematische </w:t>
      </w:r>
      <w:r w:rsidRPr="009453B1" w:rsidR="0093455B">
        <w:rPr>
          <w:rFonts w:ascii="Calibri" w:hAnsi="Calibri" w:cs="Calibri"/>
          <w:iCs/>
          <w:sz w:val="22"/>
          <w:szCs w:val="22"/>
          <w:lang w:val="nl-NL"/>
        </w:rPr>
        <w:t>gebieden.</w:t>
      </w:r>
    </w:p>
    <w:p w:rsidRPr="009453B1" w:rsidR="0093455B" w:rsidP="009453B1" w:rsidRDefault="0093455B" w14:paraId="10AA11A8" w14:textId="77777777">
      <w:pPr>
        <w:pStyle w:val="Spreekpunten"/>
        <w:numPr>
          <w:ilvl w:val="0"/>
          <w:numId w:val="0"/>
        </w:numPr>
        <w:tabs>
          <w:tab w:val="left" w:pos="708"/>
        </w:tabs>
        <w:spacing w:after="160" w:line="240" w:lineRule="auto"/>
        <w:rPr>
          <w:rFonts w:ascii="Calibri" w:hAnsi="Calibri" w:cs="Calibri"/>
          <w:iCs/>
          <w:sz w:val="22"/>
          <w:szCs w:val="22"/>
          <w:lang w:val="nl-NL"/>
        </w:rPr>
      </w:pPr>
    </w:p>
    <w:p w:rsidRPr="009453B1" w:rsidR="002D7D9D" w:rsidP="009453B1" w:rsidRDefault="0093455B" w14:paraId="73BD0410" w14:textId="2A4F0A67">
      <w:pPr>
        <w:pStyle w:val="Spreekpunten"/>
        <w:numPr>
          <w:ilvl w:val="0"/>
          <w:numId w:val="0"/>
        </w:numPr>
        <w:tabs>
          <w:tab w:val="left" w:pos="708"/>
        </w:tabs>
        <w:spacing w:after="160" w:line="240" w:lineRule="auto"/>
        <w:rPr>
          <w:rFonts w:ascii="Calibri" w:hAnsi="Calibri" w:cs="Calibri"/>
          <w:iCs/>
          <w:sz w:val="22"/>
          <w:szCs w:val="22"/>
          <w:lang w:val="nl-NL"/>
        </w:rPr>
      </w:pPr>
      <w:bookmarkStart w:name="_Hlk216097369" w:id="0"/>
      <w:r w:rsidRPr="009453B1">
        <w:rPr>
          <w:rFonts w:ascii="Calibri" w:hAnsi="Calibri" w:cs="Calibri"/>
          <w:iCs/>
          <w:sz w:val="22"/>
          <w:szCs w:val="22"/>
          <w:lang w:val="nl-NL"/>
        </w:rPr>
        <w:t xml:space="preserve">Het eerste gebied betreft het aanpassen aan veranderende routes en modus operandi </w:t>
      </w:r>
      <w:r w:rsidRPr="009453B1" w:rsidR="00DD0EE1">
        <w:rPr>
          <w:rFonts w:ascii="Calibri" w:hAnsi="Calibri" w:cs="Calibri"/>
          <w:iCs/>
          <w:sz w:val="22"/>
          <w:szCs w:val="22"/>
          <w:lang w:val="nl-NL"/>
        </w:rPr>
        <w:t xml:space="preserve">van criminele netwerken </w:t>
      </w:r>
      <w:r w:rsidRPr="009453B1">
        <w:rPr>
          <w:rFonts w:ascii="Calibri" w:hAnsi="Calibri" w:cs="Calibri"/>
          <w:iCs/>
          <w:sz w:val="22"/>
          <w:szCs w:val="22"/>
          <w:lang w:val="nl-NL"/>
        </w:rPr>
        <w:t>(dit gebied heeft een relatie met pijler 3 van de EU Drugsstrategie)</w:t>
      </w:r>
      <w:r w:rsidRPr="009453B1" w:rsidR="00BB1E99">
        <w:rPr>
          <w:rFonts w:ascii="Calibri" w:hAnsi="Calibri" w:cs="Calibri"/>
          <w:iCs/>
          <w:sz w:val="22"/>
          <w:szCs w:val="22"/>
          <w:lang w:val="nl-NL"/>
        </w:rPr>
        <w:t>. De Commissie wil het</w:t>
      </w:r>
      <w:r w:rsidRPr="009453B1" w:rsidR="00D97780">
        <w:rPr>
          <w:rFonts w:ascii="Calibri" w:hAnsi="Calibri" w:cs="Calibri"/>
          <w:iCs/>
          <w:sz w:val="22"/>
          <w:szCs w:val="22"/>
          <w:lang w:val="nl-NL"/>
        </w:rPr>
        <w:t xml:space="preserve"> legale</w:t>
      </w:r>
      <w:r w:rsidRPr="009453B1" w:rsidR="00BB1E99">
        <w:rPr>
          <w:rFonts w:ascii="Calibri" w:hAnsi="Calibri" w:cs="Calibri"/>
          <w:iCs/>
          <w:sz w:val="22"/>
          <w:szCs w:val="22"/>
          <w:lang w:val="nl-NL"/>
        </w:rPr>
        <w:t xml:space="preserve"> transportnetwerk afsluiten voor de huidige illegale handelsroutes en wil daarnaast anticiperen op verschuivingen </w:t>
      </w:r>
      <w:r w:rsidRPr="009453B1" w:rsidR="002D7D9D">
        <w:rPr>
          <w:rFonts w:ascii="Calibri" w:hAnsi="Calibri" w:cs="Calibri"/>
          <w:iCs/>
          <w:sz w:val="22"/>
          <w:szCs w:val="22"/>
          <w:lang w:val="nl-NL"/>
        </w:rPr>
        <w:t>hierin</w:t>
      </w:r>
      <w:r w:rsidRPr="009453B1" w:rsidR="00BB1E99">
        <w:rPr>
          <w:rFonts w:ascii="Calibri" w:hAnsi="Calibri" w:cs="Calibri"/>
          <w:iCs/>
          <w:sz w:val="22"/>
          <w:szCs w:val="22"/>
          <w:lang w:val="nl-NL"/>
        </w:rPr>
        <w:t xml:space="preserve">. </w:t>
      </w:r>
      <w:r w:rsidRPr="009453B1" w:rsidR="002D7D9D">
        <w:rPr>
          <w:rFonts w:ascii="Calibri" w:hAnsi="Calibri" w:cs="Calibri"/>
          <w:iCs/>
          <w:sz w:val="22"/>
          <w:szCs w:val="22"/>
          <w:lang w:val="nl-NL"/>
        </w:rPr>
        <w:t>Daarnaast</w:t>
      </w:r>
      <w:r w:rsidRPr="009453B1" w:rsidR="00BB1E99">
        <w:rPr>
          <w:rFonts w:ascii="Calibri" w:hAnsi="Calibri" w:cs="Calibri"/>
          <w:iCs/>
          <w:sz w:val="22"/>
          <w:szCs w:val="22"/>
          <w:lang w:val="nl-NL"/>
        </w:rPr>
        <w:t xml:space="preserve"> wil de Commissie barrières opwerpen tegen criminele infiltratie. Dit wil de Commissie bereik</w:t>
      </w:r>
      <w:r w:rsidRPr="009453B1" w:rsidR="002D7D9D">
        <w:rPr>
          <w:rFonts w:ascii="Calibri" w:hAnsi="Calibri" w:cs="Calibri"/>
          <w:iCs/>
          <w:sz w:val="22"/>
          <w:szCs w:val="22"/>
          <w:lang w:val="nl-NL"/>
        </w:rPr>
        <w:t>en</w:t>
      </w:r>
      <w:r w:rsidRPr="009453B1" w:rsidR="00BB1E99">
        <w:rPr>
          <w:rFonts w:ascii="Calibri" w:hAnsi="Calibri" w:cs="Calibri"/>
          <w:iCs/>
          <w:sz w:val="22"/>
          <w:szCs w:val="22"/>
          <w:lang w:val="nl-NL"/>
        </w:rPr>
        <w:t xml:space="preserve"> door het beter gebruik maken van informatie over vervoersbewegingen</w:t>
      </w:r>
      <w:r w:rsidRPr="009453B1" w:rsidR="00D97780">
        <w:rPr>
          <w:rFonts w:ascii="Calibri" w:hAnsi="Calibri" w:cs="Calibri"/>
          <w:iCs/>
          <w:sz w:val="22"/>
          <w:szCs w:val="22"/>
          <w:lang w:val="nl-NL"/>
        </w:rPr>
        <w:t xml:space="preserve"> van passagiers en vracht</w:t>
      </w:r>
      <w:r w:rsidRPr="009453B1" w:rsidR="00BB1E99">
        <w:rPr>
          <w:rFonts w:ascii="Calibri" w:hAnsi="Calibri" w:cs="Calibri"/>
          <w:iCs/>
          <w:sz w:val="22"/>
          <w:szCs w:val="22"/>
          <w:lang w:val="nl-NL"/>
        </w:rPr>
        <w:t xml:space="preserve"> met als doel drugshandel op te sporen, in kaart te brengen en te verstoren (actie 1). </w:t>
      </w:r>
      <w:r w:rsidRPr="009453B1" w:rsidR="00CD4334">
        <w:rPr>
          <w:rFonts w:ascii="Calibri" w:hAnsi="Calibri" w:cs="Calibri"/>
          <w:iCs/>
          <w:sz w:val="22"/>
          <w:szCs w:val="22"/>
          <w:lang w:val="nl-NL"/>
        </w:rPr>
        <w:t xml:space="preserve">Verder stelt de Commissie voor om </w:t>
      </w:r>
      <w:r w:rsidRPr="009453B1" w:rsidR="004B6DC5">
        <w:rPr>
          <w:rFonts w:ascii="Calibri" w:hAnsi="Calibri" w:cs="Calibri"/>
          <w:iCs/>
          <w:sz w:val="22"/>
          <w:szCs w:val="22"/>
          <w:lang w:val="nl-NL"/>
        </w:rPr>
        <w:t xml:space="preserve">de samenwerking in en met </w:t>
      </w:r>
      <w:r w:rsidRPr="009453B1" w:rsidR="00CD4334">
        <w:rPr>
          <w:rFonts w:ascii="Calibri" w:hAnsi="Calibri" w:cs="Calibri"/>
          <w:iCs/>
          <w:sz w:val="22"/>
          <w:szCs w:val="22"/>
          <w:lang w:val="nl-NL"/>
        </w:rPr>
        <w:t>MAOC-N</w:t>
      </w:r>
      <w:r w:rsidRPr="009453B1" w:rsidR="00D97780">
        <w:rPr>
          <w:rStyle w:val="Voetnootmarkering"/>
          <w:rFonts w:ascii="Calibri" w:hAnsi="Calibri" w:cs="Calibri"/>
          <w:iCs/>
          <w:sz w:val="22"/>
          <w:szCs w:val="22"/>
          <w:lang w:val="nl-NL"/>
        </w:rPr>
        <w:footnoteReference w:id="3"/>
      </w:r>
      <w:r w:rsidRPr="009453B1" w:rsidR="00CD4334">
        <w:rPr>
          <w:rFonts w:ascii="Calibri" w:hAnsi="Calibri" w:cs="Calibri"/>
          <w:iCs/>
          <w:sz w:val="22"/>
          <w:szCs w:val="22"/>
          <w:lang w:val="nl-NL"/>
        </w:rPr>
        <w:t xml:space="preserve"> te versterken (actie 2) </w:t>
      </w:r>
      <w:r w:rsidRPr="009453B1" w:rsidR="00CD4334">
        <w:rPr>
          <w:rFonts w:ascii="Calibri" w:hAnsi="Calibri" w:cs="Calibri"/>
          <w:sz w:val="22"/>
          <w:szCs w:val="22"/>
          <w:lang w:val="nl-NL"/>
        </w:rPr>
        <w:t xml:space="preserve">en </w:t>
      </w:r>
      <w:r w:rsidRPr="009453B1" w:rsidR="00B951A5">
        <w:rPr>
          <w:rFonts w:ascii="Calibri" w:hAnsi="Calibri" w:cs="Calibri"/>
          <w:sz w:val="22"/>
          <w:szCs w:val="22"/>
          <w:lang w:val="nl-NL"/>
        </w:rPr>
        <w:t>Frontex in te zetten om lidstaten te ondersteunen bij de opsporing van drugshandel aan de buitengrenzen van de EU en om de samenwerking tussen Frontex</w:t>
      </w:r>
      <w:r w:rsidRPr="009453B1" w:rsidR="00CD4334">
        <w:rPr>
          <w:rFonts w:ascii="Calibri" w:hAnsi="Calibri" w:cs="Calibri"/>
          <w:sz w:val="22"/>
          <w:szCs w:val="22"/>
          <w:lang w:val="nl-NL"/>
        </w:rPr>
        <w:t>,</w:t>
      </w:r>
      <w:r w:rsidRPr="009453B1" w:rsidR="00D97780">
        <w:rPr>
          <w:rFonts w:ascii="Calibri" w:hAnsi="Calibri" w:cs="Calibri"/>
          <w:sz w:val="22"/>
          <w:szCs w:val="22"/>
          <w:lang w:val="nl-NL"/>
        </w:rPr>
        <w:t xml:space="preserve"> </w:t>
      </w:r>
      <w:r w:rsidRPr="009453B1" w:rsidR="00B951A5">
        <w:rPr>
          <w:rFonts w:ascii="Calibri" w:hAnsi="Calibri" w:cs="Calibri"/>
          <w:sz w:val="22"/>
          <w:szCs w:val="22"/>
          <w:lang w:val="nl-NL"/>
        </w:rPr>
        <w:t>Europol</w:t>
      </w:r>
      <w:r w:rsidRPr="009453B1" w:rsidR="004B6DC5">
        <w:rPr>
          <w:rFonts w:ascii="Calibri" w:hAnsi="Calibri" w:cs="Calibri"/>
          <w:iCs/>
          <w:sz w:val="22"/>
          <w:szCs w:val="22"/>
          <w:lang w:val="nl-NL"/>
        </w:rPr>
        <w:t>, MAOC-N</w:t>
      </w:r>
      <w:r w:rsidRPr="009453B1" w:rsidR="00B951A5">
        <w:rPr>
          <w:rFonts w:ascii="Calibri" w:hAnsi="Calibri" w:cs="Calibri"/>
          <w:sz w:val="22"/>
          <w:szCs w:val="22"/>
          <w:lang w:val="nl-NL"/>
        </w:rPr>
        <w:t xml:space="preserve"> en andere organisaties te versterken</w:t>
      </w:r>
      <w:r w:rsidRPr="009453B1" w:rsidR="00CD4334">
        <w:rPr>
          <w:rFonts w:ascii="Calibri" w:hAnsi="Calibri" w:cs="Calibri"/>
          <w:sz w:val="22"/>
          <w:szCs w:val="22"/>
          <w:lang w:val="nl-NL"/>
        </w:rPr>
        <w:t xml:space="preserve"> (actie 3)</w:t>
      </w:r>
      <w:r w:rsidRPr="009453B1" w:rsidR="00B951A5">
        <w:rPr>
          <w:rFonts w:ascii="Calibri" w:hAnsi="Calibri" w:cs="Calibri"/>
          <w:sz w:val="22"/>
          <w:szCs w:val="22"/>
          <w:lang w:val="nl-NL"/>
        </w:rPr>
        <w:t>.</w:t>
      </w:r>
      <w:r w:rsidRPr="009453B1" w:rsidR="00B951A5">
        <w:rPr>
          <w:rFonts w:ascii="Calibri" w:hAnsi="Calibri" w:cs="Calibri"/>
          <w:iCs/>
          <w:sz w:val="22"/>
          <w:szCs w:val="22"/>
          <w:lang w:val="nl-NL"/>
        </w:rPr>
        <w:t xml:space="preserve"> </w:t>
      </w:r>
      <w:r w:rsidRPr="009453B1" w:rsidR="00CD4334">
        <w:rPr>
          <w:rFonts w:ascii="Calibri" w:hAnsi="Calibri" w:cs="Calibri"/>
          <w:iCs/>
          <w:sz w:val="22"/>
          <w:szCs w:val="22"/>
          <w:lang w:val="nl-NL"/>
        </w:rPr>
        <w:t xml:space="preserve"> </w:t>
      </w:r>
      <w:r w:rsidRPr="009453B1" w:rsidR="00450FB8">
        <w:rPr>
          <w:rFonts w:ascii="Calibri" w:hAnsi="Calibri" w:cs="Calibri"/>
          <w:iCs/>
          <w:sz w:val="22"/>
          <w:szCs w:val="22"/>
          <w:lang w:val="nl-NL"/>
        </w:rPr>
        <w:t>Daarnaast zet</w:t>
      </w:r>
      <w:r w:rsidRPr="009453B1" w:rsidR="00735288">
        <w:rPr>
          <w:rFonts w:ascii="Calibri" w:hAnsi="Calibri" w:cs="Calibri"/>
          <w:iCs/>
          <w:sz w:val="22"/>
          <w:szCs w:val="22"/>
          <w:lang w:val="nl-NL"/>
        </w:rPr>
        <w:t xml:space="preserve"> de Commissie in op </w:t>
      </w:r>
      <w:r w:rsidRPr="009453B1" w:rsidR="002D7D9D">
        <w:rPr>
          <w:rFonts w:ascii="Calibri" w:hAnsi="Calibri" w:cs="Calibri"/>
          <w:iCs/>
          <w:sz w:val="22"/>
          <w:szCs w:val="22"/>
          <w:lang w:val="nl-NL"/>
        </w:rPr>
        <w:t xml:space="preserve">civiel-militaire partnerschappen om smokkelroutes via internationale wateren </w:t>
      </w:r>
      <w:r w:rsidRPr="009453B1" w:rsidR="004B6DC5">
        <w:rPr>
          <w:rFonts w:ascii="Calibri" w:hAnsi="Calibri" w:cs="Calibri"/>
          <w:iCs/>
          <w:sz w:val="22"/>
          <w:szCs w:val="22"/>
          <w:lang w:val="nl-NL"/>
        </w:rPr>
        <w:t xml:space="preserve">(inclusief West-Afrika) </w:t>
      </w:r>
      <w:r w:rsidRPr="009453B1" w:rsidR="002D7D9D">
        <w:rPr>
          <w:rFonts w:ascii="Calibri" w:hAnsi="Calibri" w:cs="Calibri"/>
          <w:iCs/>
          <w:sz w:val="22"/>
          <w:szCs w:val="22"/>
          <w:lang w:val="nl-NL"/>
        </w:rPr>
        <w:t>te detecteren en te onderscheppen</w:t>
      </w:r>
      <w:r w:rsidRPr="009453B1" w:rsidR="004B6DC5">
        <w:rPr>
          <w:rFonts w:ascii="Calibri" w:hAnsi="Calibri" w:cs="Calibri"/>
          <w:iCs/>
          <w:sz w:val="22"/>
          <w:szCs w:val="22"/>
          <w:lang w:val="nl-NL"/>
        </w:rPr>
        <w:t xml:space="preserve"> (actie 4)</w:t>
      </w:r>
      <w:r w:rsidRPr="009453B1" w:rsidR="002D7D9D">
        <w:rPr>
          <w:rFonts w:ascii="Calibri" w:hAnsi="Calibri" w:cs="Calibri"/>
          <w:iCs/>
          <w:sz w:val="22"/>
          <w:szCs w:val="22"/>
          <w:lang w:val="nl-NL"/>
        </w:rPr>
        <w:t xml:space="preserve">. </w:t>
      </w:r>
      <w:r w:rsidRPr="009453B1" w:rsidR="004B6DC5">
        <w:rPr>
          <w:rFonts w:ascii="Calibri" w:hAnsi="Calibri" w:cs="Calibri"/>
          <w:iCs/>
          <w:sz w:val="22"/>
          <w:szCs w:val="22"/>
          <w:lang w:val="nl-NL"/>
        </w:rPr>
        <w:t xml:space="preserve">Met </w:t>
      </w:r>
      <w:r w:rsidRPr="009453B1" w:rsidR="00EB73D5">
        <w:rPr>
          <w:rFonts w:ascii="Calibri" w:hAnsi="Calibri" w:cs="Calibri"/>
          <w:iCs/>
          <w:sz w:val="22"/>
          <w:szCs w:val="22"/>
          <w:lang w:val="nl-NL"/>
        </w:rPr>
        <w:t>a</w:t>
      </w:r>
      <w:r w:rsidRPr="009453B1" w:rsidR="002D7D9D">
        <w:rPr>
          <w:rFonts w:ascii="Calibri" w:hAnsi="Calibri" w:cs="Calibri"/>
          <w:iCs/>
          <w:sz w:val="22"/>
          <w:szCs w:val="22"/>
          <w:lang w:val="nl-NL"/>
        </w:rPr>
        <w:t xml:space="preserve">ctie 5 wil de Commissie onderzoeken hoe </w:t>
      </w:r>
      <w:r w:rsidRPr="009453B1" w:rsidR="00883E40">
        <w:rPr>
          <w:rFonts w:ascii="Calibri" w:hAnsi="Calibri" w:cs="Calibri"/>
          <w:iCs/>
          <w:sz w:val="22"/>
          <w:szCs w:val="22"/>
          <w:lang w:val="nl-NL"/>
        </w:rPr>
        <w:t>de</w:t>
      </w:r>
      <w:r w:rsidRPr="009453B1" w:rsidR="002D7D9D">
        <w:rPr>
          <w:rFonts w:ascii="Calibri" w:hAnsi="Calibri" w:cs="Calibri"/>
          <w:iCs/>
          <w:sz w:val="22"/>
          <w:szCs w:val="22"/>
          <w:lang w:val="nl-NL"/>
        </w:rPr>
        <w:t xml:space="preserve"> inzet van </w:t>
      </w:r>
      <w:r w:rsidRPr="009453B1" w:rsidR="002D7D9D">
        <w:rPr>
          <w:rFonts w:ascii="Calibri" w:hAnsi="Calibri" w:cs="Calibri"/>
          <w:i/>
          <w:sz w:val="22"/>
          <w:szCs w:val="22"/>
          <w:lang w:val="nl-NL"/>
        </w:rPr>
        <w:t>go-fast</w:t>
      </w:r>
      <w:r w:rsidRPr="009453B1" w:rsidR="002D7D9D">
        <w:rPr>
          <w:rFonts w:ascii="Calibri" w:hAnsi="Calibri" w:cs="Calibri"/>
          <w:iCs/>
          <w:sz w:val="22"/>
          <w:szCs w:val="22"/>
          <w:lang w:val="nl-NL"/>
        </w:rPr>
        <w:t xml:space="preserve"> boten voor drugssmokkel</w:t>
      </w:r>
      <w:r w:rsidRPr="009453B1" w:rsidR="00883E40">
        <w:rPr>
          <w:rFonts w:ascii="Calibri" w:hAnsi="Calibri" w:cs="Calibri"/>
          <w:iCs/>
          <w:sz w:val="22"/>
          <w:szCs w:val="22"/>
          <w:lang w:val="nl-NL"/>
        </w:rPr>
        <w:t xml:space="preserve"> </w:t>
      </w:r>
      <w:r w:rsidRPr="009453B1" w:rsidR="004B6DC5">
        <w:rPr>
          <w:rFonts w:ascii="Calibri" w:hAnsi="Calibri" w:cs="Calibri"/>
          <w:iCs/>
          <w:sz w:val="22"/>
          <w:szCs w:val="22"/>
          <w:lang w:val="nl-NL"/>
        </w:rPr>
        <w:t xml:space="preserve">(vooral naar Frankrijk, Spanje en Portugal) </w:t>
      </w:r>
      <w:r w:rsidRPr="009453B1" w:rsidR="00883E40">
        <w:rPr>
          <w:rFonts w:ascii="Calibri" w:hAnsi="Calibri" w:cs="Calibri"/>
          <w:iCs/>
          <w:sz w:val="22"/>
          <w:szCs w:val="22"/>
          <w:lang w:val="nl-NL"/>
        </w:rPr>
        <w:t>effectiever kan worden aangepakt</w:t>
      </w:r>
      <w:r w:rsidRPr="009453B1" w:rsidR="00904AD4">
        <w:rPr>
          <w:rFonts w:ascii="Calibri" w:hAnsi="Calibri" w:cs="Calibri"/>
          <w:iCs/>
          <w:sz w:val="22"/>
          <w:szCs w:val="22"/>
          <w:lang w:val="nl-NL"/>
        </w:rPr>
        <w:t xml:space="preserve">. </w:t>
      </w:r>
      <w:r w:rsidRPr="009453B1" w:rsidR="00CD4334">
        <w:rPr>
          <w:rFonts w:ascii="Calibri" w:hAnsi="Calibri" w:cs="Calibri"/>
          <w:iCs/>
          <w:sz w:val="22"/>
          <w:szCs w:val="22"/>
          <w:lang w:val="nl-NL"/>
        </w:rPr>
        <w:t>De</w:t>
      </w:r>
      <w:r w:rsidRPr="009453B1" w:rsidR="00A54075">
        <w:rPr>
          <w:rFonts w:ascii="Calibri" w:hAnsi="Calibri" w:cs="Calibri"/>
          <w:iCs/>
          <w:sz w:val="22"/>
          <w:szCs w:val="22"/>
          <w:lang w:val="nl-NL"/>
        </w:rPr>
        <w:t xml:space="preserve"> </w:t>
      </w:r>
      <w:r w:rsidRPr="009453B1" w:rsidR="00904AD4">
        <w:rPr>
          <w:rFonts w:ascii="Calibri" w:hAnsi="Calibri" w:cs="Calibri"/>
          <w:iCs/>
          <w:sz w:val="22"/>
          <w:szCs w:val="22"/>
          <w:lang w:val="nl-NL"/>
        </w:rPr>
        <w:t xml:space="preserve">Commissie </w:t>
      </w:r>
      <w:r w:rsidRPr="009453B1" w:rsidR="00CD4334">
        <w:rPr>
          <w:rFonts w:ascii="Calibri" w:hAnsi="Calibri" w:cs="Calibri"/>
          <w:iCs/>
          <w:sz w:val="22"/>
          <w:szCs w:val="22"/>
          <w:lang w:val="nl-NL"/>
        </w:rPr>
        <w:t xml:space="preserve">wil tevens  </w:t>
      </w:r>
      <w:r w:rsidRPr="009453B1" w:rsidR="00904AD4">
        <w:rPr>
          <w:rFonts w:ascii="Calibri" w:hAnsi="Calibri" w:cs="Calibri"/>
          <w:iCs/>
          <w:sz w:val="22"/>
          <w:szCs w:val="22"/>
          <w:lang w:val="nl-NL"/>
        </w:rPr>
        <w:t>maatregelen nemen om drugssmokkel via post- en pakketdiensten</w:t>
      </w:r>
      <w:r w:rsidRPr="009453B1" w:rsidR="00883E40">
        <w:rPr>
          <w:rFonts w:ascii="Calibri" w:hAnsi="Calibri" w:cs="Calibri"/>
          <w:iCs/>
          <w:sz w:val="22"/>
          <w:szCs w:val="22"/>
          <w:lang w:val="nl-NL"/>
        </w:rPr>
        <w:t xml:space="preserve"> tegen te gaan</w:t>
      </w:r>
      <w:r w:rsidRPr="009453B1" w:rsidR="00904AD4">
        <w:rPr>
          <w:rFonts w:ascii="Calibri" w:hAnsi="Calibri" w:cs="Calibri"/>
          <w:iCs/>
          <w:sz w:val="22"/>
          <w:szCs w:val="22"/>
          <w:lang w:val="nl-NL"/>
        </w:rPr>
        <w:t xml:space="preserve"> door middel van </w:t>
      </w:r>
      <w:r w:rsidRPr="009453B1" w:rsidR="00EB73D5">
        <w:rPr>
          <w:rFonts w:ascii="Calibri" w:hAnsi="Calibri" w:cs="Calibri"/>
          <w:iCs/>
          <w:sz w:val="22"/>
          <w:szCs w:val="22"/>
          <w:lang w:val="nl-NL"/>
        </w:rPr>
        <w:t>meer uniforme</w:t>
      </w:r>
      <w:r w:rsidRPr="009453B1" w:rsidR="008604D9">
        <w:rPr>
          <w:rFonts w:ascii="Calibri" w:hAnsi="Calibri" w:cs="Calibri"/>
          <w:iCs/>
          <w:sz w:val="22"/>
          <w:szCs w:val="22"/>
          <w:lang w:val="nl-NL"/>
        </w:rPr>
        <w:t xml:space="preserve"> en geformaliseerde </w:t>
      </w:r>
      <w:r w:rsidRPr="009453B1" w:rsidR="00EB73D5">
        <w:rPr>
          <w:rFonts w:ascii="Calibri" w:hAnsi="Calibri" w:cs="Calibri"/>
          <w:iCs/>
          <w:sz w:val="22"/>
          <w:szCs w:val="22"/>
          <w:lang w:val="nl-NL"/>
        </w:rPr>
        <w:t xml:space="preserve"> </w:t>
      </w:r>
      <w:r w:rsidRPr="009453B1" w:rsidR="00904AD4">
        <w:rPr>
          <w:rFonts w:ascii="Calibri" w:hAnsi="Calibri" w:cs="Calibri"/>
          <w:iCs/>
          <w:sz w:val="22"/>
          <w:szCs w:val="22"/>
          <w:lang w:val="nl-NL"/>
        </w:rPr>
        <w:t>publiek-private samenwerking</w:t>
      </w:r>
      <w:r w:rsidRPr="009453B1" w:rsidR="00A54075">
        <w:rPr>
          <w:rFonts w:ascii="Calibri" w:hAnsi="Calibri" w:cs="Calibri"/>
          <w:iCs/>
          <w:sz w:val="22"/>
          <w:szCs w:val="22"/>
          <w:lang w:val="nl-NL"/>
        </w:rPr>
        <w:t xml:space="preserve"> </w:t>
      </w:r>
      <w:r w:rsidRPr="009453B1" w:rsidR="00EB73D5">
        <w:rPr>
          <w:rFonts w:ascii="Calibri" w:hAnsi="Calibri" w:cs="Calibri"/>
          <w:iCs/>
          <w:sz w:val="22"/>
          <w:szCs w:val="22"/>
          <w:lang w:val="nl-NL"/>
        </w:rPr>
        <w:t xml:space="preserve">in alle EU lidstaten </w:t>
      </w:r>
      <w:r w:rsidRPr="009453B1" w:rsidR="00CD4334">
        <w:rPr>
          <w:rFonts w:ascii="Calibri" w:hAnsi="Calibri" w:cs="Calibri"/>
          <w:iCs/>
          <w:sz w:val="22"/>
          <w:szCs w:val="22"/>
          <w:lang w:val="nl-NL"/>
        </w:rPr>
        <w:t>(actie 6)</w:t>
      </w:r>
      <w:r w:rsidRPr="009453B1" w:rsidR="00904AD4">
        <w:rPr>
          <w:rFonts w:ascii="Calibri" w:hAnsi="Calibri" w:cs="Calibri"/>
          <w:iCs/>
          <w:sz w:val="22"/>
          <w:szCs w:val="22"/>
          <w:lang w:val="nl-NL"/>
        </w:rPr>
        <w:t>.</w:t>
      </w:r>
    </w:p>
    <w:bookmarkEnd w:id="0"/>
    <w:p w:rsidRPr="009453B1" w:rsidR="005B4BF1" w:rsidP="009453B1" w:rsidRDefault="005B4BF1" w14:paraId="13F0388D" w14:textId="582A1E29">
      <w:pPr>
        <w:spacing w:after="160" w:line="240" w:lineRule="auto"/>
        <w:contextualSpacing/>
        <w:rPr>
          <w:rFonts w:ascii="Calibri" w:hAnsi="Calibri" w:cs="Calibri"/>
          <w:b/>
          <w:bCs/>
          <w:szCs w:val="22"/>
        </w:rPr>
      </w:pPr>
    </w:p>
    <w:p w:rsidRPr="009453B1" w:rsidR="00FB1A04" w:rsidP="009453B1" w:rsidRDefault="00904AD4" w14:paraId="454FF2F6" w14:textId="2663D726">
      <w:pPr>
        <w:spacing w:after="160" w:line="240" w:lineRule="auto"/>
        <w:rPr>
          <w:rFonts w:ascii="Calibri" w:hAnsi="Calibri" w:cs="Calibri"/>
          <w:szCs w:val="22"/>
        </w:rPr>
      </w:pPr>
      <w:r w:rsidRPr="009453B1">
        <w:rPr>
          <w:rFonts w:ascii="Calibri" w:hAnsi="Calibri" w:cs="Calibri"/>
          <w:szCs w:val="22"/>
        </w:rPr>
        <w:t xml:space="preserve">Het tweede gebied betreft preventie van drugscriminaliteit en het tegengaan van druggerelateerd geweld. De Commissie wil hiertoe een toolbox </w:t>
      </w:r>
      <w:r w:rsidRPr="009453B1" w:rsidR="00EB73D5">
        <w:rPr>
          <w:rFonts w:ascii="Calibri" w:hAnsi="Calibri" w:cs="Calibri"/>
          <w:szCs w:val="22"/>
        </w:rPr>
        <w:t xml:space="preserve">inrichten </w:t>
      </w:r>
      <w:r w:rsidRPr="009453B1">
        <w:rPr>
          <w:rFonts w:ascii="Calibri" w:hAnsi="Calibri" w:cs="Calibri"/>
          <w:szCs w:val="22"/>
        </w:rPr>
        <w:t xml:space="preserve">met praktische maatregelen </w:t>
      </w:r>
      <w:r w:rsidRPr="009453B1" w:rsidR="00EB73D5">
        <w:rPr>
          <w:rFonts w:ascii="Calibri" w:hAnsi="Calibri" w:cs="Calibri"/>
          <w:szCs w:val="22"/>
        </w:rPr>
        <w:t>voor lidstaten</w:t>
      </w:r>
      <w:r w:rsidRPr="009453B1">
        <w:rPr>
          <w:rFonts w:ascii="Calibri" w:hAnsi="Calibri" w:cs="Calibri"/>
          <w:szCs w:val="22"/>
        </w:rPr>
        <w:t xml:space="preserve"> om te voorkomen dat jongeren worden gerekruteerd voor drugscriminaliteit</w:t>
      </w:r>
      <w:r w:rsidRPr="009453B1" w:rsidR="00D01019">
        <w:rPr>
          <w:rFonts w:ascii="Calibri" w:hAnsi="Calibri" w:cs="Calibri"/>
          <w:szCs w:val="22"/>
        </w:rPr>
        <w:t xml:space="preserve"> (actie 7)</w:t>
      </w:r>
      <w:r w:rsidRPr="009453B1">
        <w:rPr>
          <w:rFonts w:ascii="Calibri" w:hAnsi="Calibri" w:cs="Calibri"/>
          <w:szCs w:val="22"/>
        </w:rPr>
        <w:t>.</w:t>
      </w:r>
      <w:r w:rsidRPr="009453B1" w:rsidR="00966DAE">
        <w:rPr>
          <w:rFonts w:ascii="Calibri" w:hAnsi="Calibri" w:cs="Calibri"/>
          <w:szCs w:val="22"/>
        </w:rPr>
        <w:t xml:space="preserve"> Het derde gebied betreft het versterken van de samenwerking tussen </w:t>
      </w:r>
      <w:r w:rsidRPr="009453B1" w:rsidR="00D01019">
        <w:rPr>
          <w:rFonts w:ascii="Calibri" w:hAnsi="Calibri" w:cs="Calibri"/>
          <w:szCs w:val="22"/>
        </w:rPr>
        <w:t xml:space="preserve">de </w:t>
      </w:r>
      <w:r w:rsidRPr="009453B1" w:rsidR="005D1811">
        <w:rPr>
          <w:rFonts w:ascii="Calibri" w:hAnsi="Calibri" w:cs="Calibri"/>
          <w:szCs w:val="22"/>
        </w:rPr>
        <w:t>EU</w:t>
      </w:r>
      <w:r w:rsidRPr="009453B1" w:rsidR="00D82207">
        <w:rPr>
          <w:rFonts w:ascii="Calibri" w:hAnsi="Calibri" w:cs="Calibri"/>
          <w:szCs w:val="22"/>
        </w:rPr>
        <w:t>-</w:t>
      </w:r>
      <w:r w:rsidRPr="009453B1" w:rsidR="00AE1E2E">
        <w:rPr>
          <w:rFonts w:ascii="Calibri" w:hAnsi="Calibri" w:cs="Calibri"/>
          <w:szCs w:val="22"/>
        </w:rPr>
        <w:t xml:space="preserve">instellingen en agentschappen en nationale </w:t>
      </w:r>
      <w:r w:rsidRPr="009453B1" w:rsidR="005D1811">
        <w:rPr>
          <w:rFonts w:ascii="Calibri" w:hAnsi="Calibri" w:cs="Calibri"/>
          <w:szCs w:val="22"/>
        </w:rPr>
        <w:t>organisaties</w:t>
      </w:r>
      <w:r w:rsidRPr="009453B1" w:rsidR="00D01019">
        <w:rPr>
          <w:rFonts w:ascii="Calibri" w:hAnsi="Calibri" w:cs="Calibri"/>
          <w:szCs w:val="22"/>
        </w:rPr>
        <w:t xml:space="preserve"> voor </w:t>
      </w:r>
      <w:r w:rsidRPr="009453B1" w:rsidR="00966DAE">
        <w:rPr>
          <w:rFonts w:ascii="Calibri" w:hAnsi="Calibri" w:cs="Calibri"/>
          <w:szCs w:val="22"/>
        </w:rPr>
        <w:t xml:space="preserve">rechtshandhaving, </w:t>
      </w:r>
      <w:r w:rsidRPr="009453B1" w:rsidR="00CD4334">
        <w:rPr>
          <w:rFonts w:ascii="Calibri" w:hAnsi="Calibri" w:cs="Calibri"/>
          <w:szCs w:val="22"/>
        </w:rPr>
        <w:t>justitiële autoriteiten</w:t>
      </w:r>
      <w:r w:rsidRPr="009453B1" w:rsidR="00966DAE">
        <w:rPr>
          <w:rFonts w:ascii="Calibri" w:hAnsi="Calibri" w:cs="Calibri"/>
          <w:szCs w:val="22"/>
        </w:rPr>
        <w:t xml:space="preserve"> en de douane (dit gebied is gerelateerd aan pijler 3 van de EU</w:t>
      </w:r>
      <w:r w:rsidRPr="009453B1" w:rsidR="00052024">
        <w:rPr>
          <w:rFonts w:ascii="Calibri" w:hAnsi="Calibri" w:cs="Calibri"/>
          <w:szCs w:val="22"/>
        </w:rPr>
        <w:t xml:space="preserve"> </w:t>
      </w:r>
      <w:r w:rsidRPr="009453B1" w:rsidR="00966DAE">
        <w:rPr>
          <w:rFonts w:ascii="Calibri" w:hAnsi="Calibri" w:cs="Calibri"/>
          <w:szCs w:val="22"/>
        </w:rPr>
        <w:t>drugsstrategie). De Commissie wil deze samenwerking bestendigen door een effectief en toekomstbestendig EU</w:t>
      </w:r>
      <w:r w:rsidRPr="009453B1" w:rsidR="00D82207">
        <w:rPr>
          <w:rFonts w:ascii="Calibri" w:hAnsi="Calibri" w:cs="Calibri"/>
          <w:szCs w:val="22"/>
        </w:rPr>
        <w:t>-</w:t>
      </w:r>
      <w:r w:rsidRPr="009453B1" w:rsidR="00966DAE">
        <w:rPr>
          <w:rFonts w:ascii="Calibri" w:hAnsi="Calibri" w:cs="Calibri"/>
          <w:szCs w:val="22"/>
        </w:rPr>
        <w:t xml:space="preserve">juridisch kader en </w:t>
      </w:r>
      <w:r w:rsidRPr="009453B1" w:rsidR="00883E40">
        <w:rPr>
          <w:rFonts w:ascii="Calibri" w:hAnsi="Calibri" w:cs="Calibri"/>
          <w:szCs w:val="22"/>
        </w:rPr>
        <w:t xml:space="preserve">door </w:t>
      </w:r>
      <w:r w:rsidRPr="009453B1" w:rsidR="00966DAE">
        <w:rPr>
          <w:rFonts w:ascii="Calibri" w:hAnsi="Calibri" w:cs="Calibri"/>
          <w:szCs w:val="22"/>
        </w:rPr>
        <w:t xml:space="preserve">de inzet van nieuwe technologieën. </w:t>
      </w:r>
      <w:r w:rsidRPr="009453B1" w:rsidR="00CD4334">
        <w:rPr>
          <w:rFonts w:ascii="Calibri" w:hAnsi="Calibri" w:cs="Calibri"/>
          <w:szCs w:val="22"/>
        </w:rPr>
        <w:t>Hierto</w:t>
      </w:r>
      <w:r w:rsidRPr="009453B1" w:rsidR="00CD1D06">
        <w:rPr>
          <w:rFonts w:ascii="Calibri" w:hAnsi="Calibri" w:cs="Calibri"/>
          <w:szCs w:val="22"/>
        </w:rPr>
        <w:t>e</w:t>
      </w:r>
      <w:r w:rsidRPr="009453B1" w:rsidR="00CD4334">
        <w:rPr>
          <w:rFonts w:ascii="Calibri" w:hAnsi="Calibri" w:cs="Calibri"/>
          <w:szCs w:val="22"/>
        </w:rPr>
        <w:t xml:space="preserve"> stelt de Commissie een </w:t>
      </w:r>
      <w:r w:rsidRPr="009453B1" w:rsidR="00966DAE">
        <w:rPr>
          <w:rFonts w:ascii="Calibri" w:hAnsi="Calibri" w:cs="Calibri"/>
          <w:szCs w:val="22"/>
        </w:rPr>
        <w:t xml:space="preserve">verbetering </w:t>
      </w:r>
      <w:r w:rsidRPr="009453B1" w:rsidR="00CD4334">
        <w:rPr>
          <w:rFonts w:ascii="Calibri" w:hAnsi="Calibri" w:cs="Calibri"/>
          <w:szCs w:val="22"/>
        </w:rPr>
        <w:t xml:space="preserve">voor </w:t>
      </w:r>
      <w:r w:rsidRPr="009453B1" w:rsidR="00966DAE">
        <w:rPr>
          <w:rFonts w:ascii="Calibri" w:hAnsi="Calibri" w:cs="Calibri"/>
          <w:szCs w:val="22"/>
        </w:rPr>
        <w:t>van samenwerking</w:t>
      </w:r>
      <w:r w:rsidRPr="009453B1" w:rsidR="005D1811">
        <w:rPr>
          <w:rFonts w:ascii="Calibri" w:hAnsi="Calibri" w:cs="Calibri"/>
          <w:szCs w:val="22"/>
        </w:rPr>
        <w:t>,</w:t>
      </w:r>
      <w:r w:rsidRPr="009453B1" w:rsidR="00966DAE">
        <w:rPr>
          <w:rFonts w:ascii="Calibri" w:hAnsi="Calibri" w:cs="Calibri"/>
          <w:szCs w:val="22"/>
        </w:rPr>
        <w:t xml:space="preserve"> informatiedeling </w:t>
      </w:r>
      <w:r w:rsidRPr="009453B1" w:rsidR="005D1811">
        <w:rPr>
          <w:rFonts w:ascii="Calibri" w:hAnsi="Calibri" w:cs="Calibri"/>
          <w:szCs w:val="22"/>
        </w:rPr>
        <w:t xml:space="preserve">en analyse </w:t>
      </w:r>
      <w:r w:rsidRPr="009453B1" w:rsidR="00966DAE">
        <w:rPr>
          <w:rFonts w:ascii="Calibri" w:hAnsi="Calibri" w:cs="Calibri"/>
          <w:szCs w:val="22"/>
        </w:rPr>
        <w:t>tussen douane, rechtshandhaving en justitiële autoriteiten</w:t>
      </w:r>
      <w:r w:rsidRPr="009453B1" w:rsidR="00CD4334">
        <w:rPr>
          <w:rFonts w:ascii="Calibri" w:hAnsi="Calibri" w:cs="Calibri"/>
          <w:szCs w:val="22"/>
        </w:rPr>
        <w:t xml:space="preserve"> (actie 8)</w:t>
      </w:r>
      <w:r w:rsidRPr="009453B1" w:rsidR="00966DAE">
        <w:rPr>
          <w:rFonts w:ascii="Calibri" w:hAnsi="Calibri" w:cs="Calibri"/>
          <w:szCs w:val="22"/>
        </w:rPr>
        <w:t xml:space="preserve">. </w:t>
      </w:r>
      <w:r w:rsidRPr="009453B1" w:rsidR="009E67FB">
        <w:rPr>
          <w:rFonts w:ascii="Calibri" w:hAnsi="Calibri" w:cs="Calibri"/>
          <w:szCs w:val="22"/>
        </w:rPr>
        <w:t>A</w:t>
      </w:r>
      <w:r w:rsidRPr="009453B1" w:rsidR="00966DAE">
        <w:rPr>
          <w:rFonts w:ascii="Calibri" w:hAnsi="Calibri" w:cs="Calibri"/>
          <w:szCs w:val="22"/>
        </w:rPr>
        <w:t xml:space="preserve">ctie 9 </w:t>
      </w:r>
      <w:r w:rsidRPr="009453B1" w:rsidR="009E67FB">
        <w:rPr>
          <w:rFonts w:ascii="Calibri" w:hAnsi="Calibri" w:cs="Calibri"/>
          <w:szCs w:val="22"/>
        </w:rPr>
        <w:t>betreft de inzet van innovatieve detectietechnieken</w:t>
      </w:r>
      <w:r w:rsidRPr="009453B1" w:rsidR="00786D03">
        <w:rPr>
          <w:rFonts w:ascii="Calibri" w:hAnsi="Calibri" w:cs="Calibri"/>
          <w:szCs w:val="22"/>
        </w:rPr>
        <w:t xml:space="preserve"> ter bestrijding van drugshandel.</w:t>
      </w:r>
      <w:r w:rsidRPr="009453B1" w:rsidR="00D05E15">
        <w:rPr>
          <w:rFonts w:ascii="Calibri" w:hAnsi="Calibri" w:cs="Calibri"/>
          <w:szCs w:val="22"/>
        </w:rPr>
        <w:t xml:space="preserve"> Hier wordt voorgesteld dat zowel de Commissie als </w:t>
      </w:r>
      <w:r w:rsidRPr="009453B1" w:rsidR="00CD4334">
        <w:rPr>
          <w:rFonts w:ascii="Calibri" w:hAnsi="Calibri" w:cs="Calibri"/>
          <w:szCs w:val="22"/>
        </w:rPr>
        <w:t>l</w:t>
      </w:r>
      <w:r w:rsidRPr="009453B1" w:rsidR="00D05E15">
        <w:rPr>
          <w:rFonts w:ascii="Calibri" w:hAnsi="Calibri" w:cs="Calibri"/>
          <w:szCs w:val="22"/>
        </w:rPr>
        <w:t xml:space="preserve">idstaten prioriteit geven aan financiering voor </w:t>
      </w:r>
      <w:r w:rsidRPr="009453B1" w:rsidR="00FB1A04">
        <w:rPr>
          <w:rFonts w:ascii="Calibri" w:hAnsi="Calibri" w:cs="Calibri"/>
          <w:szCs w:val="22"/>
        </w:rPr>
        <w:t xml:space="preserve">onder andere </w:t>
      </w:r>
      <w:r w:rsidRPr="009453B1" w:rsidR="00D05E15">
        <w:rPr>
          <w:rFonts w:ascii="Calibri" w:hAnsi="Calibri" w:cs="Calibri"/>
          <w:szCs w:val="22"/>
        </w:rPr>
        <w:t xml:space="preserve">geavanceerde detectie en monitoring in logistieke </w:t>
      </w:r>
      <w:r w:rsidRPr="009453B1" w:rsidR="00FB1A04">
        <w:rPr>
          <w:rFonts w:ascii="Calibri" w:hAnsi="Calibri" w:cs="Calibri"/>
          <w:szCs w:val="22"/>
        </w:rPr>
        <w:t>knooppunten</w:t>
      </w:r>
      <w:r w:rsidRPr="009453B1" w:rsidR="00D05E15">
        <w:rPr>
          <w:rFonts w:ascii="Calibri" w:hAnsi="Calibri" w:cs="Calibri"/>
          <w:szCs w:val="22"/>
        </w:rPr>
        <w:t xml:space="preserve"> en hoog-risico </w:t>
      </w:r>
      <w:r w:rsidRPr="009453B1" w:rsidR="00FB1A04">
        <w:rPr>
          <w:rFonts w:ascii="Calibri" w:hAnsi="Calibri" w:cs="Calibri"/>
          <w:szCs w:val="22"/>
        </w:rPr>
        <w:t xml:space="preserve">gebieden </w:t>
      </w:r>
      <w:r w:rsidRPr="009453B1" w:rsidR="00FB1A04">
        <w:rPr>
          <w:rFonts w:ascii="Calibri" w:hAnsi="Calibri" w:cs="Calibri"/>
          <w:szCs w:val="22"/>
        </w:rPr>
        <w:lastRenderedPageBreak/>
        <w:t xml:space="preserve">voor opsporing van drugssmokkel en voor inzet van (pseudo-) satellietbeelden, geospatiale gegevens en drones om illegale drugsproductie en drugshandel op te sporen. Daarnaast </w:t>
      </w:r>
      <w:r w:rsidRPr="009453B1" w:rsidR="00CD4334">
        <w:rPr>
          <w:rFonts w:ascii="Calibri" w:hAnsi="Calibri" w:cs="Calibri"/>
          <w:szCs w:val="22"/>
        </w:rPr>
        <w:t>word</w:t>
      </w:r>
      <w:r w:rsidRPr="009453B1" w:rsidR="0048799B">
        <w:rPr>
          <w:rFonts w:ascii="Calibri" w:hAnsi="Calibri" w:cs="Calibri"/>
          <w:szCs w:val="22"/>
        </w:rPr>
        <w:t>t</w:t>
      </w:r>
      <w:r w:rsidRPr="009453B1" w:rsidR="00CD4334">
        <w:rPr>
          <w:rFonts w:ascii="Calibri" w:hAnsi="Calibri" w:cs="Calibri"/>
          <w:szCs w:val="22"/>
        </w:rPr>
        <w:t xml:space="preserve"> </w:t>
      </w:r>
      <w:r w:rsidRPr="009453B1" w:rsidR="00FB1A04">
        <w:rPr>
          <w:rFonts w:ascii="Calibri" w:hAnsi="Calibri" w:cs="Calibri"/>
          <w:szCs w:val="22"/>
        </w:rPr>
        <w:t xml:space="preserve">in actie 10 een aantal maatregelen </w:t>
      </w:r>
      <w:r w:rsidRPr="009453B1" w:rsidR="00CD4334">
        <w:rPr>
          <w:rFonts w:ascii="Calibri" w:hAnsi="Calibri" w:cs="Calibri"/>
          <w:szCs w:val="22"/>
        </w:rPr>
        <w:t xml:space="preserve">voorgesteld </w:t>
      </w:r>
      <w:r w:rsidRPr="009453B1" w:rsidR="00FB1A04">
        <w:rPr>
          <w:rFonts w:ascii="Calibri" w:hAnsi="Calibri" w:cs="Calibri"/>
          <w:szCs w:val="22"/>
        </w:rPr>
        <w:t xml:space="preserve">om de aanpak van online drugshandel te versterken. Actie 11 richt zich op het verstoren van drugshandel </w:t>
      </w:r>
      <w:r w:rsidRPr="009453B1" w:rsidR="005D1811">
        <w:rPr>
          <w:rFonts w:ascii="Calibri" w:hAnsi="Calibri" w:cs="Calibri"/>
          <w:szCs w:val="22"/>
        </w:rPr>
        <w:t xml:space="preserve">en voortzetting van crimineel handelen </w:t>
      </w:r>
      <w:r w:rsidRPr="009453B1" w:rsidR="00400767">
        <w:rPr>
          <w:rFonts w:ascii="Calibri" w:hAnsi="Calibri" w:cs="Calibri"/>
          <w:szCs w:val="22"/>
        </w:rPr>
        <w:t>binnen en vanuit</w:t>
      </w:r>
      <w:r w:rsidRPr="009453B1" w:rsidR="00FB1A04">
        <w:rPr>
          <w:rFonts w:ascii="Calibri" w:hAnsi="Calibri" w:cs="Calibri"/>
          <w:szCs w:val="22"/>
        </w:rPr>
        <w:t xml:space="preserve"> detentie</w:t>
      </w:r>
      <w:r w:rsidRPr="009453B1" w:rsidR="00400767">
        <w:rPr>
          <w:rFonts w:ascii="Calibri" w:hAnsi="Calibri" w:cs="Calibri"/>
          <w:szCs w:val="22"/>
        </w:rPr>
        <w:t>.</w:t>
      </w:r>
      <w:r w:rsidRPr="009453B1" w:rsidR="00FB1A04">
        <w:rPr>
          <w:rFonts w:ascii="Calibri" w:hAnsi="Calibri" w:cs="Calibri"/>
          <w:szCs w:val="22"/>
        </w:rPr>
        <w:t xml:space="preserve"> Actie 12 betreft ten slotte de evaluatie van het EU</w:t>
      </w:r>
      <w:r w:rsidRPr="009453B1" w:rsidR="00D82207">
        <w:rPr>
          <w:rFonts w:ascii="Calibri" w:hAnsi="Calibri" w:cs="Calibri"/>
          <w:szCs w:val="22"/>
        </w:rPr>
        <w:t>-</w:t>
      </w:r>
      <w:r w:rsidRPr="009453B1" w:rsidR="00FB1A04">
        <w:rPr>
          <w:rFonts w:ascii="Calibri" w:hAnsi="Calibri" w:cs="Calibri"/>
          <w:szCs w:val="22"/>
        </w:rPr>
        <w:t>juridisch kader voor drugshandel</w:t>
      </w:r>
      <w:r w:rsidRPr="009453B1" w:rsidR="00450FB8">
        <w:rPr>
          <w:rFonts w:ascii="Calibri" w:hAnsi="Calibri" w:cs="Calibri"/>
          <w:szCs w:val="22"/>
        </w:rPr>
        <w:t xml:space="preserve"> </w:t>
      </w:r>
      <w:r w:rsidRPr="009453B1" w:rsidR="00FB1A04">
        <w:rPr>
          <w:rFonts w:ascii="Calibri" w:hAnsi="Calibri" w:cs="Calibri"/>
          <w:szCs w:val="22"/>
        </w:rPr>
        <w:t>en indien noodzakelijk herziening van het EU Kaderbesluit uit 2004 waarin minimumbepalingen zijn vastgelegd over criminele handelingen en straffen op het gebied van drugshandel.</w:t>
      </w:r>
    </w:p>
    <w:p w:rsidRPr="009453B1" w:rsidR="00304721" w:rsidP="009453B1" w:rsidRDefault="00304721" w14:paraId="120DAA6C" w14:textId="77777777">
      <w:pPr>
        <w:spacing w:after="160" w:line="240" w:lineRule="auto"/>
        <w:rPr>
          <w:rFonts w:ascii="Calibri" w:hAnsi="Calibri" w:cs="Calibri"/>
          <w:szCs w:val="22"/>
        </w:rPr>
      </w:pPr>
    </w:p>
    <w:p w:rsidRPr="009453B1" w:rsidR="00B274B7" w:rsidP="009453B1" w:rsidRDefault="00B274B7" w14:paraId="1FDB472F" w14:textId="2BE6B697">
      <w:pPr>
        <w:spacing w:after="160" w:line="240" w:lineRule="auto"/>
        <w:rPr>
          <w:rFonts w:ascii="Calibri" w:hAnsi="Calibri" w:cs="Calibri"/>
          <w:szCs w:val="22"/>
        </w:rPr>
      </w:pPr>
      <w:r w:rsidRPr="009453B1">
        <w:rPr>
          <w:rFonts w:ascii="Calibri" w:hAnsi="Calibri" w:cs="Calibri"/>
          <w:szCs w:val="22"/>
        </w:rPr>
        <w:t>Het vierde gebied betreft de aanpak van synthetische drugs en precursoren. Hier stelt de Commissie voor de mazen in de wet rondom precursoren te dichten door midde</w:t>
      </w:r>
      <w:r w:rsidRPr="009453B1" w:rsidR="00651856">
        <w:rPr>
          <w:rFonts w:ascii="Calibri" w:hAnsi="Calibri" w:cs="Calibri"/>
          <w:szCs w:val="22"/>
        </w:rPr>
        <w:t>l</w:t>
      </w:r>
      <w:r w:rsidRPr="009453B1">
        <w:rPr>
          <w:rFonts w:ascii="Calibri" w:hAnsi="Calibri" w:cs="Calibri"/>
          <w:szCs w:val="22"/>
        </w:rPr>
        <w:t xml:space="preserve"> van herziening van het EU</w:t>
      </w:r>
      <w:r w:rsidRPr="009453B1" w:rsidR="00D82207">
        <w:rPr>
          <w:rFonts w:ascii="Calibri" w:hAnsi="Calibri" w:cs="Calibri"/>
          <w:szCs w:val="22"/>
        </w:rPr>
        <w:t>-</w:t>
      </w:r>
      <w:r w:rsidRPr="009453B1">
        <w:rPr>
          <w:rFonts w:ascii="Calibri" w:hAnsi="Calibri" w:cs="Calibri"/>
          <w:szCs w:val="22"/>
        </w:rPr>
        <w:t xml:space="preserve">juridisch kader voor precursoren en </w:t>
      </w:r>
      <w:r w:rsidRPr="009453B1" w:rsidR="00651856">
        <w:rPr>
          <w:rFonts w:ascii="Calibri" w:hAnsi="Calibri" w:cs="Calibri"/>
          <w:szCs w:val="22"/>
        </w:rPr>
        <w:t xml:space="preserve">voor </w:t>
      </w:r>
      <w:r w:rsidRPr="009453B1">
        <w:rPr>
          <w:rFonts w:ascii="Calibri" w:hAnsi="Calibri" w:cs="Calibri"/>
          <w:szCs w:val="22"/>
        </w:rPr>
        <w:t xml:space="preserve">betere samenwerking met de chemische industrie </w:t>
      </w:r>
      <w:r w:rsidRPr="009453B1" w:rsidR="00651856">
        <w:rPr>
          <w:rFonts w:ascii="Calibri" w:hAnsi="Calibri" w:cs="Calibri"/>
          <w:szCs w:val="22"/>
        </w:rPr>
        <w:t>om te voorkomen</w:t>
      </w:r>
      <w:r w:rsidRPr="009453B1">
        <w:rPr>
          <w:rFonts w:ascii="Calibri" w:hAnsi="Calibri" w:cs="Calibri"/>
          <w:szCs w:val="22"/>
        </w:rPr>
        <w:t xml:space="preserve"> dat zij ongemerkt </w:t>
      </w:r>
      <w:r w:rsidRPr="009453B1" w:rsidR="007853E7">
        <w:rPr>
          <w:rFonts w:ascii="Calibri" w:hAnsi="Calibri" w:cs="Calibri"/>
          <w:szCs w:val="22"/>
        </w:rPr>
        <w:t>grond</w:t>
      </w:r>
      <w:r w:rsidRPr="009453B1">
        <w:rPr>
          <w:rFonts w:ascii="Calibri" w:hAnsi="Calibri" w:cs="Calibri"/>
          <w:szCs w:val="22"/>
        </w:rPr>
        <w:t xml:space="preserve">stoffen leveren </w:t>
      </w:r>
      <w:r w:rsidRPr="009453B1" w:rsidR="00651856">
        <w:rPr>
          <w:rFonts w:ascii="Calibri" w:hAnsi="Calibri" w:cs="Calibri"/>
          <w:szCs w:val="22"/>
        </w:rPr>
        <w:t xml:space="preserve">voor </w:t>
      </w:r>
      <w:r w:rsidRPr="009453B1">
        <w:rPr>
          <w:rFonts w:ascii="Calibri" w:hAnsi="Calibri" w:cs="Calibri"/>
          <w:szCs w:val="22"/>
        </w:rPr>
        <w:t xml:space="preserve">illegale </w:t>
      </w:r>
      <w:r w:rsidRPr="009453B1" w:rsidR="007853E7">
        <w:rPr>
          <w:rFonts w:ascii="Calibri" w:hAnsi="Calibri" w:cs="Calibri"/>
          <w:szCs w:val="22"/>
        </w:rPr>
        <w:t xml:space="preserve">synthetische </w:t>
      </w:r>
      <w:r w:rsidRPr="009453B1">
        <w:rPr>
          <w:rFonts w:ascii="Calibri" w:hAnsi="Calibri" w:cs="Calibri"/>
          <w:szCs w:val="22"/>
        </w:rPr>
        <w:t>drugsproductie</w:t>
      </w:r>
      <w:r w:rsidRPr="009453B1" w:rsidR="00400767">
        <w:rPr>
          <w:rFonts w:ascii="Calibri" w:hAnsi="Calibri" w:cs="Calibri"/>
          <w:szCs w:val="22"/>
        </w:rPr>
        <w:t xml:space="preserve"> (actie 13)</w:t>
      </w:r>
      <w:r w:rsidRPr="009453B1">
        <w:rPr>
          <w:rFonts w:ascii="Calibri" w:hAnsi="Calibri" w:cs="Calibri"/>
          <w:szCs w:val="22"/>
        </w:rPr>
        <w:t>. Onder actie 14 wordt het nieuwe door</w:t>
      </w:r>
      <w:r w:rsidRPr="009453B1" w:rsidR="008927D3">
        <w:rPr>
          <w:rFonts w:ascii="Calibri" w:hAnsi="Calibri" w:cs="Calibri"/>
          <w:szCs w:val="22"/>
        </w:rPr>
        <w:t xml:space="preserve"> het Europese Drugsagentschap</w:t>
      </w:r>
      <w:r w:rsidRPr="009453B1">
        <w:rPr>
          <w:rFonts w:ascii="Calibri" w:hAnsi="Calibri" w:cs="Calibri"/>
          <w:szCs w:val="22"/>
        </w:rPr>
        <w:t xml:space="preserve"> EUDA</w:t>
      </w:r>
      <w:r w:rsidRPr="009453B1" w:rsidR="00B9384F">
        <w:rPr>
          <w:rStyle w:val="Voetnootmarkering"/>
          <w:rFonts w:ascii="Calibri" w:hAnsi="Calibri" w:cs="Calibri"/>
          <w:szCs w:val="22"/>
        </w:rPr>
        <w:footnoteReference w:id="4"/>
      </w:r>
      <w:r w:rsidRPr="009453B1">
        <w:rPr>
          <w:rFonts w:ascii="Calibri" w:hAnsi="Calibri" w:cs="Calibri"/>
          <w:szCs w:val="22"/>
        </w:rPr>
        <w:t xml:space="preserve"> op te zetten netwerk van laboratoria ingezet om drugs en precursoren eerder te identificeren en te onderscheppen. Actie 15 stelt</w:t>
      </w:r>
      <w:r w:rsidRPr="009453B1" w:rsidR="00400767">
        <w:rPr>
          <w:rFonts w:ascii="Calibri" w:hAnsi="Calibri" w:cs="Calibri"/>
          <w:szCs w:val="22"/>
        </w:rPr>
        <w:t>,</w:t>
      </w:r>
      <w:r w:rsidRPr="009453B1" w:rsidR="00CD1D06">
        <w:rPr>
          <w:rFonts w:ascii="Calibri" w:hAnsi="Calibri" w:cs="Calibri"/>
          <w:szCs w:val="22"/>
        </w:rPr>
        <w:t xml:space="preserve"> </w:t>
      </w:r>
      <w:r w:rsidRPr="009453B1">
        <w:rPr>
          <w:rFonts w:ascii="Calibri" w:hAnsi="Calibri" w:cs="Calibri"/>
          <w:szCs w:val="22"/>
        </w:rPr>
        <w:t>conform de raadsconclusies</w:t>
      </w:r>
      <w:r w:rsidRPr="009453B1" w:rsidR="001930D5">
        <w:rPr>
          <w:rFonts w:ascii="Calibri" w:hAnsi="Calibri" w:cs="Calibri"/>
          <w:szCs w:val="22"/>
        </w:rPr>
        <w:t xml:space="preserve"> uit 2025</w:t>
      </w:r>
      <w:r w:rsidRPr="009453B1" w:rsidR="00687B46">
        <w:rPr>
          <w:rFonts w:ascii="Calibri" w:hAnsi="Calibri" w:cs="Calibri"/>
          <w:szCs w:val="22"/>
        </w:rPr>
        <w:t>,</w:t>
      </w:r>
      <w:r w:rsidRPr="009453B1" w:rsidR="00194F54">
        <w:rPr>
          <w:rStyle w:val="Voetnootmarkering"/>
          <w:rFonts w:ascii="Calibri" w:hAnsi="Calibri" w:cs="Calibri"/>
          <w:szCs w:val="22"/>
        </w:rPr>
        <w:footnoteReference w:id="5"/>
      </w:r>
      <w:r w:rsidRPr="009453B1" w:rsidR="00CD1D06">
        <w:rPr>
          <w:rFonts w:ascii="Calibri" w:hAnsi="Calibri" w:cs="Calibri"/>
          <w:szCs w:val="22"/>
        </w:rPr>
        <w:t xml:space="preserve"> voor </w:t>
      </w:r>
      <w:r w:rsidRPr="009453B1" w:rsidR="00400767">
        <w:rPr>
          <w:rFonts w:ascii="Calibri" w:hAnsi="Calibri" w:cs="Calibri"/>
          <w:szCs w:val="22"/>
        </w:rPr>
        <w:t>om voor</w:t>
      </w:r>
      <w:r w:rsidRPr="009453B1">
        <w:rPr>
          <w:rFonts w:ascii="Calibri" w:hAnsi="Calibri" w:cs="Calibri"/>
          <w:szCs w:val="22"/>
        </w:rPr>
        <w:t xml:space="preserve"> synthetische drugs een handboek </w:t>
      </w:r>
      <w:r w:rsidRPr="009453B1" w:rsidR="001930D5">
        <w:rPr>
          <w:rFonts w:ascii="Calibri" w:hAnsi="Calibri" w:cs="Calibri"/>
          <w:szCs w:val="22"/>
        </w:rPr>
        <w:t xml:space="preserve">met geharmoniseerde richtlijnen </w:t>
      </w:r>
      <w:r w:rsidRPr="009453B1">
        <w:rPr>
          <w:rFonts w:ascii="Calibri" w:hAnsi="Calibri" w:cs="Calibri"/>
          <w:szCs w:val="22"/>
        </w:rPr>
        <w:t>te ontwikkelen voor de ontmanteling van illegale laboratoria voor synthetische drugs.</w:t>
      </w:r>
      <w:r w:rsidRPr="009453B1" w:rsidR="00344657">
        <w:rPr>
          <w:rFonts w:ascii="Calibri" w:hAnsi="Calibri" w:cs="Calibri"/>
          <w:szCs w:val="22"/>
        </w:rPr>
        <w:t xml:space="preserve"> </w:t>
      </w:r>
    </w:p>
    <w:p w:rsidRPr="009453B1" w:rsidR="00304721" w:rsidP="009453B1" w:rsidRDefault="00304721" w14:paraId="5DCA409D" w14:textId="77777777">
      <w:pPr>
        <w:spacing w:after="160" w:line="240" w:lineRule="auto"/>
        <w:rPr>
          <w:rFonts w:ascii="Calibri" w:hAnsi="Calibri" w:cs="Calibri"/>
          <w:szCs w:val="22"/>
        </w:rPr>
      </w:pPr>
    </w:p>
    <w:p w:rsidRPr="009453B1" w:rsidR="00B274B7" w:rsidP="009453B1" w:rsidRDefault="00B274B7" w14:paraId="497D2A60" w14:textId="4CF78A9C">
      <w:pPr>
        <w:spacing w:after="160" w:line="240" w:lineRule="auto"/>
        <w:rPr>
          <w:rFonts w:ascii="Calibri" w:hAnsi="Calibri" w:cs="Calibri"/>
          <w:szCs w:val="22"/>
        </w:rPr>
      </w:pPr>
      <w:r w:rsidRPr="009453B1">
        <w:rPr>
          <w:rFonts w:ascii="Calibri" w:hAnsi="Calibri" w:cs="Calibri"/>
          <w:szCs w:val="22"/>
        </w:rPr>
        <w:t>Het vijfde gebied betreft het stimuleren van onderzoek, ontwikkeling en innovatie (dit gebied heeft een relatie met pijler 1 van de drugsstrategie)</w:t>
      </w:r>
      <w:r w:rsidRPr="009453B1" w:rsidR="00A17FF2">
        <w:rPr>
          <w:rFonts w:ascii="Calibri" w:hAnsi="Calibri" w:cs="Calibri"/>
          <w:szCs w:val="22"/>
        </w:rPr>
        <w:t xml:space="preserve">. </w:t>
      </w:r>
      <w:r w:rsidRPr="009453B1" w:rsidR="00400767">
        <w:rPr>
          <w:rFonts w:ascii="Calibri" w:hAnsi="Calibri" w:cs="Calibri"/>
          <w:szCs w:val="22"/>
        </w:rPr>
        <w:t>Met a</w:t>
      </w:r>
      <w:r w:rsidRPr="009453B1" w:rsidR="00A17FF2">
        <w:rPr>
          <w:rFonts w:ascii="Calibri" w:hAnsi="Calibri" w:cs="Calibri"/>
          <w:szCs w:val="22"/>
        </w:rPr>
        <w:t xml:space="preserve">ctie 16 </w:t>
      </w:r>
      <w:r w:rsidRPr="009453B1" w:rsidR="00400767">
        <w:rPr>
          <w:rFonts w:ascii="Calibri" w:hAnsi="Calibri" w:cs="Calibri"/>
          <w:szCs w:val="22"/>
        </w:rPr>
        <w:t xml:space="preserve">wil de Commissie </w:t>
      </w:r>
      <w:r w:rsidRPr="009453B1" w:rsidR="00A17FF2">
        <w:rPr>
          <w:rFonts w:ascii="Calibri" w:hAnsi="Calibri" w:cs="Calibri"/>
          <w:szCs w:val="22"/>
        </w:rPr>
        <w:t xml:space="preserve">innovatie </w:t>
      </w:r>
      <w:r w:rsidRPr="009453B1" w:rsidR="006579A1">
        <w:rPr>
          <w:rFonts w:ascii="Calibri" w:hAnsi="Calibri" w:cs="Calibri"/>
          <w:szCs w:val="22"/>
        </w:rPr>
        <w:t>op het gebied van veiligheid en de behoeften vanuit de rechtshandhavingspraktijk beter op elkaar af te stemmen</w:t>
      </w:r>
      <w:r w:rsidRPr="009453B1" w:rsidR="002E3AE4">
        <w:rPr>
          <w:rFonts w:ascii="Calibri" w:hAnsi="Calibri" w:cs="Calibri"/>
          <w:szCs w:val="22"/>
        </w:rPr>
        <w:t xml:space="preserve"> om de innovatie van de </w:t>
      </w:r>
      <w:r w:rsidRPr="009453B1" w:rsidR="00350545">
        <w:rPr>
          <w:rFonts w:ascii="Calibri" w:hAnsi="Calibri" w:cs="Calibri"/>
          <w:szCs w:val="22"/>
        </w:rPr>
        <w:t xml:space="preserve">criminele </w:t>
      </w:r>
      <w:r w:rsidRPr="009453B1" w:rsidR="002E3AE4">
        <w:rPr>
          <w:rFonts w:ascii="Calibri" w:hAnsi="Calibri" w:cs="Calibri"/>
          <w:szCs w:val="22"/>
        </w:rPr>
        <w:t>drugsorganisaties bij te houden</w:t>
      </w:r>
      <w:r w:rsidRPr="009453B1" w:rsidR="006579A1">
        <w:rPr>
          <w:rFonts w:ascii="Calibri" w:hAnsi="Calibri" w:cs="Calibri"/>
          <w:szCs w:val="22"/>
        </w:rPr>
        <w:t>. Het zesde gebied gaat over het versterken van internationale samenwerking en partnerschappen</w:t>
      </w:r>
      <w:r w:rsidRPr="009453B1" w:rsidR="008511CA">
        <w:rPr>
          <w:rFonts w:ascii="Calibri" w:hAnsi="Calibri" w:cs="Calibri"/>
          <w:szCs w:val="22"/>
        </w:rPr>
        <w:t xml:space="preserve"> met derde landen</w:t>
      </w:r>
      <w:r w:rsidRPr="009453B1" w:rsidR="006579A1">
        <w:rPr>
          <w:rFonts w:ascii="Calibri" w:hAnsi="Calibri" w:cs="Calibri"/>
          <w:szCs w:val="22"/>
        </w:rPr>
        <w:t xml:space="preserve">. </w:t>
      </w:r>
      <w:r w:rsidRPr="009453B1" w:rsidR="00400767">
        <w:rPr>
          <w:rFonts w:ascii="Calibri" w:hAnsi="Calibri" w:cs="Calibri"/>
          <w:szCs w:val="22"/>
        </w:rPr>
        <w:t xml:space="preserve">De Commissie </w:t>
      </w:r>
      <w:r w:rsidRPr="009453B1" w:rsidR="00350545">
        <w:rPr>
          <w:rFonts w:ascii="Calibri" w:hAnsi="Calibri" w:cs="Calibri"/>
          <w:szCs w:val="22"/>
        </w:rPr>
        <w:t xml:space="preserve">wil </w:t>
      </w:r>
      <w:r w:rsidRPr="009453B1" w:rsidR="00400767">
        <w:rPr>
          <w:rFonts w:ascii="Calibri" w:hAnsi="Calibri" w:cs="Calibri"/>
          <w:szCs w:val="22"/>
        </w:rPr>
        <w:t xml:space="preserve">strategische dialogen en samenwerkingsmechanismen intensiveren en uitbreiden met </w:t>
      </w:r>
      <w:r w:rsidRPr="009453B1" w:rsidR="008511CA">
        <w:rPr>
          <w:rFonts w:ascii="Calibri" w:hAnsi="Calibri" w:cs="Calibri"/>
          <w:szCs w:val="22"/>
        </w:rPr>
        <w:t xml:space="preserve">onder andere </w:t>
      </w:r>
      <w:r w:rsidRPr="009453B1" w:rsidR="00450FB8">
        <w:rPr>
          <w:rFonts w:ascii="Calibri" w:hAnsi="Calibri" w:cs="Calibri"/>
          <w:szCs w:val="22"/>
        </w:rPr>
        <w:t xml:space="preserve">de </w:t>
      </w:r>
      <w:r w:rsidRPr="009453B1" w:rsidR="006579A1">
        <w:rPr>
          <w:rFonts w:ascii="Calibri" w:hAnsi="Calibri" w:cs="Calibri"/>
          <w:szCs w:val="22"/>
        </w:rPr>
        <w:t>Westelijke Balkan, Latijns-Amerika</w:t>
      </w:r>
      <w:r w:rsidRPr="009453B1" w:rsidR="00450FB8">
        <w:rPr>
          <w:rFonts w:ascii="Calibri" w:hAnsi="Calibri" w:cs="Calibri"/>
          <w:szCs w:val="22"/>
        </w:rPr>
        <w:t>, de</w:t>
      </w:r>
      <w:r w:rsidRPr="009453B1" w:rsidR="006579A1">
        <w:rPr>
          <w:rFonts w:ascii="Calibri" w:hAnsi="Calibri" w:cs="Calibri"/>
          <w:szCs w:val="22"/>
        </w:rPr>
        <w:t xml:space="preserve"> Cariben en Centraal Azië en bilateraal met de VS, China en Colombia</w:t>
      </w:r>
      <w:r w:rsidRPr="009453B1" w:rsidR="00400767">
        <w:rPr>
          <w:rFonts w:ascii="Calibri" w:hAnsi="Calibri" w:cs="Calibri"/>
          <w:szCs w:val="22"/>
        </w:rPr>
        <w:t xml:space="preserve"> (actie 17)</w:t>
      </w:r>
      <w:r w:rsidRPr="009453B1" w:rsidR="006579A1">
        <w:rPr>
          <w:rFonts w:ascii="Calibri" w:hAnsi="Calibri" w:cs="Calibri"/>
          <w:szCs w:val="22"/>
        </w:rPr>
        <w:t xml:space="preserve">. Daarnaast richt het voorstel zich </w:t>
      </w:r>
      <w:r w:rsidRPr="009453B1" w:rsidR="00651856">
        <w:rPr>
          <w:rFonts w:ascii="Calibri" w:hAnsi="Calibri" w:cs="Calibri"/>
          <w:szCs w:val="22"/>
        </w:rPr>
        <w:t xml:space="preserve">in actie 18 </w:t>
      </w:r>
      <w:r w:rsidRPr="009453B1" w:rsidR="006579A1">
        <w:rPr>
          <w:rFonts w:ascii="Calibri" w:hAnsi="Calibri" w:cs="Calibri"/>
          <w:szCs w:val="22"/>
        </w:rPr>
        <w:t>op het verkennen van partnerschappen met derde landen met het doel om weer</w:t>
      </w:r>
      <w:r w:rsidRPr="009453B1" w:rsidR="00400767">
        <w:rPr>
          <w:rFonts w:ascii="Calibri" w:hAnsi="Calibri" w:cs="Calibri"/>
          <w:szCs w:val="22"/>
        </w:rPr>
        <w:t>b</w:t>
      </w:r>
      <w:r w:rsidRPr="009453B1" w:rsidR="006579A1">
        <w:rPr>
          <w:rFonts w:ascii="Calibri" w:hAnsi="Calibri" w:cs="Calibri"/>
          <w:szCs w:val="22"/>
        </w:rPr>
        <w:t xml:space="preserve">aarheid van </w:t>
      </w:r>
      <w:r w:rsidRPr="009453B1" w:rsidR="004F09EC">
        <w:rPr>
          <w:rFonts w:ascii="Calibri" w:hAnsi="Calibri" w:cs="Calibri"/>
          <w:szCs w:val="22"/>
        </w:rPr>
        <w:t xml:space="preserve">logistieke knooppunten </w:t>
      </w:r>
      <w:r w:rsidRPr="009453B1" w:rsidR="006579A1">
        <w:rPr>
          <w:rFonts w:ascii="Calibri" w:hAnsi="Calibri" w:cs="Calibri"/>
          <w:szCs w:val="22"/>
        </w:rPr>
        <w:t xml:space="preserve">daar te versterken. Actie 19 ziet ten slotte op het versterken van de samenwerking door middel van gezamenlijke </w:t>
      </w:r>
      <w:r w:rsidRPr="009453B1" w:rsidR="008511CA">
        <w:rPr>
          <w:rFonts w:ascii="Calibri" w:hAnsi="Calibri" w:cs="Calibri"/>
          <w:szCs w:val="22"/>
        </w:rPr>
        <w:t xml:space="preserve">strafrechtelijke </w:t>
      </w:r>
      <w:r w:rsidRPr="009453B1" w:rsidR="006579A1">
        <w:rPr>
          <w:rFonts w:ascii="Calibri" w:hAnsi="Calibri" w:cs="Calibri"/>
          <w:szCs w:val="22"/>
        </w:rPr>
        <w:t xml:space="preserve">onderzoeken en het opzetten van </w:t>
      </w:r>
      <w:r w:rsidRPr="009453B1" w:rsidR="006579A1">
        <w:rPr>
          <w:rFonts w:ascii="Calibri" w:hAnsi="Calibri" w:cs="Calibri"/>
          <w:i/>
          <w:szCs w:val="22"/>
        </w:rPr>
        <w:t>fusion centres</w:t>
      </w:r>
      <w:r w:rsidRPr="009453B1" w:rsidR="006579A1">
        <w:rPr>
          <w:rFonts w:ascii="Calibri" w:hAnsi="Calibri" w:cs="Calibri"/>
          <w:szCs w:val="22"/>
        </w:rPr>
        <w:t xml:space="preserve"> in strategische derde landen die kunnen dienen als coördinatiecentra waar EU experts, lokale rechtshandhaving en regionale veiligheidsactoren</w:t>
      </w:r>
      <w:r w:rsidRPr="009453B1" w:rsidR="001C32C2">
        <w:rPr>
          <w:rFonts w:ascii="Calibri" w:hAnsi="Calibri" w:cs="Calibri"/>
          <w:szCs w:val="22"/>
        </w:rPr>
        <w:t xml:space="preserve"> onder meer</w:t>
      </w:r>
      <w:r w:rsidRPr="009453B1" w:rsidR="006579A1">
        <w:rPr>
          <w:rFonts w:ascii="Calibri" w:hAnsi="Calibri" w:cs="Calibri"/>
          <w:szCs w:val="22"/>
        </w:rPr>
        <w:t xml:space="preserve"> intelligence kunnen delen, </w:t>
      </w:r>
      <w:r w:rsidRPr="009453B1" w:rsidR="001C32C2">
        <w:rPr>
          <w:rFonts w:ascii="Calibri" w:hAnsi="Calibri" w:cs="Calibri"/>
          <w:szCs w:val="22"/>
        </w:rPr>
        <w:t>trends in kaart kunnen brengen en de handhaving</w:t>
      </w:r>
      <w:r w:rsidRPr="009453B1" w:rsidR="006579A1">
        <w:rPr>
          <w:rFonts w:ascii="Calibri" w:hAnsi="Calibri" w:cs="Calibri"/>
          <w:szCs w:val="22"/>
        </w:rPr>
        <w:t xml:space="preserve"> kunnen </w:t>
      </w:r>
      <w:r w:rsidRPr="009453B1" w:rsidR="001C32C2">
        <w:rPr>
          <w:rFonts w:ascii="Calibri" w:hAnsi="Calibri" w:cs="Calibri"/>
          <w:szCs w:val="22"/>
        </w:rPr>
        <w:t>coördineren.</w:t>
      </w:r>
    </w:p>
    <w:p w:rsidRPr="009453B1" w:rsidR="002A6382" w:rsidP="009453B1" w:rsidRDefault="002A6382" w14:paraId="542C3109" w14:textId="77777777">
      <w:pPr>
        <w:spacing w:after="160" w:line="240" w:lineRule="auto"/>
        <w:rPr>
          <w:rFonts w:ascii="Calibri" w:hAnsi="Calibri" w:cs="Calibri"/>
          <w:szCs w:val="22"/>
        </w:rPr>
      </w:pPr>
    </w:p>
    <w:p w:rsidRPr="009453B1" w:rsidR="00CC3DCA" w:rsidP="009453B1" w:rsidRDefault="00CC3DCA" w14:paraId="060E90D3" w14:textId="3E63DC51">
      <w:pPr>
        <w:numPr>
          <w:ilvl w:val="0"/>
          <w:numId w:val="2"/>
        </w:numPr>
        <w:spacing w:after="160" w:line="240" w:lineRule="auto"/>
        <w:rPr>
          <w:rFonts w:ascii="Calibri" w:hAnsi="Calibri" w:cs="Calibri"/>
          <w:b/>
          <w:szCs w:val="22"/>
        </w:rPr>
      </w:pPr>
      <w:r w:rsidRPr="009453B1">
        <w:rPr>
          <w:rFonts w:ascii="Calibri" w:hAnsi="Calibri" w:cs="Calibri"/>
          <w:b/>
          <w:szCs w:val="22"/>
        </w:rPr>
        <w:t>Nederlandse positie ten aanzien van de mededeling/aanbeveling</w:t>
      </w:r>
    </w:p>
    <w:p w:rsidRPr="009453B1" w:rsidR="00CC3DCA" w:rsidP="009453B1" w:rsidRDefault="00CC3DCA" w14:paraId="77D6B070" w14:textId="77777777">
      <w:pPr>
        <w:numPr>
          <w:ilvl w:val="0"/>
          <w:numId w:val="6"/>
        </w:numPr>
        <w:spacing w:after="160" w:line="240" w:lineRule="auto"/>
        <w:rPr>
          <w:rFonts w:ascii="Calibri" w:hAnsi="Calibri" w:cs="Calibri"/>
          <w:i/>
          <w:szCs w:val="22"/>
        </w:rPr>
      </w:pPr>
      <w:r w:rsidRPr="009453B1">
        <w:rPr>
          <w:rFonts w:ascii="Calibri" w:hAnsi="Calibri" w:cs="Calibri"/>
          <w:i/>
          <w:szCs w:val="22"/>
        </w:rPr>
        <w:t>Essentie Nederlands beleid op dit terrein</w:t>
      </w:r>
    </w:p>
    <w:p w:rsidRPr="009453B1" w:rsidR="004A4B1F" w:rsidP="009453B1" w:rsidRDefault="00E84B6D" w14:paraId="298EC7B4" w14:textId="05E52B2C">
      <w:pPr>
        <w:spacing w:after="160" w:line="240" w:lineRule="auto"/>
        <w:rPr>
          <w:rFonts w:ascii="Calibri" w:hAnsi="Calibri" w:cs="Calibri"/>
          <w:szCs w:val="22"/>
        </w:rPr>
      </w:pPr>
      <w:r w:rsidRPr="009453B1">
        <w:rPr>
          <w:rFonts w:ascii="Calibri" w:hAnsi="Calibri" w:cs="Calibri"/>
          <w:szCs w:val="22"/>
        </w:rPr>
        <w:t xml:space="preserve">In het kader van de bestrijding van georganiseerde, ondermijnende </w:t>
      </w:r>
      <w:r w:rsidRPr="009453B1" w:rsidR="00F84AA0">
        <w:rPr>
          <w:rFonts w:ascii="Calibri" w:hAnsi="Calibri" w:cs="Calibri"/>
          <w:szCs w:val="22"/>
        </w:rPr>
        <w:t>drugs</w:t>
      </w:r>
      <w:r w:rsidRPr="009453B1">
        <w:rPr>
          <w:rFonts w:ascii="Calibri" w:hAnsi="Calibri" w:cs="Calibri"/>
          <w:szCs w:val="22"/>
        </w:rPr>
        <w:t xml:space="preserve">criminaliteit is geïnvesteerd in multidisciplinaire samenwerking en is de afgelopen jaren een sterke, brede aanpak opgezet. </w:t>
      </w:r>
      <w:r w:rsidRPr="009453B1" w:rsidR="00D82207">
        <w:rPr>
          <w:rFonts w:ascii="Calibri" w:hAnsi="Calibri" w:cs="Calibri"/>
          <w:szCs w:val="22"/>
        </w:rPr>
        <w:t>Het kabinet</w:t>
      </w:r>
      <w:r w:rsidRPr="009453B1" w:rsidR="00732030">
        <w:rPr>
          <w:rFonts w:ascii="Calibri" w:hAnsi="Calibri" w:cs="Calibri"/>
          <w:szCs w:val="22"/>
        </w:rPr>
        <w:t xml:space="preserve"> draagt actief uit dat de vraag naar drugs en het aanbod in samenhang gezien moeten worden en dat preventie effectiever en goedkoper is dan bestrijding. Het drugsprobleem kan alleen maar worden verkleind door een multidisciplinaire aanpak waarin volksgezondheid, lokaal bestuur, milieu en sociale zaken ook een rol spelen. Daarbij is het van belang om de grondoorzaken </w:t>
      </w:r>
      <w:r w:rsidRPr="009453B1" w:rsidR="00732030">
        <w:rPr>
          <w:rFonts w:ascii="Calibri" w:hAnsi="Calibri" w:cs="Calibri"/>
          <w:szCs w:val="22"/>
        </w:rPr>
        <w:lastRenderedPageBreak/>
        <w:t xml:space="preserve">van en drijfveren voor drugsgebruik én drugscriminaliteit te kennen. Het Actieplan noemt dit kort (blz 18) maar werkt dit niet uit. </w:t>
      </w:r>
      <w:r w:rsidRPr="009453B1" w:rsidR="00D82207">
        <w:rPr>
          <w:rFonts w:ascii="Calibri" w:hAnsi="Calibri" w:cs="Calibri"/>
          <w:szCs w:val="22"/>
        </w:rPr>
        <w:t>Het kabinet</w:t>
      </w:r>
      <w:r w:rsidRPr="009453B1" w:rsidR="00732030">
        <w:rPr>
          <w:rFonts w:ascii="Calibri" w:hAnsi="Calibri" w:cs="Calibri"/>
          <w:szCs w:val="22"/>
        </w:rPr>
        <w:t xml:space="preserve"> zal de Commissie daartoe oproepen. </w:t>
      </w:r>
    </w:p>
    <w:p w:rsidRPr="009453B1" w:rsidR="004A4B1F" w:rsidP="009453B1" w:rsidRDefault="004A4B1F" w14:paraId="63929ED1" w14:textId="77777777">
      <w:pPr>
        <w:spacing w:after="160" w:line="240" w:lineRule="auto"/>
        <w:rPr>
          <w:rFonts w:ascii="Calibri" w:hAnsi="Calibri" w:cs="Calibri"/>
          <w:szCs w:val="22"/>
        </w:rPr>
      </w:pPr>
    </w:p>
    <w:p w:rsidRPr="009453B1" w:rsidR="00732030" w:rsidP="009453B1" w:rsidRDefault="00732030" w14:paraId="45072E78" w14:textId="4F8D4EA6">
      <w:pPr>
        <w:spacing w:after="160" w:line="240" w:lineRule="auto"/>
        <w:rPr>
          <w:rFonts w:ascii="Calibri" w:hAnsi="Calibri" w:cs="Calibri"/>
          <w:szCs w:val="22"/>
        </w:rPr>
      </w:pPr>
      <w:r w:rsidRPr="009453B1">
        <w:rPr>
          <w:rFonts w:ascii="Calibri" w:hAnsi="Calibri" w:cs="Calibri"/>
          <w:szCs w:val="22"/>
        </w:rPr>
        <w:t xml:space="preserve">Internationaal hanteert </w:t>
      </w:r>
      <w:r w:rsidRPr="009453B1" w:rsidR="00D82207">
        <w:rPr>
          <w:rFonts w:ascii="Calibri" w:hAnsi="Calibri" w:cs="Calibri"/>
          <w:szCs w:val="22"/>
        </w:rPr>
        <w:t>het kabinet</w:t>
      </w:r>
      <w:r w:rsidRPr="009453B1">
        <w:rPr>
          <w:rFonts w:ascii="Calibri" w:hAnsi="Calibri" w:cs="Calibri"/>
          <w:szCs w:val="22"/>
        </w:rPr>
        <w:t xml:space="preserve"> vier speerpunten voor het wereldwijd ontmantelen en verstoren van criminele netwerken: dat doen wij door middel van </w:t>
      </w:r>
      <w:r w:rsidRPr="009453B1" w:rsidR="00C21A20">
        <w:rPr>
          <w:rFonts w:ascii="Calibri" w:hAnsi="Calibri" w:cs="Calibri"/>
          <w:i/>
          <w:szCs w:val="22"/>
        </w:rPr>
        <w:t>up</w:t>
      </w:r>
      <w:r w:rsidRPr="009453B1">
        <w:rPr>
          <w:rFonts w:ascii="Calibri" w:hAnsi="Calibri" w:cs="Calibri"/>
          <w:i/>
          <w:szCs w:val="22"/>
        </w:rPr>
        <w:t>stream disruption</w:t>
      </w:r>
      <w:r w:rsidRPr="009453B1">
        <w:rPr>
          <w:rFonts w:ascii="Calibri" w:hAnsi="Calibri" w:cs="Calibri"/>
          <w:szCs w:val="22"/>
        </w:rPr>
        <w:t xml:space="preserve">, </w:t>
      </w:r>
      <w:r w:rsidRPr="009453B1" w:rsidR="00C21A20">
        <w:rPr>
          <w:rFonts w:ascii="Calibri" w:hAnsi="Calibri" w:cs="Calibri"/>
          <w:szCs w:val="22"/>
        </w:rPr>
        <w:t xml:space="preserve">het </w:t>
      </w:r>
      <w:r w:rsidRPr="009453B1">
        <w:rPr>
          <w:rFonts w:ascii="Calibri" w:hAnsi="Calibri" w:cs="Calibri"/>
          <w:szCs w:val="22"/>
        </w:rPr>
        <w:t>voorkomen dat drugs Nederland binnenkomen door samen</w:t>
      </w:r>
      <w:r w:rsidRPr="009453B1" w:rsidR="00C21A20">
        <w:rPr>
          <w:rFonts w:ascii="Calibri" w:hAnsi="Calibri" w:cs="Calibri"/>
          <w:szCs w:val="22"/>
        </w:rPr>
        <w:t xml:space="preserve"> te </w:t>
      </w:r>
      <w:r w:rsidRPr="009453B1">
        <w:rPr>
          <w:rFonts w:ascii="Calibri" w:hAnsi="Calibri" w:cs="Calibri"/>
          <w:szCs w:val="22"/>
        </w:rPr>
        <w:t>werken met bron-en transitlanden van cocaïne, het weerbaard</w:t>
      </w:r>
      <w:r w:rsidRPr="009453B1" w:rsidR="00C21A20">
        <w:rPr>
          <w:rFonts w:ascii="Calibri" w:hAnsi="Calibri" w:cs="Calibri"/>
          <w:szCs w:val="22"/>
        </w:rPr>
        <w:t>er</w:t>
      </w:r>
      <w:r w:rsidRPr="009453B1">
        <w:rPr>
          <w:rFonts w:ascii="Calibri" w:hAnsi="Calibri" w:cs="Calibri"/>
          <w:szCs w:val="22"/>
        </w:rPr>
        <w:t xml:space="preserve"> maken van logistieke knooppunten, het tegengaan van criminele geldstromen en het voorkomen dat drugs Nederland verlaten (</w:t>
      </w:r>
      <w:r w:rsidRPr="009453B1">
        <w:rPr>
          <w:rFonts w:ascii="Calibri" w:hAnsi="Calibri" w:cs="Calibri"/>
          <w:i/>
          <w:szCs w:val="22"/>
        </w:rPr>
        <w:t>downstream disruption</w:t>
      </w:r>
      <w:r w:rsidRPr="009453B1">
        <w:rPr>
          <w:rFonts w:ascii="Calibri" w:hAnsi="Calibri" w:cs="Calibri"/>
          <w:szCs w:val="22"/>
        </w:rPr>
        <w:t>)</w:t>
      </w:r>
      <w:r w:rsidRPr="009453B1" w:rsidR="00CB590D">
        <w:rPr>
          <w:rFonts w:ascii="Calibri" w:hAnsi="Calibri" w:cs="Calibri"/>
          <w:szCs w:val="22"/>
        </w:rPr>
        <w:t>.</w:t>
      </w:r>
      <w:r w:rsidRPr="009453B1">
        <w:rPr>
          <w:rStyle w:val="Voetnootmarkering"/>
          <w:rFonts w:ascii="Calibri" w:hAnsi="Calibri" w:cs="Calibri"/>
          <w:szCs w:val="22"/>
        </w:rPr>
        <w:footnoteReference w:id="6"/>
      </w:r>
      <w:r w:rsidRPr="009453B1" w:rsidR="00C21A20">
        <w:rPr>
          <w:rFonts w:ascii="Calibri" w:hAnsi="Calibri" w:cs="Calibri"/>
          <w:szCs w:val="22"/>
        </w:rPr>
        <w:t xml:space="preserve"> </w:t>
      </w:r>
    </w:p>
    <w:p w:rsidRPr="009453B1" w:rsidR="00E45830" w:rsidP="009453B1" w:rsidRDefault="00ED3FD6" w14:paraId="74D1A69A" w14:textId="0CF960F6">
      <w:pPr>
        <w:spacing w:after="160" w:line="240" w:lineRule="auto"/>
        <w:rPr>
          <w:rFonts w:ascii="Calibri" w:hAnsi="Calibri" w:cs="Calibri"/>
          <w:szCs w:val="22"/>
        </w:rPr>
      </w:pPr>
      <w:r w:rsidRPr="009453B1">
        <w:rPr>
          <w:rFonts w:ascii="Calibri" w:hAnsi="Calibri" w:cs="Calibri"/>
          <w:szCs w:val="22"/>
        </w:rPr>
        <w:t xml:space="preserve">Ter illustratie: </w:t>
      </w:r>
      <w:r w:rsidRPr="009453B1" w:rsidR="003D3F00">
        <w:rPr>
          <w:rFonts w:ascii="Calibri" w:hAnsi="Calibri" w:cs="Calibri"/>
          <w:szCs w:val="22"/>
        </w:rPr>
        <w:t>z</w:t>
      </w:r>
      <w:r w:rsidRPr="009453B1" w:rsidR="00C21A20">
        <w:rPr>
          <w:rFonts w:ascii="Calibri" w:hAnsi="Calibri" w:cs="Calibri"/>
          <w:szCs w:val="22"/>
        </w:rPr>
        <w:t>o</w:t>
      </w:r>
      <w:r w:rsidRPr="009453B1" w:rsidR="006239B7">
        <w:rPr>
          <w:rFonts w:ascii="Calibri" w:hAnsi="Calibri" w:cs="Calibri"/>
          <w:szCs w:val="22"/>
        </w:rPr>
        <w:t xml:space="preserve"> wordt ingezet op het tegengaan van drugssmokkel</w:t>
      </w:r>
      <w:r w:rsidRPr="009453B1" w:rsidR="00DA2D3E">
        <w:rPr>
          <w:rFonts w:ascii="Calibri" w:hAnsi="Calibri" w:cs="Calibri"/>
          <w:szCs w:val="22"/>
        </w:rPr>
        <w:t xml:space="preserve"> en criminele infiltratie</w:t>
      </w:r>
      <w:r w:rsidRPr="009453B1" w:rsidR="006239B7">
        <w:rPr>
          <w:rFonts w:ascii="Calibri" w:hAnsi="Calibri" w:cs="Calibri"/>
          <w:szCs w:val="22"/>
        </w:rPr>
        <w:t xml:space="preserve"> bij vijf grote logistieke knooppunten waar elke dag enorme goederenstromen worden verwerkt. </w:t>
      </w:r>
      <w:r w:rsidRPr="009453B1" w:rsidR="00E84B6D">
        <w:rPr>
          <w:rFonts w:ascii="Calibri" w:hAnsi="Calibri" w:cs="Calibri"/>
          <w:szCs w:val="22"/>
        </w:rPr>
        <w:t xml:space="preserve">De samenwerking met bron- en transitlanden in </w:t>
      </w:r>
      <w:r w:rsidRPr="009453B1" w:rsidR="00D34AFD">
        <w:rPr>
          <w:rFonts w:ascii="Calibri" w:hAnsi="Calibri" w:cs="Calibri"/>
          <w:szCs w:val="22"/>
        </w:rPr>
        <w:t>Latijns</w:t>
      </w:r>
      <w:r w:rsidRPr="009453B1" w:rsidR="005E55B0">
        <w:rPr>
          <w:rFonts w:ascii="Calibri" w:hAnsi="Calibri" w:cs="Calibri"/>
          <w:szCs w:val="22"/>
        </w:rPr>
        <w:t>-</w:t>
      </w:r>
      <w:r w:rsidRPr="009453B1" w:rsidR="00D34AFD">
        <w:rPr>
          <w:rFonts w:ascii="Calibri" w:hAnsi="Calibri" w:cs="Calibri"/>
          <w:szCs w:val="22"/>
        </w:rPr>
        <w:t>Amerika en de Car</w:t>
      </w:r>
      <w:r w:rsidRPr="009453B1" w:rsidR="00CB590D">
        <w:rPr>
          <w:rFonts w:ascii="Calibri" w:hAnsi="Calibri" w:cs="Calibri"/>
          <w:szCs w:val="22"/>
        </w:rPr>
        <w:t>aï</w:t>
      </w:r>
      <w:r w:rsidRPr="009453B1" w:rsidR="00D34AFD">
        <w:rPr>
          <w:rFonts w:ascii="Calibri" w:hAnsi="Calibri" w:cs="Calibri"/>
          <w:szCs w:val="22"/>
        </w:rPr>
        <w:t>ben</w:t>
      </w:r>
      <w:r w:rsidRPr="009453B1" w:rsidR="00E84B6D">
        <w:rPr>
          <w:rFonts w:ascii="Calibri" w:hAnsi="Calibri" w:cs="Calibri"/>
          <w:szCs w:val="22"/>
        </w:rPr>
        <w:t xml:space="preserve"> alsmede met landen in bijvoorbeeld West-Afrika is </w:t>
      </w:r>
      <w:r w:rsidRPr="009453B1" w:rsidR="00F84AA0">
        <w:rPr>
          <w:rFonts w:ascii="Calibri" w:hAnsi="Calibri" w:cs="Calibri"/>
          <w:szCs w:val="22"/>
        </w:rPr>
        <w:t>daarbij</w:t>
      </w:r>
      <w:r w:rsidRPr="009453B1" w:rsidR="00E84B6D">
        <w:rPr>
          <w:rFonts w:ascii="Calibri" w:hAnsi="Calibri" w:cs="Calibri"/>
          <w:szCs w:val="22"/>
        </w:rPr>
        <w:t xml:space="preserve"> </w:t>
      </w:r>
      <w:r w:rsidRPr="009453B1" w:rsidR="00F84AA0">
        <w:rPr>
          <w:rFonts w:ascii="Calibri" w:hAnsi="Calibri" w:cs="Calibri"/>
          <w:szCs w:val="22"/>
        </w:rPr>
        <w:t xml:space="preserve">een prioriteit. </w:t>
      </w:r>
      <w:r w:rsidRPr="009453B1" w:rsidR="00D82207">
        <w:rPr>
          <w:rFonts w:ascii="Calibri" w:hAnsi="Calibri" w:cs="Calibri"/>
          <w:szCs w:val="22"/>
        </w:rPr>
        <w:t>Het kabinet</w:t>
      </w:r>
      <w:r w:rsidRPr="009453B1" w:rsidR="00C21A20">
        <w:rPr>
          <w:rFonts w:ascii="Calibri" w:hAnsi="Calibri" w:cs="Calibri"/>
          <w:szCs w:val="22"/>
        </w:rPr>
        <w:t xml:space="preserve"> draagt in belangrijke mate bij aan de ontwikkeling van de EU</w:t>
      </w:r>
      <w:r w:rsidRPr="009453B1" w:rsidR="00D82207">
        <w:rPr>
          <w:rFonts w:ascii="Calibri" w:hAnsi="Calibri" w:cs="Calibri"/>
          <w:szCs w:val="22"/>
        </w:rPr>
        <w:t>-</w:t>
      </w:r>
      <w:r w:rsidRPr="009453B1" w:rsidR="00C21A20">
        <w:rPr>
          <w:rFonts w:ascii="Calibri" w:hAnsi="Calibri" w:cs="Calibri"/>
          <w:szCs w:val="22"/>
        </w:rPr>
        <w:t xml:space="preserve">douanesamenwerking tegen drugssmokkel, bijvoorbeeld via </w:t>
      </w:r>
      <w:r w:rsidRPr="009453B1" w:rsidR="00C843F0">
        <w:rPr>
          <w:rFonts w:ascii="Calibri" w:hAnsi="Calibri" w:cs="Calibri"/>
          <w:szCs w:val="22"/>
        </w:rPr>
        <w:t xml:space="preserve">de herziening van </w:t>
      </w:r>
      <w:r w:rsidRPr="009453B1" w:rsidR="00C21A20">
        <w:rPr>
          <w:rFonts w:ascii="Calibri" w:hAnsi="Calibri" w:cs="Calibri"/>
          <w:szCs w:val="22"/>
        </w:rPr>
        <w:t xml:space="preserve">het </w:t>
      </w:r>
      <w:r w:rsidRPr="009453B1" w:rsidR="00C843F0">
        <w:rPr>
          <w:rFonts w:ascii="Calibri" w:hAnsi="Calibri" w:cs="Calibri"/>
          <w:szCs w:val="22"/>
        </w:rPr>
        <w:t>D</w:t>
      </w:r>
      <w:r w:rsidRPr="009453B1" w:rsidR="00C21A20">
        <w:rPr>
          <w:rFonts w:ascii="Calibri" w:hAnsi="Calibri" w:cs="Calibri"/>
          <w:szCs w:val="22"/>
        </w:rPr>
        <w:t>ouanewetboek van de Unie</w:t>
      </w:r>
      <w:r w:rsidRPr="009453B1" w:rsidR="00E05C97">
        <w:rPr>
          <w:rFonts w:ascii="Calibri" w:hAnsi="Calibri" w:cs="Calibri"/>
          <w:szCs w:val="22"/>
        </w:rPr>
        <w:t xml:space="preserve">, </w:t>
      </w:r>
      <w:r w:rsidRPr="009453B1" w:rsidR="00C843F0">
        <w:rPr>
          <w:rFonts w:ascii="Calibri" w:hAnsi="Calibri" w:cs="Calibri"/>
          <w:szCs w:val="22"/>
        </w:rPr>
        <w:t>waaronder</w:t>
      </w:r>
      <w:r w:rsidRPr="009453B1" w:rsidR="00E05C97">
        <w:rPr>
          <w:rFonts w:ascii="Calibri" w:hAnsi="Calibri" w:cs="Calibri"/>
          <w:szCs w:val="22"/>
        </w:rPr>
        <w:t xml:space="preserve"> </w:t>
      </w:r>
      <w:r w:rsidRPr="009453B1" w:rsidR="00113F97">
        <w:rPr>
          <w:rFonts w:ascii="Calibri" w:hAnsi="Calibri" w:cs="Calibri"/>
          <w:szCs w:val="22"/>
        </w:rPr>
        <w:t>de EU Douane Autoriteit</w:t>
      </w:r>
      <w:r w:rsidRPr="009453B1" w:rsidDel="00113F97" w:rsidR="00113F97">
        <w:rPr>
          <w:rFonts w:ascii="Calibri" w:hAnsi="Calibri" w:cs="Calibri"/>
          <w:szCs w:val="22"/>
        </w:rPr>
        <w:t xml:space="preserve"> </w:t>
      </w:r>
      <w:r w:rsidRPr="009453B1" w:rsidR="00D82207">
        <w:rPr>
          <w:rFonts w:ascii="Calibri" w:hAnsi="Calibri" w:cs="Calibri"/>
          <w:szCs w:val="22"/>
        </w:rPr>
        <w:t>-</w:t>
      </w:r>
      <w:r w:rsidRPr="009453B1" w:rsidR="00E05C97">
        <w:rPr>
          <w:rFonts w:ascii="Calibri" w:hAnsi="Calibri" w:cs="Calibri"/>
          <w:szCs w:val="22"/>
        </w:rPr>
        <w:t>in oprichting</w:t>
      </w:r>
      <w:r w:rsidRPr="009453B1" w:rsidR="00C21A20">
        <w:rPr>
          <w:rFonts w:ascii="Calibri" w:hAnsi="Calibri" w:cs="Calibri"/>
          <w:szCs w:val="22"/>
        </w:rPr>
        <w:t xml:space="preserve"> en de </w:t>
      </w:r>
      <w:r w:rsidRPr="009453B1" w:rsidR="00C21A20">
        <w:rPr>
          <w:rFonts w:ascii="Calibri" w:hAnsi="Calibri" w:cs="Calibri"/>
          <w:i/>
          <w:iCs/>
          <w:szCs w:val="22"/>
        </w:rPr>
        <w:t>Customs Control Equipment Instrument</w:t>
      </w:r>
      <w:r w:rsidRPr="009453B1" w:rsidR="00C21A20">
        <w:rPr>
          <w:rFonts w:ascii="Calibri" w:hAnsi="Calibri" w:cs="Calibri"/>
          <w:szCs w:val="22"/>
        </w:rPr>
        <w:t xml:space="preserve"> (CCEI).</w:t>
      </w:r>
    </w:p>
    <w:p w:rsidRPr="009453B1" w:rsidR="00194F54" w:rsidP="009453B1" w:rsidRDefault="00194F54" w14:paraId="35DAF838" w14:textId="77777777">
      <w:pPr>
        <w:spacing w:after="160" w:line="240" w:lineRule="auto"/>
        <w:rPr>
          <w:rFonts w:ascii="Calibri" w:hAnsi="Calibri" w:cs="Calibri"/>
          <w:szCs w:val="22"/>
        </w:rPr>
      </w:pPr>
    </w:p>
    <w:p w:rsidRPr="009453B1" w:rsidR="00CC3DCA" w:rsidP="009453B1" w:rsidRDefault="00CC3DCA" w14:paraId="7F2DE4D8" w14:textId="77777777">
      <w:pPr>
        <w:numPr>
          <w:ilvl w:val="0"/>
          <w:numId w:val="6"/>
        </w:numPr>
        <w:spacing w:after="160" w:line="240" w:lineRule="auto"/>
        <w:rPr>
          <w:rFonts w:ascii="Calibri" w:hAnsi="Calibri" w:cs="Calibri"/>
          <w:i/>
          <w:szCs w:val="22"/>
        </w:rPr>
      </w:pPr>
      <w:r w:rsidRPr="009453B1">
        <w:rPr>
          <w:rFonts w:ascii="Calibri" w:hAnsi="Calibri" w:cs="Calibri"/>
          <w:i/>
          <w:szCs w:val="22"/>
        </w:rPr>
        <w:t>Beoordeling + inzet ten aanzien van dit voorstel</w:t>
      </w:r>
    </w:p>
    <w:p w:rsidRPr="009453B1" w:rsidR="002A6382" w:rsidP="009453B1" w:rsidRDefault="00D82207" w14:paraId="1EF6EA1F" w14:textId="77777777">
      <w:pPr>
        <w:pStyle w:val="Spreekpunten"/>
        <w:numPr>
          <w:ilvl w:val="0"/>
          <w:numId w:val="0"/>
        </w:numPr>
        <w:tabs>
          <w:tab w:val="left" w:pos="708"/>
        </w:tabs>
        <w:spacing w:after="160" w:line="240" w:lineRule="auto"/>
        <w:rPr>
          <w:rFonts w:ascii="Calibri" w:hAnsi="Calibri" w:cs="Calibri"/>
          <w:sz w:val="22"/>
          <w:szCs w:val="22"/>
          <w:lang w:val="nl-NL"/>
        </w:rPr>
      </w:pPr>
      <w:r w:rsidRPr="009453B1">
        <w:rPr>
          <w:rFonts w:ascii="Calibri" w:hAnsi="Calibri" w:cs="Calibri"/>
          <w:sz w:val="22"/>
          <w:szCs w:val="22"/>
          <w:lang w:val="nl-NL"/>
        </w:rPr>
        <w:t>Het kabinet</w:t>
      </w:r>
      <w:r w:rsidRPr="009453B1" w:rsidR="00193829">
        <w:rPr>
          <w:rFonts w:ascii="Calibri" w:hAnsi="Calibri" w:cs="Calibri"/>
          <w:sz w:val="22"/>
          <w:szCs w:val="22"/>
          <w:lang w:val="nl-NL"/>
        </w:rPr>
        <w:t xml:space="preserve"> onderschrijft het belang van een effectieve aanpak van drugshandel. Aangezien drugshandel </w:t>
      </w:r>
      <w:r w:rsidRPr="009453B1" w:rsidR="006C7B59">
        <w:rPr>
          <w:rFonts w:ascii="Calibri" w:hAnsi="Calibri" w:cs="Calibri"/>
          <w:sz w:val="22"/>
          <w:szCs w:val="22"/>
          <w:lang w:val="nl-NL"/>
        </w:rPr>
        <w:t>in belangrijke mate</w:t>
      </w:r>
      <w:r w:rsidRPr="009453B1" w:rsidR="00193829">
        <w:rPr>
          <w:rFonts w:ascii="Calibri" w:hAnsi="Calibri" w:cs="Calibri"/>
          <w:sz w:val="22"/>
          <w:szCs w:val="22"/>
          <w:lang w:val="nl-NL"/>
        </w:rPr>
        <w:t xml:space="preserve"> een grensoverschrijdend fenomeen is, is het ook </w:t>
      </w:r>
      <w:r w:rsidRPr="009453B1" w:rsidR="00063889">
        <w:rPr>
          <w:rFonts w:ascii="Calibri" w:hAnsi="Calibri" w:cs="Calibri"/>
          <w:sz w:val="22"/>
          <w:szCs w:val="22"/>
          <w:lang w:val="nl-NL"/>
        </w:rPr>
        <w:t>essentieel</w:t>
      </w:r>
      <w:r w:rsidRPr="009453B1" w:rsidR="00193829">
        <w:rPr>
          <w:rFonts w:ascii="Calibri" w:hAnsi="Calibri" w:cs="Calibri"/>
          <w:sz w:val="22"/>
          <w:szCs w:val="22"/>
          <w:lang w:val="nl-NL"/>
        </w:rPr>
        <w:t xml:space="preserve"> om hierbij binnen</w:t>
      </w:r>
      <w:r w:rsidRPr="009453B1" w:rsidR="00063889">
        <w:rPr>
          <w:rFonts w:ascii="Calibri" w:hAnsi="Calibri" w:cs="Calibri"/>
          <w:sz w:val="22"/>
          <w:szCs w:val="22"/>
          <w:lang w:val="nl-NL"/>
        </w:rPr>
        <w:t xml:space="preserve"> de</w:t>
      </w:r>
      <w:r w:rsidRPr="009453B1" w:rsidR="00193829">
        <w:rPr>
          <w:rFonts w:ascii="Calibri" w:hAnsi="Calibri" w:cs="Calibri"/>
          <w:sz w:val="22"/>
          <w:szCs w:val="22"/>
          <w:lang w:val="nl-NL"/>
        </w:rPr>
        <w:t xml:space="preserve"> EU en met derde landen samen te werken. </w:t>
      </w:r>
      <w:r w:rsidRPr="009453B1">
        <w:rPr>
          <w:rFonts w:ascii="Calibri" w:hAnsi="Calibri" w:cs="Calibri"/>
          <w:sz w:val="22"/>
          <w:szCs w:val="22"/>
          <w:lang w:val="nl-NL"/>
        </w:rPr>
        <w:t xml:space="preserve">Het kabinet </w:t>
      </w:r>
      <w:r w:rsidRPr="009453B1" w:rsidR="00D763D3">
        <w:rPr>
          <w:rFonts w:ascii="Calibri" w:hAnsi="Calibri" w:cs="Calibri"/>
          <w:sz w:val="22"/>
          <w:szCs w:val="22"/>
          <w:lang w:val="nl-NL"/>
        </w:rPr>
        <w:t xml:space="preserve">is overwegend positief over het Commissievoorstel actieplan drugshandel. </w:t>
      </w:r>
      <w:r w:rsidRPr="009453B1" w:rsidR="00193829">
        <w:rPr>
          <w:rFonts w:ascii="Calibri" w:hAnsi="Calibri" w:cs="Calibri"/>
          <w:sz w:val="22"/>
          <w:szCs w:val="22"/>
          <w:lang w:val="nl-NL"/>
        </w:rPr>
        <w:t xml:space="preserve">De zes prioritaire gebieden komen in grote lijnen ook overeen met voor </w:t>
      </w:r>
      <w:r w:rsidRPr="009453B1">
        <w:rPr>
          <w:rFonts w:ascii="Calibri" w:hAnsi="Calibri" w:cs="Calibri"/>
          <w:sz w:val="22"/>
          <w:szCs w:val="22"/>
          <w:lang w:val="nl-NL"/>
        </w:rPr>
        <w:t>het kabinet</w:t>
      </w:r>
      <w:r w:rsidRPr="009453B1" w:rsidR="00193829">
        <w:rPr>
          <w:rFonts w:ascii="Calibri" w:hAnsi="Calibri" w:cs="Calibri"/>
          <w:sz w:val="22"/>
          <w:szCs w:val="22"/>
          <w:lang w:val="nl-NL"/>
        </w:rPr>
        <w:t xml:space="preserve"> prioritaire thema’s. </w:t>
      </w:r>
      <w:r w:rsidRPr="009453B1" w:rsidR="00063889">
        <w:rPr>
          <w:rFonts w:ascii="Calibri" w:hAnsi="Calibri" w:cs="Calibri"/>
          <w:sz w:val="22"/>
          <w:szCs w:val="22"/>
          <w:lang w:val="nl-NL"/>
        </w:rPr>
        <w:t xml:space="preserve">Hierbij moet wel </w:t>
      </w:r>
      <w:r w:rsidRPr="009453B1" w:rsidR="008F64D5">
        <w:rPr>
          <w:rFonts w:ascii="Calibri" w:hAnsi="Calibri" w:cs="Calibri"/>
          <w:sz w:val="22"/>
          <w:szCs w:val="22"/>
          <w:lang w:val="nl-NL"/>
        </w:rPr>
        <w:t>worden</w:t>
      </w:r>
      <w:r w:rsidRPr="009453B1" w:rsidR="00063889">
        <w:rPr>
          <w:rFonts w:ascii="Calibri" w:hAnsi="Calibri" w:cs="Calibri"/>
          <w:sz w:val="22"/>
          <w:szCs w:val="22"/>
          <w:lang w:val="nl-NL"/>
        </w:rPr>
        <w:t xml:space="preserve"> aangetekend dat een </w:t>
      </w:r>
      <w:r w:rsidRPr="009453B1" w:rsidR="00C1675F">
        <w:rPr>
          <w:rFonts w:ascii="Calibri" w:hAnsi="Calibri" w:cs="Calibri"/>
          <w:sz w:val="22"/>
          <w:szCs w:val="22"/>
          <w:lang w:val="nl-NL"/>
        </w:rPr>
        <w:t>uitgangspunt</w:t>
      </w:r>
      <w:r w:rsidRPr="009453B1" w:rsidR="00063889">
        <w:rPr>
          <w:rFonts w:ascii="Calibri" w:hAnsi="Calibri" w:cs="Calibri"/>
          <w:sz w:val="22"/>
          <w:szCs w:val="22"/>
          <w:lang w:val="nl-NL"/>
        </w:rPr>
        <w:t xml:space="preserve"> van het Nederlands drugsbeleid is dat d</w:t>
      </w:r>
      <w:r w:rsidRPr="009453B1" w:rsidR="00BA738C">
        <w:rPr>
          <w:rFonts w:ascii="Calibri" w:hAnsi="Calibri" w:cs="Calibri"/>
          <w:sz w:val="22"/>
          <w:szCs w:val="22"/>
          <w:lang w:val="nl-NL"/>
        </w:rPr>
        <w:t>it</w:t>
      </w:r>
      <w:r w:rsidRPr="009453B1" w:rsidR="00063889">
        <w:rPr>
          <w:rFonts w:ascii="Calibri" w:hAnsi="Calibri" w:cs="Calibri"/>
          <w:sz w:val="22"/>
          <w:szCs w:val="22"/>
          <w:lang w:val="nl-NL"/>
        </w:rPr>
        <w:t xml:space="preserve"> bestaat uit</w:t>
      </w:r>
      <w:r w:rsidRPr="009453B1" w:rsidR="00E7643E">
        <w:rPr>
          <w:rFonts w:ascii="Calibri" w:hAnsi="Calibri" w:cs="Calibri"/>
          <w:sz w:val="22"/>
          <w:szCs w:val="22"/>
          <w:lang w:val="nl-NL"/>
        </w:rPr>
        <w:t xml:space="preserve"> </w:t>
      </w:r>
      <w:r w:rsidRPr="009453B1" w:rsidR="00063889">
        <w:rPr>
          <w:rFonts w:ascii="Calibri" w:hAnsi="Calibri" w:cs="Calibri"/>
          <w:sz w:val="22"/>
          <w:szCs w:val="22"/>
          <w:lang w:val="nl-NL"/>
        </w:rPr>
        <w:t xml:space="preserve">een </w:t>
      </w:r>
      <w:r w:rsidRPr="009453B1" w:rsidR="00E7643E">
        <w:rPr>
          <w:rFonts w:ascii="Calibri" w:hAnsi="Calibri" w:cs="Calibri"/>
          <w:sz w:val="22"/>
          <w:szCs w:val="22"/>
          <w:lang w:val="nl-NL"/>
        </w:rPr>
        <w:t>brede, multidisciplinaire en gebalanceerde aanpak waarbij aandacht is voor de aanpak op het gebied van gezondheid, veiligheid en maatschappij</w:t>
      </w:r>
      <w:r w:rsidRPr="009453B1" w:rsidR="00A54075">
        <w:rPr>
          <w:rFonts w:ascii="Calibri" w:hAnsi="Calibri" w:cs="Calibri"/>
          <w:sz w:val="22"/>
          <w:szCs w:val="22"/>
          <w:lang w:val="nl-NL"/>
        </w:rPr>
        <w:t xml:space="preserve"> en schadebeperking in den brede en op al die drie gebieden</w:t>
      </w:r>
      <w:r w:rsidRPr="009453B1" w:rsidR="00E7643E">
        <w:rPr>
          <w:rFonts w:ascii="Calibri" w:hAnsi="Calibri" w:cs="Calibri"/>
          <w:sz w:val="22"/>
          <w:szCs w:val="22"/>
          <w:lang w:val="nl-NL"/>
        </w:rPr>
        <w:t>. Deze brede aanpak</w:t>
      </w:r>
      <w:r w:rsidRPr="009453B1" w:rsidR="004A4B1F">
        <w:rPr>
          <w:rFonts w:ascii="Calibri" w:hAnsi="Calibri" w:cs="Calibri"/>
          <w:sz w:val="22"/>
          <w:szCs w:val="22"/>
          <w:lang w:val="nl-NL"/>
        </w:rPr>
        <w:t xml:space="preserve"> </w:t>
      </w:r>
      <w:r w:rsidRPr="009453B1" w:rsidR="00DF42B5">
        <w:rPr>
          <w:rFonts w:ascii="Calibri" w:hAnsi="Calibri" w:cs="Calibri"/>
          <w:sz w:val="22"/>
          <w:szCs w:val="22"/>
          <w:lang w:val="nl-NL"/>
        </w:rPr>
        <w:t xml:space="preserve">komt </w:t>
      </w:r>
      <w:r w:rsidRPr="009453B1" w:rsidR="00063889">
        <w:rPr>
          <w:rFonts w:ascii="Calibri" w:hAnsi="Calibri" w:cs="Calibri"/>
          <w:sz w:val="22"/>
          <w:szCs w:val="22"/>
          <w:lang w:val="nl-NL"/>
        </w:rPr>
        <w:t xml:space="preserve">helaas </w:t>
      </w:r>
      <w:r w:rsidRPr="009453B1" w:rsidR="003C28AB">
        <w:rPr>
          <w:rFonts w:ascii="Calibri" w:hAnsi="Calibri" w:cs="Calibri"/>
          <w:sz w:val="22"/>
          <w:szCs w:val="22"/>
          <w:lang w:val="nl-NL"/>
        </w:rPr>
        <w:t>slechts</w:t>
      </w:r>
      <w:r w:rsidRPr="009453B1" w:rsidR="00063889">
        <w:rPr>
          <w:rFonts w:ascii="Calibri" w:hAnsi="Calibri" w:cs="Calibri"/>
          <w:sz w:val="22"/>
          <w:szCs w:val="22"/>
          <w:lang w:val="nl-NL"/>
        </w:rPr>
        <w:t xml:space="preserve"> in zeer beperkte mate</w:t>
      </w:r>
      <w:r w:rsidRPr="009453B1" w:rsidR="003C28AB">
        <w:rPr>
          <w:rFonts w:ascii="Calibri" w:hAnsi="Calibri" w:cs="Calibri"/>
          <w:sz w:val="22"/>
          <w:szCs w:val="22"/>
          <w:lang w:val="nl-NL"/>
        </w:rPr>
        <w:t xml:space="preserve"> terug</w:t>
      </w:r>
      <w:r w:rsidRPr="009453B1" w:rsidR="00063889">
        <w:rPr>
          <w:rFonts w:ascii="Calibri" w:hAnsi="Calibri" w:cs="Calibri"/>
          <w:sz w:val="22"/>
          <w:szCs w:val="22"/>
          <w:lang w:val="nl-NL"/>
        </w:rPr>
        <w:t xml:space="preserve"> in het actieplan drugshandel. </w:t>
      </w:r>
      <w:r w:rsidRPr="009453B1" w:rsidR="003C28AB">
        <w:rPr>
          <w:rFonts w:ascii="Calibri" w:hAnsi="Calibri" w:cs="Calibri"/>
          <w:sz w:val="22"/>
          <w:szCs w:val="22"/>
          <w:lang w:val="nl-NL"/>
        </w:rPr>
        <w:t>Het actieplan richt</w:t>
      </w:r>
      <w:r w:rsidRPr="009453B1" w:rsidR="00063889">
        <w:rPr>
          <w:rFonts w:ascii="Calibri" w:hAnsi="Calibri" w:cs="Calibri"/>
          <w:sz w:val="22"/>
          <w:szCs w:val="22"/>
          <w:lang w:val="nl-NL"/>
        </w:rPr>
        <w:t xml:space="preserve"> zich vrijwel uitsluitend op repressie en </w:t>
      </w:r>
      <w:r w:rsidRPr="009453B1" w:rsidR="003C28AB">
        <w:rPr>
          <w:rFonts w:ascii="Calibri" w:hAnsi="Calibri" w:cs="Calibri"/>
          <w:sz w:val="22"/>
          <w:szCs w:val="22"/>
          <w:lang w:val="nl-NL"/>
        </w:rPr>
        <w:t xml:space="preserve">er wordt </w:t>
      </w:r>
      <w:r w:rsidRPr="009453B1" w:rsidR="00063889">
        <w:rPr>
          <w:rFonts w:ascii="Calibri" w:hAnsi="Calibri" w:cs="Calibri"/>
          <w:sz w:val="22"/>
          <w:szCs w:val="22"/>
          <w:lang w:val="nl-NL"/>
        </w:rPr>
        <w:t xml:space="preserve">geen relatie gelegd met de bredere drugsaanpak. </w:t>
      </w:r>
      <w:r w:rsidRPr="009453B1" w:rsidR="00194F54">
        <w:rPr>
          <w:rFonts w:ascii="Calibri" w:hAnsi="Calibri" w:cs="Calibri"/>
          <w:sz w:val="22"/>
          <w:szCs w:val="22"/>
          <w:lang w:val="nl-NL"/>
        </w:rPr>
        <w:t>Dit geldt ook voor</w:t>
      </w:r>
      <w:r w:rsidRPr="009453B1" w:rsidR="00ED3FD6">
        <w:rPr>
          <w:rFonts w:ascii="Calibri" w:hAnsi="Calibri" w:cs="Calibri"/>
          <w:sz w:val="22"/>
          <w:szCs w:val="22"/>
          <w:lang w:val="nl-NL"/>
        </w:rPr>
        <w:t xml:space="preserve"> de internationale samenwerking die de Commissie nastreeft met dit document: </w:t>
      </w:r>
      <w:r w:rsidRPr="009453B1" w:rsidR="00194F54">
        <w:rPr>
          <w:rFonts w:ascii="Calibri" w:hAnsi="Calibri" w:cs="Calibri"/>
          <w:sz w:val="22"/>
          <w:szCs w:val="22"/>
          <w:lang w:val="nl-NL"/>
        </w:rPr>
        <w:t>in de samenwerking me</w:t>
      </w:r>
      <w:r w:rsidRPr="009453B1" w:rsidR="00D34AFD">
        <w:rPr>
          <w:rFonts w:ascii="Calibri" w:hAnsi="Calibri" w:cs="Calibri"/>
          <w:sz w:val="22"/>
          <w:szCs w:val="22"/>
          <w:lang w:val="nl-NL"/>
        </w:rPr>
        <w:t>t</w:t>
      </w:r>
      <w:r w:rsidRPr="009453B1" w:rsidR="00194F54">
        <w:rPr>
          <w:rFonts w:ascii="Calibri" w:hAnsi="Calibri" w:cs="Calibri"/>
          <w:sz w:val="22"/>
          <w:szCs w:val="22"/>
          <w:lang w:val="nl-NL"/>
        </w:rPr>
        <w:t xml:space="preserve"> derde landen ligt de nadruk sterk op repressieve maatregelen, terwijl </w:t>
      </w:r>
      <w:r w:rsidRPr="009453B1" w:rsidR="00ED3FD6">
        <w:rPr>
          <w:rFonts w:ascii="Calibri" w:hAnsi="Calibri" w:cs="Calibri"/>
          <w:sz w:val="22"/>
          <w:szCs w:val="22"/>
          <w:lang w:val="nl-NL"/>
        </w:rPr>
        <w:t xml:space="preserve">derde landen </w:t>
      </w:r>
      <w:r w:rsidRPr="009453B1" w:rsidR="00194F54">
        <w:rPr>
          <w:rFonts w:ascii="Calibri" w:hAnsi="Calibri" w:cs="Calibri"/>
          <w:sz w:val="22"/>
          <w:szCs w:val="22"/>
          <w:lang w:val="nl-NL"/>
        </w:rPr>
        <w:t>aandacht vragen voor het</w:t>
      </w:r>
      <w:r w:rsidRPr="009453B1" w:rsidR="00ED3FD6">
        <w:rPr>
          <w:rFonts w:ascii="Calibri" w:hAnsi="Calibri" w:cs="Calibri"/>
          <w:sz w:val="22"/>
          <w:szCs w:val="22"/>
          <w:lang w:val="nl-NL"/>
        </w:rPr>
        <w:t xml:space="preserve"> aanpakken van de vraagkant voor drugs </w:t>
      </w:r>
      <w:r w:rsidRPr="009453B1" w:rsidR="00D34AFD">
        <w:rPr>
          <w:rFonts w:ascii="Calibri" w:hAnsi="Calibri" w:cs="Calibri"/>
          <w:sz w:val="22"/>
          <w:szCs w:val="22"/>
          <w:lang w:val="nl-NL"/>
        </w:rPr>
        <w:t xml:space="preserve">en </w:t>
      </w:r>
      <w:r w:rsidRPr="009453B1" w:rsidR="00194F54">
        <w:rPr>
          <w:rFonts w:ascii="Calibri" w:hAnsi="Calibri" w:cs="Calibri"/>
          <w:sz w:val="22"/>
          <w:szCs w:val="22"/>
          <w:lang w:val="nl-NL"/>
        </w:rPr>
        <w:t>de</w:t>
      </w:r>
      <w:r w:rsidRPr="009453B1" w:rsidR="00ED3FD6">
        <w:rPr>
          <w:rFonts w:ascii="Calibri" w:hAnsi="Calibri" w:cs="Calibri"/>
          <w:sz w:val="22"/>
          <w:szCs w:val="22"/>
          <w:lang w:val="nl-NL"/>
        </w:rPr>
        <w:t xml:space="preserve"> gezondheidsaspecten van de drugsproblematiek.</w:t>
      </w:r>
    </w:p>
    <w:p w:rsidRPr="009453B1" w:rsidR="003C28AB" w:rsidP="009453B1" w:rsidRDefault="00ED3FD6" w14:paraId="1B961C64" w14:textId="01805845">
      <w:pPr>
        <w:pStyle w:val="Spreekpunten"/>
        <w:numPr>
          <w:ilvl w:val="0"/>
          <w:numId w:val="0"/>
        </w:numPr>
        <w:tabs>
          <w:tab w:val="left" w:pos="708"/>
        </w:tabs>
        <w:spacing w:after="160" w:line="240" w:lineRule="auto"/>
        <w:rPr>
          <w:rFonts w:ascii="Calibri" w:hAnsi="Calibri" w:cs="Calibri"/>
          <w:sz w:val="22"/>
          <w:szCs w:val="22"/>
          <w:lang w:val="nl-NL"/>
        </w:rPr>
      </w:pPr>
      <w:r w:rsidRPr="009453B1">
        <w:rPr>
          <w:rFonts w:ascii="Calibri" w:hAnsi="Calibri" w:cs="Calibri"/>
          <w:sz w:val="22"/>
          <w:szCs w:val="22"/>
          <w:lang w:val="nl-NL"/>
        </w:rPr>
        <w:t xml:space="preserve">Daar wordt met dit actieplan niet aan tegemoet gekomen. </w:t>
      </w:r>
      <w:r w:rsidRPr="009453B1" w:rsidR="00194F54">
        <w:rPr>
          <w:rFonts w:ascii="Calibri" w:hAnsi="Calibri" w:cs="Calibri"/>
          <w:sz w:val="22"/>
          <w:szCs w:val="22"/>
          <w:lang w:val="nl-NL"/>
        </w:rPr>
        <w:t xml:space="preserve">Het kabinet ziet hier ruimte om te pleiten voor een meer geïntegreerde benadering. </w:t>
      </w:r>
    </w:p>
    <w:p w:rsidRPr="009453B1" w:rsidR="00D763D3" w:rsidP="009453B1" w:rsidRDefault="00D763D3" w14:paraId="7434B031" w14:textId="25CC34FA">
      <w:pPr>
        <w:pStyle w:val="Spreekpunten"/>
        <w:numPr>
          <w:ilvl w:val="0"/>
          <w:numId w:val="0"/>
        </w:numPr>
        <w:tabs>
          <w:tab w:val="left" w:pos="708"/>
        </w:tabs>
        <w:spacing w:after="160" w:line="240" w:lineRule="auto"/>
        <w:rPr>
          <w:rFonts w:ascii="Calibri" w:hAnsi="Calibri" w:cs="Calibri"/>
          <w:sz w:val="22"/>
          <w:szCs w:val="22"/>
          <w:lang w:val="nl-NL"/>
        </w:rPr>
      </w:pPr>
    </w:p>
    <w:p w:rsidRPr="009453B1" w:rsidR="00C1675F" w:rsidP="009453B1" w:rsidRDefault="00C1675F" w14:paraId="7C34CA77" w14:textId="6CD4D0F2">
      <w:pPr>
        <w:pStyle w:val="Spreekpunten"/>
        <w:numPr>
          <w:ilvl w:val="0"/>
          <w:numId w:val="0"/>
        </w:numPr>
        <w:tabs>
          <w:tab w:val="left" w:pos="708"/>
        </w:tabs>
        <w:spacing w:after="160" w:line="240" w:lineRule="auto"/>
        <w:rPr>
          <w:rFonts w:ascii="Calibri" w:hAnsi="Calibri" w:cs="Calibri"/>
          <w:iCs/>
          <w:sz w:val="22"/>
          <w:szCs w:val="22"/>
          <w:lang w:val="nl-NL"/>
        </w:rPr>
      </w:pPr>
      <w:r w:rsidRPr="009453B1">
        <w:rPr>
          <w:rFonts w:ascii="Calibri" w:hAnsi="Calibri" w:cs="Calibri"/>
          <w:sz w:val="22"/>
          <w:szCs w:val="22"/>
          <w:lang w:val="nl-NL"/>
        </w:rPr>
        <w:t>Uit de evaluatie van de vorige EU</w:t>
      </w:r>
      <w:r w:rsidRPr="009453B1" w:rsidR="00BA738C">
        <w:rPr>
          <w:rFonts w:ascii="Calibri" w:hAnsi="Calibri" w:cs="Calibri"/>
          <w:sz w:val="22"/>
          <w:szCs w:val="22"/>
          <w:lang w:val="nl-NL"/>
        </w:rPr>
        <w:t>-</w:t>
      </w:r>
      <w:r w:rsidRPr="009453B1">
        <w:rPr>
          <w:rFonts w:ascii="Calibri" w:hAnsi="Calibri" w:cs="Calibri"/>
          <w:sz w:val="22"/>
          <w:szCs w:val="22"/>
          <w:lang w:val="nl-NL"/>
        </w:rPr>
        <w:t>drugsstrategie en EU</w:t>
      </w:r>
      <w:r w:rsidRPr="009453B1" w:rsidR="00BA738C">
        <w:rPr>
          <w:rFonts w:ascii="Calibri" w:hAnsi="Calibri" w:cs="Calibri"/>
          <w:sz w:val="22"/>
          <w:szCs w:val="22"/>
          <w:lang w:val="nl-NL"/>
        </w:rPr>
        <w:t>-</w:t>
      </w:r>
      <w:r w:rsidRPr="009453B1">
        <w:rPr>
          <w:rFonts w:ascii="Calibri" w:hAnsi="Calibri" w:cs="Calibri"/>
          <w:sz w:val="22"/>
          <w:szCs w:val="22"/>
          <w:lang w:val="nl-NL"/>
        </w:rPr>
        <w:t>drugsactieplan (2021-2025) bleek dat de doelstellingen in die strategie en het actieplan te weinig concreet waren om meetbaar aan te tonen of deze doelen daadwerkelijk zijn bereikt. De formulering van de doelstellingen in het nieuwe actieplan drugshandel lijkt niet veel concreter en bovendien komen niet alle prioriteiten uit de EU</w:t>
      </w:r>
      <w:r w:rsidRPr="009453B1" w:rsidR="00BA738C">
        <w:rPr>
          <w:rFonts w:ascii="Calibri" w:hAnsi="Calibri" w:cs="Calibri"/>
          <w:sz w:val="22"/>
          <w:szCs w:val="22"/>
          <w:lang w:val="nl-NL"/>
        </w:rPr>
        <w:t>-</w:t>
      </w:r>
      <w:r w:rsidRPr="009453B1">
        <w:rPr>
          <w:rFonts w:ascii="Calibri" w:hAnsi="Calibri" w:cs="Calibri"/>
          <w:sz w:val="22"/>
          <w:szCs w:val="22"/>
          <w:lang w:val="nl-NL"/>
        </w:rPr>
        <w:t xml:space="preserve"> drugsstrategie terug in het actieplan drugshandel. Deze twee factoren kunnen er mogelijk toe leiden dat de meetbaarheid van resultaten van de EU</w:t>
      </w:r>
      <w:r w:rsidRPr="009453B1" w:rsidR="00BA738C">
        <w:rPr>
          <w:rFonts w:ascii="Calibri" w:hAnsi="Calibri" w:cs="Calibri"/>
          <w:sz w:val="22"/>
          <w:szCs w:val="22"/>
          <w:lang w:val="nl-NL"/>
        </w:rPr>
        <w:t>-</w:t>
      </w:r>
      <w:r w:rsidRPr="009453B1">
        <w:rPr>
          <w:rFonts w:ascii="Calibri" w:hAnsi="Calibri" w:cs="Calibri"/>
          <w:sz w:val="22"/>
          <w:szCs w:val="22"/>
          <w:lang w:val="nl-NL"/>
        </w:rPr>
        <w:t>drugsstrategie en het EU</w:t>
      </w:r>
      <w:r w:rsidRPr="009453B1" w:rsidR="00BA738C">
        <w:rPr>
          <w:rFonts w:ascii="Calibri" w:hAnsi="Calibri" w:cs="Calibri"/>
          <w:sz w:val="22"/>
          <w:szCs w:val="22"/>
          <w:lang w:val="nl-NL"/>
        </w:rPr>
        <w:t>-</w:t>
      </w:r>
      <w:r w:rsidRPr="009453B1">
        <w:rPr>
          <w:rFonts w:ascii="Calibri" w:hAnsi="Calibri" w:cs="Calibri"/>
          <w:sz w:val="22"/>
          <w:szCs w:val="22"/>
          <w:lang w:val="nl-NL"/>
        </w:rPr>
        <w:t>actieplan drugshandel opnieuw lastig kan zijn.</w:t>
      </w:r>
      <w:r w:rsidRPr="009453B1" w:rsidR="00A56A6E">
        <w:rPr>
          <w:rFonts w:ascii="Calibri" w:hAnsi="Calibri" w:cs="Calibri"/>
          <w:sz w:val="22"/>
          <w:szCs w:val="22"/>
          <w:lang w:val="nl-NL"/>
        </w:rPr>
        <w:t xml:space="preserve"> </w:t>
      </w:r>
      <w:r w:rsidRPr="009453B1" w:rsidR="000A480F">
        <w:rPr>
          <w:rFonts w:ascii="Calibri" w:hAnsi="Calibri" w:cs="Calibri"/>
          <w:sz w:val="22"/>
          <w:szCs w:val="22"/>
          <w:lang w:val="nl-NL"/>
        </w:rPr>
        <w:t>Nederland acht de aanwezigheid van indicatoren van belang</w:t>
      </w:r>
      <w:r w:rsidRPr="009453B1" w:rsidR="00A56A6E">
        <w:rPr>
          <w:rFonts w:ascii="Calibri" w:hAnsi="Calibri" w:cs="Calibri"/>
          <w:sz w:val="22"/>
          <w:szCs w:val="22"/>
          <w:lang w:val="nl-NL"/>
        </w:rPr>
        <w:t xml:space="preserve"> waarmee het effect van het voorgestelde beleid gemeten kan worden, met name de mate waarin de doelstelling (</w:t>
      </w:r>
      <w:r w:rsidRPr="009453B1" w:rsidR="00A56A6E">
        <w:rPr>
          <w:rFonts w:ascii="Calibri" w:hAnsi="Calibri" w:cs="Calibri"/>
          <w:iCs/>
          <w:sz w:val="22"/>
          <w:szCs w:val="22"/>
          <w:lang w:val="nl-NL"/>
        </w:rPr>
        <w:t>de bedreiging van drugshandel voor de interne veiligheid van de EU tegengaan) gerealiseerd wordt.</w:t>
      </w:r>
      <w:r w:rsidRPr="009453B1" w:rsidR="00952ED5">
        <w:rPr>
          <w:rFonts w:ascii="Calibri" w:hAnsi="Calibri" w:cs="Calibri"/>
          <w:iCs/>
          <w:sz w:val="22"/>
          <w:szCs w:val="22"/>
          <w:lang w:val="nl-NL"/>
        </w:rPr>
        <w:t xml:space="preserve"> Wanneer er geen meetbare vooruitgang is moet bijstelling of aanpassing volgen.</w:t>
      </w:r>
      <w:r w:rsidRPr="009453B1" w:rsidR="003F06EE">
        <w:rPr>
          <w:rFonts w:ascii="Calibri" w:hAnsi="Calibri" w:cs="Calibri"/>
          <w:iCs/>
          <w:sz w:val="22"/>
          <w:szCs w:val="22"/>
          <w:lang w:val="nl-NL"/>
        </w:rPr>
        <w:t xml:space="preserve"> </w:t>
      </w:r>
      <w:r w:rsidRPr="009453B1" w:rsidR="00BA738C">
        <w:rPr>
          <w:rFonts w:ascii="Calibri" w:hAnsi="Calibri" w:cs="Calibri"/>
          <w:iCs/>
          <w:sz w:val="22"/>
          <w:szCs w:val="22"/>
          <w:lang w:val="nl-NL"/>
        </w:rPr>
        <w:t>Het kabinet</w:t>
      </w:r>
      <w:r w:rsidRPr="009453B1" w:rsidR="003F06EE">
        <w:rPr>
          <w:rFonts w:ascii="Calibri" w:hAnsi="Calibri" w:cs="Calibri"/>
          <w:iCs/>
          <w:sz w:val="22"/>
          <w:szCs w:val="22"/>
          <w:lang w:val="nl-NL"/>
        </w:rPr>
        <w:t xml:space="preserve"> zal </w:t>
      </w:r>
      <w:r w:rsidRPr="009453B1" w:rsidR="003F06EE">
        <w:rPr>
          <w:rFonts w:ascii="Calibri" w:hAnsi="Calibri" w:cs="Calibri"/>
          <w:iCs/>
          <w:sz w:val="22"/>
          <w:szCs w:val="22"/>
          <w:lang w:val="nl-NL"/>
        </w:rPr>
        <w:lastRenderedPageBreak/>
        <w:t xml:space="preserve">aandringen op </w:t>
      </w:r>
      <w:r w:rsidRPr="009453B1" w:rsidR="005E55B0">
        <w:rPr>
          <w:rFonts w:ascii="Calibri" w:hAnsi="Calibri" w:cs="Calibri"/>
          <w:iCs/>
          <w:sz w:val="22"/>
          <w:szCs w:val="22"/>
          <w:lang w:val="nl-NL"/>
        </w:rPr>
        <w:t xml:space="preserve">een grondige monitoring </w:t>
      </w:r>
      <w:r w:rsidRPr="009453B1" w:rsidR="004A4B1F">
        <w:rPr>
          <w:rFonts w:ascii="Calibri" w:hAnsi="Calibri" w:cs="Calibri"/>
          <w:iCs/>
          <w:sz w:val="22"/>
          <w:szCs w:val="22"/>
          <w:lang w:val="nl-NL"/>
        </w:rPr>
        <w:t>door</w:t>
      </w:r>
      <w:r w:rsidRPr="009453B1" w:rsidR="005E55B0">
        <w:rPr>
          <w:rFonts w:ascii="Calibri" w:hAnsi="Calibri" w:cs="Calibri"/>
          <w:iCs/>
          <w:sz w:val="22"/>
          <w:szCs w:val="22"/>
          <w:lang w:val="nl-NL"/>
        </w:rPr>
        <w:t xml:space="preserve"> de Commissie van de voortgang met behulp van indicatoren</w:t>
      </w:r>
      <w:r w:rsidRPr="009453B1" w:rsidR="003F06EE">
        <w:rPr>
          <w:rFonts w:ascii="Calibri" w:hAnsi="Calibri" w:cs="Calibri"/>
          <w:iCs/>
          <w:sz w:val="22"/>
          <w:szCs w:val="22"/>
          <w:lang w:val="nl-NL"/>
        </w:rPr>
        <w:t>.</w:t>
      </w:r>
    </w:p>
    <w:p w:rsidRPr="009453B1" w:rsidR="000A480F" w:rsidP="009453B1" w:rsidRDefault="000A480F" w14:paraId="61B26C3B" w14:textId="5B33C6E5">
      <w:pPr>
        <w:pStyle w:val="Spreekpunten"/>
        <w:numPr>
          <w:ilvl w:val="0"/>
          <w:numId w:val="0"/>
        </w:numPr>
        <w:tabs>
          <w:tab w:val="left" w:pos="708"/>
        </w:tabs>
        <w:spacing w:after="160" w:line="240" w:lineRule="auto"/>
        <w:rPr>
          <w:rFonts w:ascii="Calibri" w:hAnsi="Calibri" w:cs="Calibri"/>
          <w:iCs/>
          <w:sz w:val="22"/>
          <w:szCs w:val="22"/>
          <w:lang w:val="nl-NL"/>
        </w:rPr>
      </w:pPr>
    </w:p>
    <w:p w:rsidRPr="009453B1" w:rsidR="006E0DB2" w:rsidP="009453B1" w:rsidRDefault="000A480F" w14:paraId="680DAAEA" w14:textId="254E7498">
      <w:pPr>
        <w:pStyle w:val="Spreekpunten"/>
        <w:numPr>
          <w:ilvl w:val="0"/>
          <w:numId w:val="0"/>
        </w:numPr>
        <w:tabs>
          <w:tab w:val="left" w:pos="708"/>
        </w:tabs>
        <w:spacing w:after="160" w:line="240" w:lineRule="auto"/>
        <w:rPr>
          <w:rFonts w:ascii="Calibri" w:hAnsi="Calibri" w:cs="Calibri"/>
          <w:sz w:val="22"/>
          <w:szCs w:val="22"/>
          <w:lang w:val="nl-NL"/>
        </w:rPr>
      </w:pPr>
      <w:r w:rsidRPr="009453B1">
        <w:rPr>
          <w:rFonts w:ascii="Calibri" w:hAnsi="Calibri" w:cs="Calibri"/>
          <w:iCs/>
          <w:sz w:val="22"/>
          <w:szCs w:val="22"/>
          <w:lang w:val="nl-NL"/>
        </w:rPr>
        <w:t>Ook zal</w:t>
      </w:r>
      <w:r w:rsidRPr="009453B1" w:rsidR="003F0479">
        <w:rPr>
          <w:rFonts w:ascii="Calibri" w:hAnsi="Calibri" w:cs="Calibri"/>
          <w:iCs/>
          <w:sz w:val="22"/>
          <w:szCs w:val="22"/>
          <w:lang w:val="nl-NL"/>
        </w:rPr>
        <w:t xml:space="preserve"> het kabinet</w:t>
      </w:r>
      <w:r w:rsidRPr="009453B1" w:rsidR="006E0DB2">
        <w:rPr>
          <w:rFonts w:ascii="Calibri" w:hAnsi="Calibri" w:cs="Calibri"/>
          <w:sz w:val="22"/>
          <w:szCs w:val="22"/>
          <w:lang w:val="nl-NL"/>
        </w:rPr>
        <w:t xml:space="preserve"> pleiten voor meer aandacht voor criminele geldstromen, als essentieel onderdeel van een effectieve aanpak van drugssmokkel</w:t>
      </w:r>
      <w:r w:rsidRPr="009453B1" w:rsidR="00ED3FD6">
        <w:rPr>
          <w:rFonts w:ascii="Calibri" w:hAnsi="Calibri" w:cs="Calibri"/>
          <w:sz w:val="22"/>
          <w:szCs w:val="22"/>
          <w:lang w:val="nl-NL"/>
        </w:rPr>
        <w:t xml:space="preserve"> in het EU actieplan</w:t>
      </w:r>
      <w:r w:rsidRPr="009453B1" w:rsidR="006E0DB2">
        <w:rPr>
          <w:rFonts w:ascii="Calibri" w:hAnsi="Calibri" w:cs="Calibri"/>
          <w:sz w:val="22"/>
          <w:szCs w:val="22"/>
          <w:lang w:val="nl-NL"/>
        </w:rPr>
        <w:t xml:space="preserve">. </w:t>
      </w:r>
      <w:bookmarkStart w:name="_Hlk218848424" w:id="1"/>
      <w:r w:rsidRPr="009453B1" w:rsidR="00575398">
        <w:rPr>
          <w:rFonts w:ascii="Calibri" w:hAnsi="Calibri" w:cs="Calibri"/>
          <w:iCs/>
          <w:sz w:val="22"/>
          <w:szCs w:val="22"/>
          <w:lang w:val="nl-NL"/>
        </w:rPr>
        <w:t xml:space="preserve">Ook gezien de lopende initiatieven op criminele geldstromen vanuit de </w:t>
      </w:r>
      <w:r w:rsidRPr="009453B1" w:rsidR="005E55B0">
        <w:rPr>
          <w:rFonts w:ascii="Calibri" w:hAnsi="Calibri" w:cs="Calibri"/>
          <w:iCs/>
          <w:sz w:val="22"/>
          <w:szCs w:val="22"/>
          <w:lang w:val="nl-NL"/>
        </w:rPr>
        <w:t>coalitie van zeven Europese landen tegen georganiseerde criminaliteit (C7)</w:t>
      </w:r>
      <w:r w:rsidRPr="009453B1" w:rsidR="00575398">
        <w:rPr>
          <w:rFonts w:ascii="Calibri" w:hAnsi="Calibri" w:cs="Calibri"/>
          <w:iCs/>
          <w:sz w:val="22"/>
          <w:szCs w:val="22"/>
          <w:lang w:val="nl-NL"/>
        </w:rPr>
        <w:t xml:space="preserve">. </w:t>
      </w:r>
      <w:bookmarkEnd w:id="1"/>
      <w:r w:rsidRPr="009453B1" w:rsidR="00ED3FD6">
        <w:rPr>
          <w:rFonts w:ascii="Calibri" w:hAnsi="Calibri" w:cs="Calibri"/>
          <w:iCs/>
          <w:sz w:val="22"/>
          <w:szCs w:val="22"/>
          <w:lang w:val="nl-NL"/>
        </w:rPr>
        <w:t>Dit komt nu onvoldoende aan bod.</w:t>
      </w:r>
      <w:r w:rsidRPr="009453B1" w:rsidR="006E0DB2">
        <w:rPr>
          <w:rFonts w:ascii="Calibri" w:hAnsi="Calibri" w:cs="Calibri"/>
          <w:iCs/>
          <w:sz w:val="22"/>
          <w:szCs w:val="22"/>
          <w:lang w:val="nl-NL"/>
        </w:rPr>
        <w:t xml:space="preserve"> Daarnaast is verduidelijking nodig van de Commissie over de geprioriteerde aandachtsregio’s. Voor Nederland zijn dat de bron-en transitlanden van cocaïne in Latijns-Amerika, de Cariben, West</w:t>
      </w:r>
      <w:r w:rsidRPr="009453B1" w:rsidR="00012C32">
        <w:rPr>
          <w:rFonts w:ascii="Calibri" w:hAnsi="Calibri" w:cs="Calibri"/>
          <w:iCs/>
          <w:sz w:val="22"/>
          <w:szCs w:val="22"/>
          <w:lang w:val="nl-NL"/>
        </w:rPr>
        <w:t>-</w:t>
      </w:r>
      <w:r w:rsidRPr="009453B1" w:rsidR="006E0DB2">
        <w:rPr>
          <w:rFonts w:ascii="Calibri" w:hAnsi="Calibri" w:cs="Calibri"/>
          <w:iCs/>
          <w:sz w:val="22"/>
          <w:szCs w:val="22"/>
          <w:lang w:val="nl-NL"/>
        </w:rPr>
        <w:t>Afrika</w:t>
      </w:r>
      <w:r w:rsidRPr="009453B1" w:rsidR="00042F82">
        <w:rPr>
          <w:rFonts w:ascii="Calibri" w:hAnsi="Calibri" w:cs="Calibri"/>
          <w:iCs/>
          <w:sz w:val="22"/>
          <w:szCs w:val="22"/>
          <w:lang w:val="nl-NL"/>
        </w:rPr>
        <w:t xml:space="preserve"> en de Westelijke Balkan</w:t>
      </w:r>
      <w:r w:rsidRPr="009453B1" w:rsidR="00ED3FD6">
        <w:rPr>
          <w:rFonts w:ascii="Calibri" w:hAnsi="Calibri" w:cs="Calibri"/>
          <w:iCs/>
          <w:sz w:val="22"/>
          <w:szCs w:val="22"/>
          <w:lang w:val="nl-NL"/>
        </w:rPr>
        <w:t>,</w:t>
      </w:r>
      <w:r w:rsidRPr="009453B1" w:rsidR="006E0DB2">
        <w:rPr>
          <w:rFonts w:ascii="Calibri" w:hAnsi="Calibri" w:cs="Calibri"/>
          <w:iCs/>
          <w:sz w:val="22"/>
          <w:szCs w:val="22"/>
          <w:lang w:val="nl-NL"/>
        </w:rPr>
        <w:t xml:space="preserve"> </w:t>
      </w:r>
      <w:r w:rsidRPr="009453B1">
        <w:rPr>
          <w:rFonts w:ascii="Calibri" w:hAnsi="Calibri" w:cs="Calibri"/>
          <w:iCs/>
          <w:sz w:val="22"/>
          <w:szCs w:val="22"/>
          <w:lang w:val="nl-NL"/>
        </w:rPr>
        <w:t xml:space="preserve">alsmede </w:t>
      </w:r>
      <w:r w:rsidRPr="009453B1" w:rsidR="006E0DB2">
        <w:rPr>
          <w:rFonts w:ascii="Calibri" w:hAnsi="Calibri" w:cs="Calibri"/>
          <w:iCs/>
          <w:sz w:val="22"/>
          <w:szCs w:val="22"/>
          <w:lang w:val="nl-NL"/>
        </w:rPr>
        <w:t>de landen waar crimineel geld naartoe wordt gesluisd om te worden geherinvesteerd en witgewassen</w:t>
      </w:r>
      <w:r w:rsidRPr="009453B1" w:rsidR="006E0DB2">
        <w:rPr>
          <w:rFonts w:ascii="Calibri" w:hAnsi="Calibri" w:cs="Calibri"/>
          <w:sz w:val="22"/>
          <w:szCs w:val="22"/>
          <w:lang w:val="nl-NL"/>
        </w:rPr>
        <w:t xml:space="preserve">. Het verdient aanbeveling dat </w:t>
      </w:r>
      <w:r w:rsidRPr="009453B1" w:rsidR="004B4918">
        <w:rPr>
          <w:rFonts w:ascii="Calibri" w:hAnsi="Calibri" w:cs="Calibri"/>
          <w:sz w:val="22"/>
          <w:szCs w:val="22"/>
          <w:lang w:val="nl-NL"/>
        </w:rPr>
        <w:t xml:space="preserve">Europese Dienst voor extern optreden (EDEO) </w:t>
      </w:r>
      <w:r w:rsidRPr="009453B1" w:rsidR="006E0DB2">
        <w:rPr>
          <w:rFonts w:ascii="Calibri" w:hAnsi="Calibri" w:cs="Calibri"/>
          <w:sz w:val="22"/>
          <w:szCs w:val="22"/>
          <w:lang w:val="nl-NL"/>
        </w:rPr>
        <w:t xml:space="preserve">nader advies uitbrengt over </w:t>
      </w:r>
      <w:r w:rsidRPr="009453B1" w:rsidR="00ED3FD6">
        <w:rPr>
          <w:rFonts w:ascii="Calibri" w:hAnsi="Calibri" w:cs="Calibri"/>
          <w:sz w:val="22"/>
          <w:szCs w:val="22"/>
          <w:lang w:val="nl-NL"/>
        </w:rPr>
        <w:t>een beperkt aantal</w:t>
      </w:r>
      <w:r w:rsidRPr="009453B1" w:rsidR="006E0DB2">
        <w:rPr>
          <w:rFonts w:ascii="Calibri" w:hAnsi="Calibri" w:cs="Calibri"/>
          <w:sz w:val="22"/>
          <w:szCs w:val="22"/>
          <w:lang w:val="nl-NL"/>
        </w:rPr>
        <w:t xml:space="preserve"> prioritaire regio</w:t>
      </w:r>
      <w:r w:rsidRPr="009453B1" w:rsidR="00A93E04">
        <w:rPr>
          <w:rFonts w:ascii="Calibri" w:hAnsi="Calibri" w:cs="Calibri"/>
          <w:sz w:val="22"/>
          <w:szCs w:val="22"/>
          <w:lang w:val="nl-NL"/>
        </w:rPr>
        <w:t>’</w:t>
      </w:r>
      <w:r w:rsidRPr="009453B1" w:rsidR="006E0DB2">
        <w:rPr>
          <w:rFonts w:ascii="Calibri" w:hAnsi="Calibri" w:cs="Calibri"/>
          <w:sz w:val="22"/>
          <w:szCs w:val="22"/>
          <w:lang w:val="nl-NL"/>
        </w:rPr>
        <w:t>s</w:t>
      </w:r>
      <w:r w:rsidRPr="009453B1" w:rsidR="00A93E04">
        <w:rPr>
          <w:rFonts w:ascii="Calibri" w:hAnsi="Calibri" w:cs="Calibri"/>
          <w:sz w:val="22"/>
          <w:szCs w:val="22"/>
          <w:lang w:val="nl-NL"/>
        </w:rPr>
        <w:t xml:space="preserve"> waar dit actieplan betrekking op heeft</w:t>
      </w:r>
      <w:r w:rsidRPr="009453B1" w:rsidR="006E0DB2">
        <w:rPr>
          <w:rFonts w:ascii="Calibri" w:hAnsi="Calibri" w:cs="Calibri"/>
          <w:sz w:val="22"/>
          <w:szCs w:val="22"/>
          <w:lang w:val="nl-NL"/>
        </w:rPr>
        <w:t>.</w:t>
      </w:r>
    </w:p>
    <w:p w:rsidRPr="009453B1" w:rsidR="00196C6E" w:rsidP="009453B1" w:rsidRDefault="00196C6E" w14:paraId="2A005E92" w14:textId="121D0EBF">
      <w:pPr>
        <w:pStyle w:val="Spreekpunten"/>
        <w:numPr>
          <w:ilvl w:val="0"/>
          <w:numId w:val="0"/>
        </w:numPr>
        <w:tabs>
          <w:tab w:val="left" w:pos="708"/>
        </w:tabs>
        <w:spacing w:after="160" w:line="240" w:lineRule="auto"/>
        <w:rPr>
          <w:rFonts w:ascii="Calibri" w:hAnsi="Calibri" w:cs="Calibri"/>
          <w:b/>
          <w:bCs w:val="0"/>
          <w:sz w:val="22"/>
          <w:szCs w:val="22"/>
          <w:lang w:val="nl-NL"/>
        </w:rPr>
      </w:pPr>
    </w:p>
    <w:p w:rsidRPr="009453B1" w:rsidR="00ED3FD6" w:rsidP="009453B1" w:rsidRDefault="00B413C1" w14:paraId="7E8D8216" w14:textId="0D4D2610">
      <w:pPr>
        <w:spacing w:after="160" w:line="240" w:lineRule="auto"/>
        <w:rPr>
          <w:rFonts w:ascii="Calibri" w:hAnsi="Calibri" w:cs="Calibri"/>
          <w:color w:val="000000"/>
          <w:szCs w:val="22"/>
        </w:rPr>
      </w:pPr>
      <w:r w:rsidRPr="009453B1">
        <w:rPr>
          <w:rFonts w:ascii="Calibri" w:hAnsi="Calibri" w:cs="Calibri"/>
          <w:color w:val="000000"/>
          <w:szCs w:val="22"/>
        </w:rPr>
        <w:t xml:space="preserve">Voor het eerste gebied van het actieplan, te weten het aanpassen aan veranderende routes en modus operandi, steunt </w:t>
      </w:r>
      <w:r w:rsidRPr="009453B1" w:rsidR="00BA738C">
        <w:rPr>
          <w:rFonts w:ascii="Calibri" w:hAnsi="Calibri" w:cs="Calibri"/>
          <w:color w:val="000000"/>
          <w:szCs w:val="22"/>
          <w:lang w:eastAsia="en-US"/>
        </w:rPr>
        <w:t>het kabinet</w:t>
      </w:r>
      <w:r w:rsidRPr="009453B1" w:rsidR="005E55B0">
        <w:rPr>
          <w:rFonts w:ascii="Calibri" w:hAnsi="Calibri" w:cs="Calibri"/>
          <w:color w:val="000000"/>
          <w:szCs w:val="22"/>
          <w:lang w:eastAsia="en-US"/>
        </w:rPr>
        <w:t xml:space="preserve"> </w:t>
      </w:r>
      <w:r w:rsidRPr="009453B1">
        <w:rPr>
          <w:rFonts w:ascii="Calibri" w:hAnsi="Calibri" w:cs="Calibri"/>
          <w:color w:val="000000"/>
          <w:szCs w:val="22"/>
        </w:rPr>
        <w:t xml:space="preserve">de doelstelling om het </w:t>
      </w:r>
      <w:r w:rsidRPr="009453B1" w:rsidR="00DF2B54">
        <w:rPr>
          <w:rFonts w:ascii="Calibri" w:hAnsi="Calibri" w:cs="Calibri"/>
          <w:color w:val="000000"/>
          <w:szCs w:val="22"/>
        </w:rPr>
        <w:t xml:space="preserve">misbruik van het legale </w:t>
      </w:r>
      <w:r w:rsidRPr="009453B1">
        <w:rPr>
          <w:rFonts w:ascii="Calibri" w:hAnsi="Calibri" w:cs="Calibri"/>
          <w:color w:val="000000"/>
          <w:szCs w:val="22"/>
        </w:rPr>
        <w:t>transportnetwerk voor illegale handelsroutes</w:t>
      </w:r>
      <w:r w:rsidRPr="009453B1" w:rsidR="00DF2B54">
        <w:rPr>
          <w:rFonts w:ascii="Calibri" w:hAnsi="Calibri" w:cs="Calibri"/>
          <w:color w:val="000000"/>
          <w:szCs w:val="22"/>
        </w:rPr>
        <w:t xml:space="preserve"> te voorkomen</w:t>
      </w:r>
      <w:r w:rsidRPr="009453B1">
        <w:rPr>
          <w:rFonts w:ascii="Calibri" w:hAnsi="Calibri" w:cs="Calibri"/>
          <w:color w:val="000000"/>
          <w:szCs w:val="22"/>
        </w:rPr>
        <w:t xml:space="preserve">. Daarnaast wil </w:t>
      </w:r>
      <w:r w:rsidRPr="009453B1" w:rsidR="00BA738C">
        <w:rPr>
          <w:rFonts w:ascii="Calibri" w:hAnsi="Calibri" w:cs="Calibri"/>
          <w:color w:val="000000"/>
          <w:szCs w:val="22"/>
          <w:lang w:eastAsia="en-US"/>
        </w:rPr>
        <w:t>het kabinet</w:t>
      </w:r>
      <w:r w:rsidRPr="009453B1">
        <w:rPr>
          <w:rFonts w:ascii="Calibri" w:hAnsi="Calibri" w:cs="Calibri"/>
          <w:color w:val="000000"/>
          <w:szCs w:val="22"/>
        </w:rPr>
        <w:t xml:space="preserve"> anticiperen op verschuivingen in illegale handelsroutes. Het beter benutten van informatie over vervoersbewegingen om drugshandel op te sporen, in kaart te brengen en te verstoren (actie 1), wordt daarbij als een belangrijke stap gezien. Het gebruik van passagiersgegevens speelt een essentiële rol bij het voorkomen, opsporen, onderzoeken en vervolgen van vormen van ernstige criminaliteit, waaronder drugshandel, zonder de reismogelijkheden van reguliere passagiers te belemmeren. Gezien het grensoverschrijdende karakter van drugshandel steunt het </w:t>
      </w:r>
      <w:r w:rsidRPr="009453B1" w:rsidR="00BA738C">
        <w:rPr>
          <w:rFonts w:ascii="Calibri" w:hAnsi="Calibri" w:cs="Calibri"/>
          <w:color w:val="000000"/>
          <w:szCs w:val="22"/>
          <w:lang w:eastAsia="en-US"/>
        </w:rPr>
        <w:t xml:space="preserve">kabinet </w:t>
      </w:r>
      <w:r w:rsidRPr="009453B1">
        <w:rPr>
          <w:rFonts w:ascii="Calibri" w:hAnsi="Calibri" w:cs="Calibri"/>
          <w:color w:val="000000"/>
          <w:szCs w:val="22"/>
          <w:lang w:eastAsia="en-US"/>
        </w:rPr>
        <w:t xml:space="preserve">het </w:t>
      </w:r>
      <w:r w:rsidRPr="009453B1">
        <w:rPr>
          <w:rFonts w:ascii="Calibri" w:hAnsi="Calibri" w:cs="Calibri"/>
          <w:color w:val="000000"/>
          <w:szCs w:val="22"/>
        </w:rPr>
        <w:t>initiatief van de Commissie om, in samenwerking met de lidstaten en de transportsector, de mogelijkheden te onderzoeken voor het verder versterken van het bestaande Europese Advance Passenger Information (API)/Passenger Name Records (PNR)-raamwerk. Dit omvat onder andere het delen van </w:t>
      </w:r>
      <w:r w:rsidRPr="009453B1">
        <w:rPr>
          <w:rFonts w:ascii="Calibri" w:hAnsi="Calibri" w:cs="Calibri"/>
          <w:i/>
          <w:color w:val="000000"/>
          <w:szCs w:val="22"/>
        </w:rPr>
        <w:t>best practices</w:t>
      </w:r>
      <w:r w:rsidRPr="009453B1">
        <w:rPr>
          <w:rFonts w:ascii="Calibri" w:hAnsi="Calibri" w:cs="Calibri"/>
          <w:color w:val="000000"/>
          <w:szCs w:val="22"/>
        </w:rPr>
        <w:t xml:space="preserve"> op het gebied van het gebruik van passagiersgegevens binnen Europees verband. </w:t>
      </w:r>
    </w:p>
    <w:p w:rsidRPr="009453B1" w:rsidR="008A7386" w:rsidP="009453B1" w:rsidRDefault="008A7386" w14:paraId="383DE692" w14:textId="77777777">
      <w:pPr>
        <w:spacing w:after="160" w:line="240" w:lineRule="auto"/>
        <w:rPr>
          <w:rFonts w:ascii="Calibri" w:hAnsi="Calibri" w:cs="Calibri"/>
          <w:color w:val="000000"/>
          <w:szCs w:val="22"/>
        </w:rPr>
      </w:pPr>
    </w:p>
    <w:p w:rsidRPr="009453B1" w:rsidR="00602A78" w:rsidP="009453B1" w:rsidRDefault="00B413C1" w14:paraId="09CA6266" w14:textId="11271462">
      <w:pPr>
        <w:pStyle w:val="Spreekpunten"/>
        <w:numPr>
          <w:ilvl w:val="0"/>
          <w:numId w:val="0"/>
        </w:numPr>
        <w:tabs>
          <w:tab w:val="left" w:pos="708"/>
        </w:tabs>
        <w:spacing w:after="160" w:line="240" w:lineRule="auto"/>
        <w:rPr>
          <w:rFonts w:ascii="Calibri" w:hAnsi="Calibri" w:cs="Calibri"/>
          <w:sz w:val="22"/>
          <w:szCs w:val="22"/>
          <w:lang w:val="nl-NL"/>
        </w:rPr>
      </w:pPr>
      <w:r w:rsidRPr="009453B1">
        <w:rPr>
          <w:rFonts w:ascii="Calibri" w:hAnsi="Calibri" w:cs="Calibri"/>
          <w:sz w:val="22"/>
          <w:szCs w:val="22"/>
          <w:lang w:val="nl-NL"/>
        </w:rPr>
        <w:t xml:space="preserve">Actie 2 gaat over het uitbreiden van de operationele slagkracht van </w:t>
      </w:r>
      <w:r w:rsidRPr="009453B1" w:rsidR="00F13A8B">
        <w:rPr>
          <w:rFonts w:ascii="Calibri" w:hAnsi="Calibri" w:cs="Calibri"/>
          <w:sz w:val="22"/>
          <w:szCs w:val="22"/>
          <w:lang w:val="nl-NL"/>
        </w:rPr>
        <w:t>MAOC-N</w:t>
      </w:r>
      <w:r w:rsidRPr="009453B1">
        <w:rPr>
          <w:rFonts w:ascii="Calibri" w:hAnsi="Calibri" w:cs="Calibri"/>
          <w:sz w:val="22"/>
          <w:szCs w:val="22"/>
          <w:lang w:val="nl-NL"/>
        </w:rPr>
        <w:t xml:space="preserve">. Voor </w:t>
      </w:r>
      <w:r w:rsidRPr="009453B1" w:rsidR="00BA738C">
        <w:rPr>
          <w:rFonts w:ascii="Calibri" w:hAnsi="Calibri" w:cs="Calibri"/>
          <w:sz w:val="22"/>
          <w:szCs w:val="22"/>
          <w:lang w:val="nl-NL"/>
        </w:rPr>
        <w:t>het kabinet</w:t>
      </w:r>
      <w:r w:rsidRPr="009453B1" w:rsidR="004A4B1F">
        <w:rPr>
          <w:rFonts w:ascii="Calibri" w:hAnsi="Calibri" w:cs="Calibri"/>
          <w:sz w:val="22"/>
          <w:szCs w:val="22"/>
          <w:lang w:val="nl-NL"/>
        </w:rPr>
        <w:t xml:space="preserve"> </w:t>
      </w:r>
      <w:r w:rsidRPr="009453B1" w:rsidR="00F13A8B">
        <w:rPr>
          <w:rFonts w:ascii="Calibri" w:hAnsi="Calibri" w:cs="Calibri"/>
          <w:sz w:val="22"/>
          <w:szCs w:val="22"/>
          <w:lang w:val="nl-NL"/>
        </w:rPr>
        <w:t xml:space="preserve">is </w:t>
      </w:r>
      <w:r w:rsidRPr="009453B1">
        <w:rPr>
          <w:rFonts w:ascii="Calibri" w:hAnsi="Calibri" w:cs="Calibri"/>
          <w:sz w:val="22"/>
          <w:szCs w:val="22"/>
          <w:lang w:val="nl-NL"/>
        </w:rPr>
        <w:t xml:space="preserve">dit </w:t>
      </w:r>
      <w:r w:rsidRPr="009453B1" w:rsidR="00F13A8B">
        <w:rPr>
          <w:rFonts w:ascii="Calibri" w:hAnsi="Calibri" w:cs="Calibri"/>
          <w:sz w:val="22"/>
          <w:szCs w:val="22"/>
          <w:lang w:val="nl-NL"/>
        </w:rPr>
        <w:t xml:space="preserve">een belangrijke organisatie en </w:t>
      </w:r>
      <w:r w:rsidRPr="009453B1">
        <w:rPr>
          <w:rFonts w:ascii="Calibri" w:hAnsi="Calibri" w:cs="Calibri"/>
          <w:sz w:val="22"/>
          <w:szCs w:val="22"/>
          <w:lang w:val="nl-NL"/>
        </w:rPr>
        <w:t xml:space="preserve">daarom is </w:t>
      </w:r>
      <w:r w:rsidRPr="009453B1" w:rsidR="00BA738C">
        <w:rPr>
          <w:rFonts w:ascii="Calibri" w:hAnsi="Calibri" w:cs="Calibri"/>
          <w:sz w:val="22"/>
          <w:szCs w:val="22"/>
          <w:lang w:val="nl-NL"/>
        </w:rPr>
        <w:t>het kabinet</w:t>
      </w:r>
      <w:r w:rsidRPr="009453B1">
        <w:rPr>
          <w:rFonts w:ascii="Calibri" w:hAnsi="Calibri" w:cs="Calibri"/>
          <w:sz w:val="22"/>
          <w:szCs w:val="22"/>
          <w:lang w:val="nl-NL"/>
        </w:rPr>
        <w:t xml:space="preserve"> </w:t>
      </w:r>
      <w:r w:rsidRPr="009453B1" w:rsidR="00526D3A">
        <w:rPr>
          <w:rFonts w:ascii="Calibri" w:hAnsi="Calibri" w:cs="Calibri"/>
          <w:sz w:val="22"/>
          <w:szCs w:val="22"/>
          <w:lang w:val="nl-NL"/>
        </w:rPr>
        <w:t xml:space="preserve">voorstander van </w:t>
      </w:r>
      <w:r w:rsidRPr="009453B1">
        <w:rPr>
          <w:rFonts w:ascii="Calibri" w:hAnsi="Calibri" w:cs="Calibri"/>
          <w:sz w:val="22"/>
          <w:szCs w:val="22"/>
          <w:lang w:val="nl-NL"/>
        </w:rPr>
        <w:t xml:space="preserve">verdere </w:t>
      </w:r>
      <w:r w:rsidRPr="009453B1" w:rsidR="00526D3A">
        <w:rPr>
          <w:rFonts w:ascii="Calibri" w:hAnsi="Calibri" w:cs="Calibri"/>
          <w:sz w:val="22"/>
          <w:szCs w:val="22"/>
          <w:lang w:val="nl-NL"/>
        </w:rPr>
        <w:t xml:space="preserve">versterking van </w:t>
      </w:r>
      <w:r w:rsidRPr="009453B1">
        <w:rPr>
          <w:rFonts w:ascii="Calibri" w:hAnsi="Calibri" w:cs="Calibri"/>
          <w:sz w:val="22"/>
          <w:szCs w:val="22"/>
          <w:lang w:val="nl-NL"/>
        </w:rPr>
        <w:t>deze organisatie</w:t>
      </w:r>
      <w:r w:rsidRPr="009453B1" w:rsidR="00F13A8B">
        <w:rPr>
          <w:rFonts w:ascii="Calibri" w:hAnsi="Calibri" w:cs="Calibri"/>
          <w:sz w:val="22"/>
          <w:szCs w:val="22"/>
          <w:lang w:val="nl-NL"/>
        </w:rPr>
        <w:t xml:space="preserve">. </w:t>
      </w:r>
      <w:r w:rsidRPr="009453B1" w:rsidR="00BA738C">
        <w:rPr>
          <w:rFonts w:ascii="Calibri" w:hAnsi="Calibri" w:cs="Calibri"/>
          <w:sz w:val="22"/>
          <w:szCs w:val="22"/>
          <w:lang w:val="nl-NL"/>
        </w:rPr>
        <w:t>Een</w:t>
      </w:r>
      <w:r w:rsidRPr="009453B1" w:rsidR="00720621">
        <w:rPr>
          <w:rFonts w:ascii="Calibri" w:hAnsi="Calibri" w:cs="Calibri"/>
          <w:sz w:val="22"/>
          <w:szCs w:val="22"/>
          <w:lang w:val="nl-NL"/>
        </w:rPr>
        <w:t xml:space="preserve"> eventuele </w:t>
      </w:r>
      <w:r w:rsidRPr="009453B1" w:rsidR="00526D3A">
        <w:rPr>
          <w:rFonts w:ascii="Calibri" w:hAnsi="Calibri" w:cs="Calibri"/>
          <w:sz w:val="22"/>
          <w:szCs w:val="22"/>
          <w:lang w:val="nl-NL"/>
        </w:rPr>
        <w:t xml:space="preserve">uitbreiding van MAOC-N </w:t>
      </w:r>
      <w:r w:rsidRPr="009453B1" w:rsidR="00BA738C">
        <w:rPr>
          <w:rFonts w:ascii="Calibri" w:hAnsi="Calibri" w:cs="Calibri"/>
          <w:sz w:val="22"/>
          <w:szCs w:val="22"/>
          <w:lang w:val="nl-NL"/>
        </w:rPr>
        <w:t>mag echter</w:t>
      </w:r>
      <w:r w:rsidRPr="009453B1" w:rsidR="004A4B1F">
        <w:rPr>
          <w:rFonts w:ascii="Calibri" w:hAnsi="Calibri" w:cs="Calibri"/>
          <w:sz w:val="22"/>
          <w:szCs w:val="22"/>
          <w:lang w:val="nl-NL"/>
        </w:rPr>
        <w:t xml:space="preserve"> </w:t>
      </w:r>
      <w:r w:rsidRPr="009453B1" w:rsidR="00526D3A">
        <w:rPr>
          <w:rFonts w:ascii="Calibri" w:hAnsi="Calibri" w:cs="Calibri"/>
          <w:sz w:val="22"/>
          <w:szCs w:val="22"/>
          <w:lang w:val="nl-NL"/>
        </w:rPr>
        <w:t xml:space="preserve">niet ten koste gaan van de </w:t>
      </w:r>
      <w:r w:rsidRPr="009453B1" w:rsidR="00A11CE5">
        <w:rPr>
          <w:rFonts w:ascii="Calibri" w:hAnsi="Calibri" w:cs="Calibri"/>
          <w:sz w:val="22"/>
          <w:szCs w:val="22"/>
          <w:lang w:val="nl-NL"/>
        </w:rPr>
        <w:t xml:space="preserve">(grote) </w:t>
      </w:r>
      <w:r w:rsidRPr="009453B1" w:rsidR="00526D3A">
        <w:rPr>
          <w:rFonts w:ascii="Calibri" w:hAnsi="Calibri" w:cs="Calibri"/>
          <w:sz w:val="22"/>
          <w:szCs w:val="22"/>
          <w:lang w:val="nl-NL"/>
        </w:rPr>
        <w:t>effectiviteit</w:t>
      </w:r>
      <w:r w:rsidRPr="009453B1" w:rsidR="00A11CE5">
        <w:rPr>
          <w:rFonts w:ascii="Calibri" w:hAnsi="Calibri" w:cs="Calibri"/>
          <w:sz w:val="22"/>
          <w:szCs w:val="22"/>
          <w:lang w:val="nl-NL"/>
        </w:rPr>
        <w:t xml:space="preserve"> </w:t>
      </w:r>
      <w:r w:rsidRPr="009453B1" w:rsidR="00F13A8B">
        <w:rPr>
          <w:rFonts w:ascii="Calibri" w:hAnsi="Calibri" w:cs="Calibri"/>
          <w:sz w:val="22"/>
          <w:szCs w:val="22"/>
          <w:lang w:val="nl-NL"/>
        </w:rPr>
        <w:t>van de organisatie</w:t>
      </w:r>
      <w:r w:rsidRPr="009453B1" w:rsidR="00526D3A">
        <w:rPr>
          <w:rFonts w:ascii="Calibri" w:hAnsi="Calibri" w:cs="Calibri"/>
          <w:sz w:val="22"/>
          <w:szCs w:val="22"/>
          <w:lang w:val="nl-NL"/>
        </w:rPr>
        <w:t>.</w:t>
      </w:r>
      <w:r w:rsidRPr="009453B1" w:rsidR="0018362D">
        <w:rPr>
          <w:rFonts w:ascii="Calibri" w:hAnsi="Calibri" w:cs="Calibri"/>
          <w:sz w:val="22"/>
          <w:szCs w:val="22"/>
          <w:lang w:val="nl-NL"/>
        </w:rPr>
        <w:t xml:space="preserve"> </w:t>
      </w:r>
      <w:r w:rsidRPr="009453B1">
        <w:rPr>
          <w:rFonts w:ascii="Calibri" w:hAnsi="Calibri" w:cs="Calibri"/>
          <w:sz w:val="22"/>
          <w:szCs w:val="22"/>
          <w:lang w:val="nl-NL"/>
        </w:rPr>
        <w:t>Het</w:t>
      </w:r>
      <w:r w:rsidRPr="009453B1" w:rsidR="00F13A8B">
        <w:rPr>
          <w:rFonts w:ascii="Calibri" w:hAnsi="Calibri" w:cs="Calibri"/>
          <w:sz w:val="22"/>
          <w:szCs w:val="22"/>
          <w:lang w:val="nl-NL"/>
        </w:rPr>
        <w:t xml:space="preserve"> is een kleine en laagdrempelige organisatie gebaseerd op vertrouwen</w:t>
      </w:r>
      <w:r w:rsidRPr="009453B1" w:rsidR="00BA738C">
        <w:rPr>
          <w:rFonts w:ascii="Calibri" w:hAnsi="Calibri" w:cs="Calibri"/>
          <w:sz w:val="22"/>
          <w:szCs w:val="22"/>
          <w:lang w:val="nl-NL"/>
        </w:rPr>
        <w:t>. D</w:t>
      </w:r>
      <w:r w:rsidRPr="009453B1" w:rsidR="00F13A8B">
        <w:rPr>
          <w:rFonts w:ascii="Calibri" w:hAnsi="Calibri" w:cs="Calibri"/>
          <w:sz w:val="22"/>
          <w:szCs w:val="22"/>
          <w:lang w:val="nl-NL"/>
        </w:rPr>
        <w:t>it</w:t>
      </w:r>
      <w:r w:rsidRPr="009453B1" w:rsidR="006A7C03">
        <w:rPr>
          <w:rFonts w:ascii="Calibri" w:hAnsi="Calibri" w:cs="Calibri"/>
          <w:sz w:val="22"/>
          <w:szCs w:val="22"/>
          <w:lang w:val="nl-NL"/>
        </w:rPr>
        <w:t xml:space="preserve"> </w:t>
      </w:r>
      <w:r w:rsidRPr="009453B1" w:rsidR="00F13A8B">
        <w:rPr>
          <w:rFonts w:ascii="Calibri" w:hAnsi="Calibri" w:cs="Calibri"/>
          <w:sz w:val="22"/>
          <w:szCs w:val="22"/>
          <w:lang w:val="nl-NL"/>
        </w:rPr>
        <w:t xml:space="preserve">moet worden geborgd. </w:t>
      </w:r>
      <w:r w:rsidRPr="009453B1" w:rsidR="00F43B72">
        <w:rPr>
          <w:rFonts w:ascii="Calibri" w:hAnsi="Calibri" w:cs="Calibri"/>
          <w:sz w:val="22"/>
          <w:szCs w:val="22"/>
          <w:lang w:val="nl-NL"/>
        </w:rPr>
        <w:t>Landen kunnen</w:t>
      </w:r>
      <w:r w:rsidRPr="009453B1" w:rsidR="00F13A8B">
        <w:rPr>
          <w:rFonts w:ascii="Calibri" w:hAnsi="Calibri" w:cs="Calibri"/>
          <w:sz w:val="22"/>
          <w:szCs w:val="22"/>
          <w:lang w:val="nl-NL"/>
        </w:rPr>
        <w:t xml:space="preserve"> </w:t>
      </w:r>
      <w:r w:rsidRPr="009453B1" w:rsidR="00720621">
        <w:rPr>
          <w:rFonts w:ascii="Calibri" w:hAnsi="Calibri" w:cs="Calibri"/>
          <w:sz w:val="22"/>
          <w:szCs w:val="22"/>
          <w:lang w:val="nl-NL"/>
        </w:rPr>
        <w:t xml:space="preserve">ook </w:t>
      </w:r>
      <w:r w:rsidRPr="009453B1" w:rsidR="00F13A8B">
        <w:rPr>
          <w:rFonts w:ascii="Calibri" w:hAnsi="Calibri" w:cs="Calibri"/>
          <w:sz w:val="22"/>
          <w:szCs w:val="22"/>
          <w:lang w:val="nl-NL"/>
        </w:rPr>
        <w:t>zonder lidmaatschap samenwerken met MAOC-N.</w:t>
      </w:r>
      <w:r w:rsidRPr="009453B1" w:rsidR="00F43B72">
        <w:rPr>
          <w:rFonts w:ascii="Calibri" w:hAnsi="Calibri" w:cs="Calibri"/>
          <w:sz w:val="22"/>
          <w:szCs w:val="22"/>
          <w:lang w:val="nl-NL"/>
        </w:rPr>
        <w:t xml:space="preserve"> Er wordt samengewerkt tussen Europol en MAOC-N, maar niet structureel. De organisaties zijn heel verschillend ingericht. </w:t>
      </w:r>
      <w:r w:rsidRPr="009453B1" w:rsidR="00BA738C">
        <w:rPr>
          <w:rFonts w:ascii="Calibri" w:hAnsi="Calibri" w:cs="Calibri"/>
          <w:sz w:val="22"/>
          <w:szCs w:val="22"/>
          <w:lang w:val="nl-NL"/>
        </w:rPr>
        <w:t>Het kabinet</w:t>
      </w:r>
      <w:r w:rsidRPr="009453B1" w:rsidR="007F67BC">
        <w:rPr>
          <w:rFonts w:ascii="Calibri" w:hAnsi="Calibri" w:cs="Calibri"/>
          <w:sz w:val="22"/>
          <w:szCs w:val="22"/>
          <w:lang w:val="nl-NL"/>
        </w:rPr>
        <w:t xml:space="preserve"> is </w:t>
      </w:r>
      <w:r w:rsidRPr="009453B1">
        <w:rPr>
          <w:rFonts w:ascii="Calibri" w:hAnsi="Calibri" w:cs="Calibri"/>
          <w:sz w:val="22"/>
          <w:szCs w:val="22"/>
          <w:lang w:val="nl-NL"/>
        </w:rPr>
        <w:t>daarom voor</w:t>
      </w:r>
      <w:r w:rsidRPr="009453B1" w:rsidR="00F43B72">
        <w:rPr>
          <w:rFonts w:ascii="Calibri" w:hAnsi="Calibri" w:cs="Calibri"/>
          <w:sz w:val="22"/>
          <w:szCs w:val="22"/>
          <w:lang w:val="nl-NL"/>
        </w:rPr>
        <w:t xml:space="preserve"> </w:t>
      </w:r>
      <w:r w:rsidRPr="009453B1" w:rsidR="007F67BC">
        <w:rPr>
          <w:rFonts w:ascii="Calibri" w:hAnsi="Calibri" w:cs="Calibri"/>
          <w:sz w:val="22"/>
          <w:szCs w:val="22"/>
          <w:lang w:val="nl-NL"/>
        </w:rPr>
        <w:t>s</w:t>
      </w:r>
      <w:r w:rsidRPr="009453B1" w:rsidR="00F43B72">
        <w:rPr>
          <w:rFonts w:ascii="Calibri" w:hAnsi="Calibri" w:cs="Calibri"/>
          <w:sz w:val="22"/>
          <w:szCs w:val="22"/>
          <w:lang w:val="nl-NL"/>
        </w:rPr>
        <w:t>amenwerking door informatie te delen en het in kaart brengen van trends en ontwikkelingen</w:t>
      </w:r>
      <w:r w:rsidRPr="009453B1">
        <w:rPr>
          <w:rFonts w:ascii="Calibri" w:hAnsi="Calibri" w:cs="Calibri"/>
          <w:sz w:val="22"/>
          <w:szCs w:val="22"/>
          <w:lang w:val="nl-NL"/>
        </w:rPr>
        <w:t>,</w:t>
      </w:r>
      <w:r w:rsidRPr="009453B1" w:rsidR="00F43B72">
        <w:rPr>
          <w:rFonts w:ascii="Calibri" w:hAnsi="Calibri" w:cs="Calibri"/>
          <w:sz w:val="22"/>
          <w:szCs w:val="22"/>
          <w:lang w:val="nl-NL"/>
        </w:rPr>
        <w:t xml:space="preserve"> </w:t>
      </w:r>
      <w:r w:rsidRPr="009453B1" w:rsidR="007F67BC">
        <w:rPr>
          <w:rFonts w:ascii="Calibri" w:hAnsi="Calibri" w:cs="Calibri"/>
          <w:sz w:val="22"/>
          <w:szCs w:val="22"/>
          <w:lang w:val="nl-NL"/>
        </w:rPr>
        <w:t>maar niet v</w:t>
      </w:r>
      <w:r w:rsidRPr="009453B1">
        <w:rPr>
          <w:rFonts w:ascii="Calibri" w:hAnsi="Calibri" w:cs="Calibri"/>
          <w:sz w:val="22"/>
          <w:szCs w:val="22"/>
          <w:lang w:val="nl-NL"/>
        </w:rPr>
        <w:t>oor</w:t>
      </w:r>
      <w:r w:rsidRPr="009453B1" w:rsidR="007F67BC">
        <w:rPr>
          <w:rFonts w:ascii="Calibri" w:hAnsi="Calibri" w:cs="Calibri"/>
          <w:sz w:val="22"/>
          <w:szCs w:val="22"/>
          <w:lang w:val="nl-NL"/>
        </w:rPr>
        <w:t xml:space="preserve"> verregaande </w:t>
      </w:r>
      <w:r w:rsidRPr="009453B1" w:rsidR="00F43B72">
        <w:rPr>
          <w:rFonts w:ascii="Calibri" w:hAnsi="Calibri" w:cs="Calibri"/>
          <w:sz w:val="22"/>
          <w:szCs w:val="22"/>
          <w:lang w:val="nl-NL"/>
        </w:rPr>
        <w:t>operationele samenwerking</w:t>
      </w:r>
      <w:r w:rsidRPr="009453B1" w:rsidR="00526D3A">
        <w:rPr>
          <w:rFonts w:ascii="Calibri" w:hAnsi="Calibri" w:cs="Calibri"/>
          <w:sz w:val="22"/>
          <w:szCs w:val="22"/>
          <w:lang w:val="nl-NL"/>
        </w:rPr>
        <w:t xml:space="preserve">. Voor wat betreft actie 3, inzet van Frontex om lidstaten te ondersteunen bij de opsporing van drugshandel aan de buitengrenzen van de EU en versterking van de samenwerking tussen Frontex enerzijds en Europol en andere organisaties anderzijds, </w:t>
      </w:r>
      <w:r w:rsidRPr="009453B1" w:rsidR="0044316C">
        <w:rPr>
          <w:rFonts w:ascii="Calibri" w:hAnsi="Calibri" w:cs="Calibri"/>
          <w:sz w:val="22"/>
          <w:szCs w:val="22"/>
          <w:lang w:val="nl-NL"/>
        </w:rPr>
        <w:t xml:space="preserve">is </w:t>
      </w:r>
      <w:r w:rsidRPr="009453B1" w:rsidR="00BA738C">
        <w:rPr>
          <w:rFonts w:ascii="Calibri" w:hAnsi="Calibri" w:cs="Calibri"/>
          <w:sz w:val="22"/>
          <w:szCs w:val="22"/>
          <w:lang w:val="nl-NL"/>
        </w:rPr>
        <w:t xml:space="preserve">het kabinet </w:t>
      </w:r>
      <w:r w:rsidRPr="009453B1" w:rsidR="0044316C">
        <w:rPr>
          <w:rFonts w:ascii="Calibri" w:hAnsi="Calibri" w:cs="Calibri"/>
          <w:sz w:val="22"/>
          <w:szCs w:val="22"/>
          <w:lang w:val="nl-NL"/>
        </w:rPr>
        <w:t>er voorstander van om te verkennen hoe de informatie-uitwisseling tussen Frontex en Europol en andere relevante agentschappen</w:t>
      </w:r>
      <w:r w:rsidRPr="009453B1" w:rsidR="007F67BC">
        <w:rPr>
          <w:rFonts w:ascii="Calibri" w:hAnsi="Calibri" w:cs="Calibri"/>
          <w:sz w:val="22"/>
          <w:szCs w:val="22"/>
          <w:lang w:val="nl-NL"/>
        </w:rPr>
        <w:t xml:space="preserve"> ten behoeve van detectie en monitoring </w:t>
      </w:r>
      <w:r w:rsidRPr="009453B1" w:rsidR="0044316C">
        <w:rPr>
          <w:rFonts w:ascii="Calibri" w:hAnsi="Calibri" w:cs="Calibri"/>
          <w:sz w:val="22"/>
          <w:szCs w:val="22"/>
          <w:lang w:val="nl-NL"/>
        </w:rPr>
        <w:t>kan worden versterkt. Dit sluit aan bij het voorstel van de Commissie. Hierbij dient samenwerking tussen Europese</w:t>
      </w:r>
      <w:r w:rsidRPr="009453B1" w:rsidR="00923101">
        <w:rPr>
          <w:rFonts w:ascii="Calibri" w:hAnsi="Calibri" w:cs="Calibri"/>
          <w:sz w:val="22"/>
          <w:szCs w:val="22"/>
          <w:lang w:val="nl-NL"/>
        </w:rPr>
        <w:t xml:space="preserve"> </w:t>
      </w:r>
      <w:r w:rsidRPr="009453B1" w:rsidR="0044316C">
        <w:rPr>
          <w:rFonts w:ascii="Calibri" w:hAnsi="Calibri" w:cs="Calibri"/>
          <w:sz w:val="22"/>
          <w:szCs w:val="22"/>
          <w:lang w:val="nl-NL"/>
        </w:rPr>
        <w:t xml:space="preserve">agentschappen wat </w:t>
      </w:r>
      <w:r w:rsidRPr="009453B1" w:rsidR="00BA738C">
        <w:rPr>
          <w:rFonts w:ascii="Calibri" w:hAnsi="Calibri" w:cs="Calibri"/>
          <w:sz w:val="22"/>
          <w:szCs w:val="22"/>
          <w:lang w:val="nl-NL"/>
        </w:rPr>
        <w:t>het kabinet</w:t>
      </w:r>
      <w:r w:rsidRPr="009453B1" w:rsidR="0044316C">
        <w:rPr>
          <w:rFonts w:ascii="Calibri" w:hAnsi="Calibri" w:cs="Calibri"/>
          <w:sz w:val="22"/>
          <w:szCs w:val="22"/>
          <w:lang w:val="nl-NL"/>
        </w:rPr>
        <w:t xml:space="preserve"> betreft plaats te vinden met inachtneming van het specifieke mandaat van de agentschappen en op basis van complementariteit. Wat </w:t>
      </w:r>
      <w:r w:rsidRPr="009453B1" w:rsidR="00BA738C">
        <w:rPr>
          <w:rFonts w:ascii="Calibri" w:hAnsi="Calibri" w:cs="Calibri"/>
          <w:sz w:val="22"/>
          <w:szCs w:val="22"/>
          <w:lang w:val="nl-NL"/>
        </w:rPr>
        <w:t>het kabinet</w:t>
      </w:r>
      <w:r w:rsidRPr="009453B1" w:rsidR="0044316C">
        <w:rPr>
          <w:rFonts w:ascii="Calibri" w:hAnsi="Calibri" w:cs="Calibri"/>
          <w:sz w:val="22"/>
          <w:szCs w:val="22"/>
          <w:lang w:val="nl-NL"/>
        </w:rPr>
        <w:t xml:space="preserve"> betreft vraagt dit geen aanpassing van het mandaat van de agentschappen, maar een verdere bestendiging van de bestaande samenwerkingsverbanden</w:t>
      </w:r>
      <w:r w:rsidRPr="009453B1" w:rsidR="00ED3FD6">
        <w:rPr>
          <w:rFonts w:ascii="Calibri" w:hAnsi="Calibri" w:cs="Calibri"/>
          <w:sz w:val="22"/>
          <w:szCs w:val="22"/>
          <w:lang w:val="nl-NL"/>
        </w:rPr>
        <w:t xml:space="preserve">. </w:t>
      </w:r>
    </w:p>
    <w:p w:rsidRPr="009453B1" w:rsidR="00602A78" w:rsidP="009453B1" w:rsidRDefault="00602A78" w14:paraId="480C422A" w14:textId="22F2EF3C">
      <w:pPr>
        <w:pStyle w:val="Spreekpunten"/>
        <w:numPr>
          <w:ilvl w:val="0"/>
          <w:numId w:val="0"/>
        </w:numPr>
        <w:tabs>
          <w:tab w:val="left" w:pos="708"/>
        </w:tabs>
        <w:spacing w:after="160" w:line="240" w:lineRule="auto"/>
        <w:rPr>
          <w:rFonts w:ascii="Calibri" w:hAnsi="Calibri" w:cs="Calibri"/>
          <w:b/>
          <w:bCs w:val="0"/>
          <w:sz w:val="22"/>
          <w:szCs w:val="22"/>
          <w:lang w:val="nl-NL"/>
        </w:rPr>
      </w:pPr>
    </w:p>
    <w:p w:rsidRPr="009453B1" w:rsidR="00602A78" w:rsidP="009453B1" w:rsidRDefault="00526D3A" w14:paraId="73006C56" w14:textId="4DDBA477">
      <w:pPr>
        <w:pStyle w:val="Spreekpunten"/>
        <w:numPr>
          <w:ilvl w:val="0"/>
          <w:numId w:val="0"/>
        </w:numPr>
        <w:tabs>
          <w:tab w:val="left" w:pos="708"/>
        </w:tabs>
        <w:spacing w:after="160" w:line="240" w:lineRule="auto"/>
        <w:rPr>
          <w:rFonts w:ascii="Calibri" w:hAnsi="Calibri" w:cs="Calibri"/>
          <w:sz w:val="22"/>
          <w:szCs w:val="22"/>
          <w:lang w:val="nl-NL"/>
        </w:rPr>
      </w:pPr>
      <w:r w:rsidRPr="009453B1">
        <w:rPr>
          <w:rFonts w:ascii="Calibri" w:hAnsi="Calibri" w:cs="Calibri"/>
          <w:sz w:val="22"/>
          <w:szCs w:val="22"/>
          <w:lang w:val="nl-NL"/>
        </w:rPr>
        <w:lastRenderedPageBreak/>
        <w:t xml:space="preserve">Voor actie 4, </w:t>
      </w:r>
      <w:r w:rsidRPr="009453B1" w:rsidR="00E83DCF">
        <w:rPr>
          <w:rFonts w:ascii="Calibri" w:hAnsi="Calibri" w:cs="Calibri"/>
          <w:sz w:val="22"/>
          <w:szCs w:val="22"/>
          <w:lang w:val="nl-NL"/>
        </w:rPr>
        <w:t>versterking</w:t>
      </w:r>
      <w:r w:rsidRPr="009453B1">
        <w:rPr>
          <w:rFonts w:ascii="Calibri" w:hAnsi="Calibri" w:cs="Calibri"/>
          <w:sz w:val="22"/>
          <w:szCs w:val="22"/>
          <w:lang w:val="nl-NL"/>
        </w:rPr>
        <w:t xml:space="preserve"> civiel militaire partnerschappen, </w:t>
      </w:r>
      <w:r w:rsidRPr="009453B1" w:rsidR="00C2033A">
        <w:rPr>
          <w:rFonts w:ascii="Calibri" w:hAnsi="Calibri" w:cs="Calibri"/>
          <w:bCs w:val="0"/>
          <w:sz w:val="22"/>
          <w:szCs w:val="22"/>
          <w:lang w:val="nl-NL" w:eastAsia="zh-CN"/>
        </w:rPr>
        <w:t>onderschrijft het kabinet de (directe en/of indirecte) meerwaarde die CSDP</w:t>
      </w:r>
      <w:r w:rsidRPr="009453B1" w:rsidR="004B4918">
        <w:rPr>
          <w:rFonts w:ascii="Calibri" w:hAnsi="Calibri" w:cs="Calibri"/>
          <w:bCs w:val="0"/>
          <w:sz w:val="22"/>
          <w:szCs w:val="22"/>
          <w:lang w:val="nl-NL" w:eastAsia="zh-CN"/>
        </w:rPr>
        <w:t xml:space="preserve"> (Gemeenschappelijke Veiligheids- en Defensiebeleid)</w:t>
      </w:r>
      <w:r w:rsidRPr="009453B1" w:rsidR="000473D8">
        <w:rPr>
          <w:rFonts w:ascii="Calibri" w:hAnsi="Calibri" w:cs="Calibri"/>
          <w:bCs w:val="0"/>
          <w:sz w:val="22"/>
          <w:szCs w:val="22"/>
          <w:lang w:val="nl-NL" w:eastAsia="zh-CN"/>
        </w:rPr>
        <w:t>-</w:t>
      </w:r>
      <w:r w:rsidRPr="009453B1" w:rsidR="00C2033A">
        <w:rPr>
          <w:rFonts w:ascii="Calibri" w:hAnsi="Calibri" w:cs="Calibri"/>
          <w:bCs w:val="0"/>
          <w:sz w:val="22"/>
          <w:szCs w:val="22"/>
          <w:lang w:val="nl-NL" w:eastAsia="zh-CN"/>
        </w:rPr>
        <w:t xml:space="preserve">missies en </w:t>
      </w:r>
      <w:r w:rsidRPr="009453B1" w:rsidR="000473D8">
        <w:rPr>
          <w:rFonts w:ascii="Calibri" w:hAnsi="Calibri" w:cs="Calibri"/>
          <w:bCs w:val="0"/>
          <w:sz w:val="22"/>
          <w:szCs w:val="22"/>
          <w:lang w:val="nl-NL" w:eastAsia="zh-CN"/>
        </w:rPr>
        <w:t>-</w:t>
      </w:r>
      <w:r w:rsidRPr="009453B1" w:rsidR="00C2033A">
        <w:rPr>
          <w:rFonts w:ascii="Calibri" w:hAnsi="Calibri" w:cs="Calibri"/>
          <w:bCs w:val="0"/>
          <w:sz w:val="22"/>
          <w:szCs w:val="22"/>
          <w:lang w:val="nl-NL" w:eastAsia="zh-CN"/>
        </w:rPr>
        <w:t xml:space="preserve">operaties zouden kunnen spelen in het tegengaan van maritieme drugshandel. Realisme is echter geboden en het kabinet zal per missie beoordelen in hoeverre de desbetreffende missies en operaties een rol kunnen en moeten spelen in het bereiken van de in dit actieplan vastgestelde doelstellingen. </w:t>
      </w:r>
      <w:r w:rsidRPr="009453B1" w:rsidR="00406C4A">
        <w:rPr>
          <w:rFonts w:ascii="Calibri" w:hAnsi="Calibri" w:cs="Calibri"/>
          <w:sz w:val="22"/>
          <w:szCs w:val="22"/>
          <w:lang w:val="nl-NL"/>
        </w:rPr>
        <w:t>Ten aanzien van a</w:t>
      </w:r>
      <w:r w:rsidRPr="009453B1">
        <w:rPr>
          <w:rFonts w:ascii="Calibri" w:hAnsi="Calibri" w:cs="Calibri"/>
          <w:sz w:val="22"/>
          <w:szCs w:val="22"/>
          <w:lang w:val="nl-NL"/>
        </w:rPr>
        <w:t>ctie 5, de aanpak van go-fast boten,</w:t>
      </w:r>
      <w:r w:rsidRPr="009453B1" w:rsidR="00406C4A">
        <w:rPr>
          <w:rFonts w:ascii="Calibri" w:hAnsi="Calibri" w:cs="Calibri"/>
          <w:sz w:val="22"/>
          <w:szCs w:val="22"/>
          <w:lang w:val="nl-NL"/>
        </w:rPr>
        <w:t xml:space="preserve"> onderkent </w:t>
      </w:r>
      <w:r w:rsidRPr="009453B1" w:rsidR="009202B5">
        <w:rPr>
          <w:rFonts w:ascii="Calibri" w:hAnsi="Calibri" w:cs="Calibri"/>
          <w:sz w:val="22"/>
          <w:szCs w:val="22"/>
          <w:lang w:val="nl-NL"/>
        </w:rPr>
        <w:t>het kabinet</w:t>
      </w:r>
      <w:r w:rsidRPr="009453B1" w:rsidR="00406C4A">
        <w:rPr>
          <w:rFonts w:ascii="Calibri" w:hAnsi="Calibri" w:cs="Calibri"/>
          <w:sz w:val="22"/>
          <w:szCs w:val="22"/>
          <w:lang w:val="nl-NL"/>
        </w:rPr>
        <w:t xml:space="preserve"> middels de samenwerking binnen MAOC(N) de problemen die bij de aanpak van drugssmokkel op zee worden ondervonden door het gebruik van go-fast boten door criminele organisaties. De regering is voorstander van de initiatieven van de Commissie om kennis en goede praktijken uit te wisselen en technische mogelijkheden te onderzoeken om effectiever op te kunnen treden tegen go-fast boten bij drugssmokkel. De regering zal de Commissie vragen te onderzoeken of er effectieve en haalbare juridische maatregelen zijn zoals mogelijk een verbod op go-fast boten.</w:t>
      </w:r>
      <w:r w:rsidRPr="009453B1" w:rsidR="0018362D">
        <w:rPr>
          <w:rFonts w:ascii="Calibri" w:hAnsi="Calibri" w:cs="Calibri"/>
          <w:sz w:val="22"/>
          <w:szCs w:val="22"/>
          <w:lang w:val="nl-NL"/>
        </w:rPr>
        <w:t xml:space="preserve"> Daarnaast wil het kabinet hierbij aantekenen dat er naast go-fast boten ook gebruik wordt gemaakt van onder andere semi-submersibles.</w:t>
      </w:r>
      <w:r w:rsidRPr="009453B1">
        <w:rPr>
          <w:rFonts w:ascii="Calibri" w:hAnsi="Calibri" w:cs="Calibri"/>
          <w:b/>
          <w:sz w:val="22"/>
          <w:szCs w:val="22"/>
          <w:lang w:val="nl-NL"/>
        </w:rPr>
        <w:t xml:space="preserve"> </w:t>
      </w:r>
    </w:p>
    <w:p w:rsidRPr="009453B1" w:rsidR="00602A78" w:rsidP="009453B1" w:rsidRDefault="00602A78" w14:paraId="2E1AC87C" w14:textId="77777777">
      <w:pPr>
        <w:pStyle w:val="Spreekpunten"/>
        <w:numPr>
          <w:ilvl w:val="0"/>
          <w:numId w:val="0"/>
        </w:numPr>
        <w:tabs>
          <w:tab w:val="left" w:pos="708"/>
        </w:tabs>
        <w:spacing w:after="160" w:line="240" w:lineRule="auto"/>
        <w:rPr>
          <w:rFonts w:ascii="Calibri" w:hAnsi="Calibri" w:cs="Calibri"/>
          <w:b/>
          <w:bCs w:val="0"/>
          <w:sz w:val="22"/>
          <w:szCs w:val="22"/>
          <w:lang w:val="nl-NL"/>
        </w:rPr>
      </w:pPr>
    </w:p>
    <w:p w:rsidRPr="009453B1" w:rsidR="00C1675F" w:rsidP="009453B1" w:rsidRDefault="00E83DCF" w14:paraId="7AC40B74" w14:textId="7C46CD62">
      <w:pPr>
        <w:pStyle w:val="Spreekpunten"/>
        <w:numPr>
          <w:ilvl w:val="0"/>
          <w:numId w:val="0"/>
        </w:numPr>
        <w:tabs>
          <w:tab w:val="left" w:pos="708"/>
        </w:tabs>
        <w:spacing w:after="160" w:line="240" w:lineRule="auto"/>
        <w:rPr>
          <w:rFonts w:ascii="Calibri" w:hAnsi="Calibri" w:cs="Calibri"/>
          <w:sz w:val="22"/>
          <w:szCs w:val="22"/>
          <w:lang w:val="nl-NL"/>
        </w:rPr>
      </w:pPr>
      <w:r w:rsidRPr="009453B1">
        <w:rPr>
          <w:rFonts w:ascii="Calibri" w:hAnsi="Calibri" w:cs="Calibri"/>
          <w:sz w:val="22"/>
          <w:szCs w:val="22"/>
          <w:lang w:val="nl-NL"/>
        </w:rPr>
        <w:t xml:space="preserve">Actie 6, de inzet van publiek-private samenwerking om drugshandel te verstoren, is in lijn met de  </w:t>
      </w:r>
      <w:r w:rsidRPr="009453B1" w:rsidR="00BA738C">
        <w:rPr>
          <w:rFonts w:ascii="Calibri" w:hAnsi="Calibri" w:cs="Calibri"/>
          <w:sz w:val="22"/>
          <w:szCs w:val="22"/>
          <w:lang w:val="nl-NL"/>
        </w:rPr>
        <w:t>kabinets</w:t>
      </w:r>
      <w:r w:rsidRPr="009453B1">
        <w:rPr>
          <w:rFonts w:ascii="Calibri" w:hAnsi="Calibri" w:cs="Calibri"/>
          <w:sz w:val="22"/>
          <w:szCs w:val="22"/>
          <w:lang w:val="nl-NL"/>
        </w:rPr>
        <w:t xml:space="preserve">inzet hierop. </w:t>
      </w:r>
      <w:r w:rsidRPr="009453B1" w:rsidR="004B32D1">
        <w:rPr>
          <w:rFonts w:ascii="Calibri" w:hAnsi="Calibri" w:cs="Calibri"/>
          <w:sz w:val="22"/>
          <w:szCs w:val="22"/>
          <w:lang w:val="nl-NL"/>
        </w:rPr>
        <w:t>Het afsluiten van EU brede Memoranda of Understanding</w:t>
      </w:r>
      <w:r w:rsidRPr="009453B1" w:rsidR="00832080">
        <w:rPr>
          <w:rFonts w:ascii="Calibri" w:hAnsi="Calibri" w:cs="Calibri"/>
          <w:sz w:val="22"/>
          <w:szCs w:val="22"/>
          <w:lang w:val="nl-NL"/>
        </w:rPr>
        <w:t xml:space="preserve"> kan op steun </w:t>
      </w:r>
      <w:r w:rsidRPr="009453B1" w:rsidR="00BA738C">
        <w:rPr>
          <w:rFonts w:ascii="Calibri" w:hAnsi="Calibri" w:cs="Calibri"/>
          <w:sz w:val="22"/>
          <w:szCs w:val="22"/>
          <w:lang w:val="nl-NL"/>
        </w:rPr>
        <w:t xml:space="preserve">van het kabinet </w:t>
      </w:r>
      <w:r w:rsidRPr="009453B1" w:rsidR="00832080">
        <w:rPr>
          <w:rFonts w:ascii="Calibri" w:hAnsi="Calibri" w:cs="Calibri"/>
          <w:sz w:val="22"/>
          <w:szCs w:val="22"/>
          <w:lang w:val="nl-NL"/>
        </w:rPr>
        <w:t>rekenen. Het is daarbij van belang dat hie</w:t>
      </w:r>
      <w:r w:rsidRPr="009453B1" w:rsidR="004B32D1">
        <w:rPr>
          <w:rFonts w:ascii="Calibri" w:hAnsi="Calibri" w:cs="Calibri"/>
          <w:sz w:val="22"/>
          <w:szCs w:val="22"/>
          <w:lang w:val="nl-NL"/>
        </w:rPr>
        <w:t>rin onder andere duidelijke verantwoordelijkheden</w:t>
      </w:r>
      <w:r w:rsidRPr="009453B1" w:rsidR="00832080">
        <w:rPr>
          <w:rFonts w:ascii="Calibri" w:hAnsi="Calibri" w:cs="Calibri"/>
          <w:sz w:val="22"/>
          <w:szCs w:val="22"/>
          <w:lang w:val="nl-NL"/>
        </w:rPr>
        <w:t xml:space="preserve"> en juridische voorwaarden voor informatie uitwisseling</w:t>
      </w:r>
      <w:r w:rsidRPr="009453B1" w:rsidR="004B32D1">
        <w:rPr>
          <w:rFonts w:ascii="Calibri" w:hAnsi="Calibri" w:cs="Calibri"/>
          <w:sz w:val="22"/>
          <w:szCs w:val="22"/>
          <w:lang w:val="nl-NL"/>
        </w:rPr>
        <w:t xml:space="preserve"> worden </w:t>
      </w:r>
      <w:r w:rsidRPr="009453B1" w:rsidR="00257F90">
        <w:rPr>
          <w:rFonts w:ascii="Calibri" w:hAnsi="Calibri" w:cs="Calibri"/>
          <w:sz w:val="22"/>
          <w:szCs w:val="22"/>
          <w:lang w:val="nl-NL"/>
        </w:rPr>
        <w:t>gedefinieerd.</w:t>
      </w:r>
      <w:r w:rsidRPr="009453B1" w:rsidR="00D4085E">
        <w:rPr>
          <w:rFonts w:ascii="Calibri" w:hAnsi="Calibri" w:cs="Calibri"/>
          <w:sz w:val="22"/>
          <w:szCs w:val="22"/>
          <w:lang w:val="nl-NL"/>
        </w:rPr>
        <w:t xml:space="preserve"> </w:t>
      </w:r>
      <w:r w:rsidRPr="009453B1" w:rsidR="00464B8F">
        <w:rPr>
          <w:rFonts w:ascii="Calibri" w:hAnsi="Calibri" w:cs="Calibri"/>
          <w:sz w:val="22"/>
          <w:szCs w:val="22"/>
          <w:lang w:val="nl-NL"/>
        </w:rPr>
        <w:t>Bij d</w:t>
      </w:r>
      <w:r w:rsidRPr="009453B1">
        <w:rPr>
          <w:rFonts w:ascii="Calibri" w:hAnsi="Calibri" w:cs="Calibri"/>
          <w:sz w:val="22"/>
          <w:szCs w:val="22"/>
          <w:lang w:val="nl-NL"/>
        </w:rPr>
        <w:t xml:space="preserve">e maatregelen die hierbij worden </w:t>
      </w:r>
      <w:r w:rsidRPr="009453B1" w:rsidR="00D4085E">
        <w:rPr>
          <w:rFonts w:ascii="Calibri" w:hAnsi="Calibri" w:cs="Calibri"/>
          <w:sz w:val="22"/>
          <w:szCs w:val="22"/>
          <w:lang w:val="nl-NL"/>
        </w:rPr>
        <w:t>voorgesteld</w:t>
      </w:r>
      <w:r w:rsidRPr="009453B1" w:rsidR="00464B8F">
        <w:rPr>
          <w:rFonts w:ascii="Calibri" w:hAnsi="Calibri" w:cs="Calibri"/>
          <w:sz w:val="22"/>
          <w:szCs w:val="22"/>
          <w:lang w:val="nl-NL"/>
        </w:rPr>
        <w:t xml:space="preserve"> wijst </w:t>
      </w:r>
      <w:r w:rsidRPr="009453B1" w:rsidR="00BA738C">
        <w:rPr>
          <w:rFonts w:ascii="Calibri" w:hAnsi="Calibri" w:cs="Calibri"/>
          <w:sz w:val="22"/>
          <w:szCs w:val="22"/>
          <w:lang w:val="nl-NL"/>
        </w:rPr>
        <w:t>het kabinet</w:t>
      </w:r>
      <w:r w:rsidRPr="009453B1" w:rsidR="00464B8F">
        <w:rPr>
          <w:rFonts w:ascii="Calibri" w:hAnsi="Calibri" w:cs="Calibri"/>
          <w:sz w:val="22"/>
          <w:szCs w:val="22"/>
          <w:lang w:val="nl-NL"/>
        </w:rPr>
        <w:t xml:space="preserve"> erop dat</w:t>
      </w:r>
      <w:r w:rsidRPr="009453B1" w:rsidR="004F09EC">
        <w:rPr>
          <w:rFonts w:ascii="Calibri" w:hAnsi="Calibri" w:cs="Calibri"/>
          <w:sz w:val="22"/>
          <w:szCs w:val="22"/>
          <w:lang w:val="nl-NL"/>
        </w:rPr>
        <w:t xml:space="preserve"> de</w:t>
      </w:r>
      <w:r w:rsidRPr="009453B1" w:rsidR="00464B8F">
        <w:rPr>
          <w:rFonts w:ascii="Calibri" w:hAnsi="Calibri" w:cs="Calibri"/>
          <w:sz w:val="22"/>
          <w:szCs w:val="22"/>
          <w:lang w:val="nl-NL"/>
        </w:rPr>
        <w:t xml:space="preserve"> nieuwe EU</w:t>
      </w:r>
      <w:r w:rsidRPr="009453B1" w:rsidR="00BA738C">
        <w:rPr>
          <w:rFonts w:ascii="Calibri" w:hAnsi="Calibri" w:cs="Calibri"/>
          <w:sz w:val="22"/>
          <w:szCs w:val="22"/>
          <w:lang w:val="nl-NL"/>
        </w:rPr>
        <w:t>-</w:t>
      </w:r>
      <w:r w:rsidRPr="009453B1" w:rsidR="00464B8F">
        <w:rPr>
          <w:rFonts w:ascii="Calibri" w:hAnsi="Calibri" w:cs="Calibri"/>
          <w:sz w:val="22"/>
          <w:szCs w:val="22"/>
          <w:lang w:val="nl-NL"/>
        </w:rPr>
        <w:t>Douane</w:t>
      </w:r>
      <w:r w:rsidRPr="009453B1" w:rsidR="005B45F3">
        <w:rPr>
          <w:rFonts w:ascii="Calibri" w:hAnsi="Calibri" w:cs="Calibri"/>
          <w:sz w:val="22"/>
          <w:szCs w:val="22"/>
          <w:lang w:val="nl-NL"/>
        </w:rPr>
        <w:t xml:space="preserve"> </w:t>
      </w:r>
      <w:r w:rsidRPr="009453B1" w:rsidR="00BA738C">
        <w:rPr>
          <w:rFonts w:ascii="Calibri" w:hAnsi="Calibri" w:cs="Calibri"/>
          <w:sz w:val="22"/>
          <w:szCs w:val="22"/>
          <w:lang w:val="nl-NL"/>
        </w:rPr>
        <w:t>a</w:t>
      </w:r>
      <w:r w:rsidRPr="009453B1" w:rsidR="004F09EC">
        <w:rPr>
          <w:rFonts w:ascii="Calibri" w:hAnsi="Calibri" w:cs="Calibri"/>
          <w:sz w:val="22"/>
          <w:szCs w:val="22"/>
          <w:lang w:val="nl-NL"/>
        </w:rPr>
        <w:t>utoriteit</w:t>
      </w:r>
      <w:r w:rsidRPr="009453B1" w:rsidR="00464B8F">
        <w:rPr>
          <w:rFonts w:ascii="Calibri" w:hAnsi="Calibri" w:cs="Calibri"/>
          <w:sz w:val="22"/>
          <w:szCs w:val="22"/>
          <w:lang w:val="nl-NL"/>
        </w:rPr>
        <w:t xml:space="preserve"> hier ook een rol zal kunnen spelen.</w:t>
      </w:r>
      <w:r w:rsidRPr="009453B1" w:rsidR="00E05C97">
        <w:rPr>
          <w:rFonts w:ascii="Calibri" w:hAnsi="Calibri" w:cs="Calibri"/>
          <w:sz w:val="22"/>
          <w:szCs w:val="22"/>
          <w:lang w:val="nl-NL"/>
        </w:rPr>
        <w:t xml:space="preserve"> </w:t>
      </w:r>
    </w:p>
    <w:p w:rsidRPr="009453B1" w:rsidR="00E83DCF" w:rsidP="009453B1" w:rsidRDefault="00E83DCF" w14:paraId="7D2EED30" w14:textId="77777777">
      <w:pPr>
        <w:pStyle w:val="Spreekpunten"/>
        <w:numPr>
          <w:ilvl w:val="0"/>
          <w:numId w:val="0"/>
        </w:numPr>
        <w:tabs>
          <w:tab w:val="left" w:pos="708"/>
        </w:tabs>
        <w:spacing w:after="160" w:line="240" w:lineRule="auto"/>
        <w:rPr>
          <w:rFonts w:ascii="Calibri" w:hAnsi="Calibri" w:cs="Calibri"/>
          <w:b/>
          <w:bCs w:val="0"/>
          <w:sz w:val="22"/>
          <w:szCs w:val="22"/>
          <w:lang w:val="nl-NL"/>
        </w:rPr>
      </w:pPr>
    </w:p>
    <w:p w:rsidRPr="009453B1" w:rsidR="008A7386" w:rsidP="009453B1" w:rsidRDefault="00E83DCF" w14:paraId="73BA1804" w14:textId="77777777">
      <w:pPr>
        <w:pStyle w:val="Spreekpunten"/>
        <w:numPr>
          <w:ilvl w:val="0"/>
          <w:numId w:val="0"/>
        </w:numPr>
        <w:tabs>
          <w:tab w:val="left" w:pos="708"/>
        </w:tabs>
        <w:spacing w:after="160" w:line="240" w:lineRule="auto"/>
        <w:rPr>
          <w:rFonts w:ascii="Calibri" w:hAnsi="Calibri" w:cs="Calibri"/>
          <w:sz w:val="22"/>
          <w:szCs w:val="22"/>
          <w:lang w:val="nl-NL"/>
        </w:rPr>
      </w:pPr>
      <w:r w:rsidRPr="009453B1">
        <w:rPr>
          <w:rFonts w:ascii="Calibri" w:hAnsi="Calibri" w:cs="Calibri"/>
          <w:sz w:val="22"/>
          <w:szCs w:val="22"/>
          <w:lang w:val="nl-NL"/>
        </w:rPr>
        <w:t xml:space="preserve">Het tweede aandachtsgebied is </w:t>
      </w:r>
      <w:r w:rsidRPr="009453B1" w:rsidR="00B65E91">
        <w:rPr>
          <w:rFonts w:ascii="Calibri" w:hAnsi="Calibri" w:cs="Calibri"/>
          <w:sz w:val="22"/>
          <w:szCs w:val="22"/>
          <w:lang w:val="nl-NL"/>
        </w:rPr>
        <w:t>de preventie van drugscriminaliteit en het tegengaan van druggerelateerd geweld. D</w:t>
      </w:r>
      <w:r w:rsidRPr="009453B1" w:rsidR="005003B0">
        <w:rPr>
          <w:rFonts w:ascii="Calibri" w:hAnsi="Calibri" w:cs="Calibri"/>
          <w:sz w:val="22"/>
          <w:szCs w:val="22"/>
          <w:lang w:val="nl-NL"/>
        </w:rPr>
        <w:t xml:space="preserve">e inzet op </w:t>
      </w:r>
      <w:r w:rsidRPr="009453B1" w:rsidR="005003B0">
        <w:rPr>
          <w:rFonts w:ascii="Calibri" w:hAnsi="Calibri" w:cs="Calibri"/>
          <w:i/>
          <w:sz w:val="22"/>
          <w:szCs w:val="22"/>
          <w:lang w:val="nl-NL"/>
        </w:rPr>
        <w:t>evidence-based</w:t>
      </w:r>
      <w:r w:rsidRPr="009453B1" w:rsidR="005003B0">
        <w:rPr>
          <w:rFonts w:ascii="Calibri" w:hAnsi="Calibri" w:cs="Calibri"/>
          <w:sz w:val="22"/>
          <w:szCs w:val="22"/>
          <w:lang w:val="nl-NL"/>
        </w:rPr>
        <w:t xml:space="preserve"> preventie van zowel drugsgebruik als criminaliteit</w:t>
      </w:r>
      <w:r w:rsidRPr="009453B1" w:rsidR="00B65E91">
        <w:rPr>
          <w:rFonts w:ascii="Calibri" w:hAnsi="Calibri" w:cs="Calibri"/>
          <w:sz w:val="22"/>
          <w:szCs w:val="22"/>
          <w:lang w:val="nl-NL"/>
        </w:rPr>
        <w:t xml:space="preserve"> is ook een belangrijk</w:t>
      </w:r>
      <w:r w:rsidRPr="009453B1" w:rsidR="00DA28D3">
        <w:rPr>
          <w:rFonts w:ascii="Calibri" w:hAnsi="Calibri" w:cs="Calibri"/>
          <w:sz w:val="22"/>
          <w:szCs w:val="22"/>
          <w:lang w:val="nl-NL"/>
        </w:rPr>
        <w:t>e</w:t>
      </w:r>
      <w:r w:rsidRPr="009453B1" w:rsidR="00B65E91">
        <w:rPr>
          <w:rFonts w:ascii="Calibri" w:hAnsi="Calibri" w:cs="Calibri"/>
          <w:sz w:val="22"/>
          <w:szCs w:val="22"/>
          <w:lang w:val="nl-NL"/>
        </w:rPr>
        <w:t xml:space="preserve"> prioriteit van de Nederlandse regering. </w:t>
      </w:r>
      <w:r w:rsidRPr="009453B1" w:rsidR="00246547">
        <w:rPr>
          <w:rFonts w:ascii="Calibri" w:hAnsi="Calibri" w:cs="Calibri"/>
          <w:sz w:val="22"/>
          <w:szCs w:val="22"/>
          <w:lang w:val="nl-NL"/>
        </w:rPr>
        <w:t>A</w:t>
      </w:r>
      <w:r w:rsidRPr="009453B1" w:rsidR="005003B0">
        <w:rPr>
          <w:rFonts w:ascii="Calibri" w:hAnsi="Calibri" w:cs="Calibri"/>
          <w:sz w:val="22"/>
          <w:szCs w:val="22"/>
          <w:lang w:val="nl-NL"/>
        </w:rPr>
        <w:t xml:space="preserve">ctie 7 (ontwikkeling toolbox en </w:t>
      </w:r>
      <w:r w:rsidRPr="009453B1" w:rsidR="005003B0">
        <w:rPr>
          <w:rFonts w:ascii="Calibri" w:hAnsi="Calibri" w:cs="Calibri"/>
          <w:i/>
          <w:sz w:val="22"/>
          <w:szCs w:val="22"/>
          <w:lang w:val="nl-NL"/>
        </w:rPr>
        <w:t>community of practice</w:t>
      </w:r>
      <w:r w:rsidRPr="009453B1" w:rsidR="005003B0">
        <w:rPr>
          <w:rFonts w:ascii="Calibri" w:hAnsi="Calibri" w:cs="Calibri"/>
          <w:sz w:val="22"/>
          <w:szCs w:val="22"/>
          <w:lang w:val="nl-NL"/>
        </w:rPr>
        <w:t xml:space="preserve">) </w:t>
      </w:r>
      <w:r w:rsidRPr="009453B1" w:rsidR="00246547">
        <w:rPr>
          <w:rFonts w:ascii="Calibri" w:hAnsi="Calibri" w:cs="Calibri"/>
          <w:sz w:val="22"/>
          <w:szCs w:val="22"/>
          <w:lang w:val="nl-NL"/>
        </w:rPr>
        <w:t>is</w:t>
      </w:r>
      <w:r w:rsidRPr="009453B1" w:rsidR="005003B0">
        <w:rPr>
          <w:rFonts w:ascii="Calibri" w:hAnsi="Calibri" w:cs="Calibri"/>
          <w:sz w:val="22"/>
          <w:szCs w:val="22"/>
          <w:lang w:val="nl-NL"/>
        </w:rPr>
        <w:t xml:space="preserve"> </w:t>
      </w:r>
      <w:r w:rsidRPr="009453B1" w:rsidR="008B4AB3">
        <w:rPr>
          <w:rFonts w:ascii="Calibri" w:hAnsi="Calibri" w:cs="Calibri"/>
          <w:sz w:val="22"/>
          <w:szCs w:val="22"/>
          <w:lang w:val="nl-NL"/>
        </w:rPr>
        <w:t xml:space="preserve">ook voor </w:t>
      </w:r>
      <w:r w:rsidRPr="009453B1" w:rsidR="00BA738C">
        <w:rPr>
          <w:rFonts w:ascii="Calibri" w:hAnsi="Calibri" w:cs="Calibri"/>
          <w:sz w:val="22"/>
          <w:szCs w:val="22"/>
          <w:lang w:val="nl-NL"/>
        </w:rPr>
        <w:t xml:space="preserve">het kabinet </w:t>
      </w:r>
      <w:r w:rsidRPr="009453B1" w:rsidR="005003B0">
        <w:rPr>
          <w:rFonts w:ascii="Calibri" w:hAnsi="Calibri" w:cs="Calibri"/>
          <w:sz w:val="22"/>
          <w:szCs w:val="22"/>
          <w:lang w:val="nl-NL"/>
        </w:rPr>
        <w:t xml:space="preserve">een prioriteit. Het is voor </w:t>
      </w:r>
      <w:r w:rsidRPr="009453B1" w:rsidR="00BA738C">
        <w:rPr>
          <w:rFonts w:ascii="Calibri" w:hAnsi="Calibri" w:cs="Calibri"/>
          <w:sz w:val="22"/>
          <w:szCs w:val="22"/>
          <w:lang w:val="nl-NL"/>
        </w:rPr>
        <w:t>het kabinet</w:t>
      </w:r>
      <w:r w:rsidRPr="009453B1" w:rsidR="00257F90">
        <w:rPr>
          <w:rFonts w:ascii="Calibri" w:hAnsi="Calibri" w:cs="Calibri"/>
          <w:sz w:val="22"/>
          <w:szCs w:val="22"/>
          <w:lang w:val="nl-NL"/>
        </w:rPr>
        <w:t xml:space="preserve"> </w:t>
      </w:r>
      <w:r w:rsidRPr="009453B1" w:rsidR="005003B0">
        <w:rPr>
          <w:rFonts w:ascii="Calibri" w:hAnsi="Calibri" w:cs="Calibri"/>
          <w:sz w:val="22"/>
          <w:szCs w:val="22"/>
          <w:lang w:val="nl-NL"/>
        </w:rPr>
        <w:t xml:space="preserve">van belang dat de door de EUDA op te zetten </w:t>
      </w:r>
      <w:r w:rsidRPr="009453B1" w:rsidR="005003B0">
        <w:rPr>
          <w:rFonts w:ascii="Calibri" w:hAnsi="Calibri" w:cs="Calibri"/>
          <w:i/>
          <w:sz w:val="22"/>
          <w:szCs w:val="22"/>
          <w:lang w:val="nl-NL"/>
        </w:rPr>
        <w:t>community of practice</w:t>
      </w:r>
      <w:r w:rsidRPr="009453B1" w:rsidR="005003B0">
        <w:rPr>
          <w:rFonts w:ascii="Calibri" w:hAnsi="Calibri" w:cs="Calibri"/>
          <w:sz w:val="22"/>
          <w:szCs w:val="22"/>
          <w:lang w:val="nl-NL"/>
        </w:rPr>
        <w:t xml:space="preserve"> veel aandacht heeft voor de praktische implementatie van </w:t>
      </w:r>
      <w:r w:rsidRPr="009453B1" w:rsidR="005003B0">
        <w:rPr>
          <w:rFonts w:ascii="Calibri" w:hAnsi="Calibri" w:cs="Calibri"/>
          <w:i/>
          <w:sz w:val="22"/>
          <w:szCs w:val="22"/>
          <w:lang w:val="nl-NL"/>
        </w:rPr>
        <w:t>evidence based</w:t>
      </w:r>
      <w:r w:rsidRPr="009453B1" w:rsidR="005003B0">
        <w:rPr>
          <w:rFonts w:ascii="Calibri" w:hAnsi="Calibri" w:cs="Calibri"/>
          <w:sz w:val="22"/>
          <w:szCs w:val="22"/>
          <w:lang w:val="nl-NL"/>
        </w:rPr>
        <w:t xml:space="preserve"> methoden. Hiervoor is een goede samenwerking tussen de EUDA en de EUCPN</w:t>
      </w:r>
      <w:r w:rsidRPr="009453B1" w:rsidR="00257F90">
        <w:rPr>
          <w:rStyle w:val="Voetnootmarkering"/>
          <w:rFonts w:ascii="Calibri" w:hAnsi="Calibri" w:cs="Calibri"/>
          <w:sz w:val="22"/>
          <w:szCs w:val="22"/>
          <w:lang w:val="nl-NL"/>
        </w:rPr>
        <w:footnoteReference w:id="7"/>
      </w:r>
      <w:r w:rsidRPr="009453B1" w:rsidR="005003B0">
        <w:rPr>
          <w:rFonts w:ascii="Calibri" w:hAnsi="Calibri" w:cs="Calibri"/>
          <w:sz w:val="22"/>
          <w:szCs w:val="22"/>
          <w:lang w:val="nl-NL"/>
        </w:rPr>
        <w:t xml:space="preserve"> van belang. De EUCPN is momenteel de </w:t>
      </w:r>
      <w:r w:rsidRPr="009453B1" w:rsidR="008B4AB3">
        <w:rPr>
          <w:rFonts w:ascii="Calibri" w:hAnsi="Calibri" w:cs="Calibri"/>
          <w:sz w:val="22"/>
          <w:szCs w:val="22"/>
          <w:lang w:val="nl-NL"/>
        </w:rPr>
        <w:t>belangrijkste</w:t>
      </w:r>
      <w:r w:rsidRPr="009453B1" w:rsidR="005003B0">
        <w:rPr>
          <w:rFonts w:ascii="Calibri" w:hAnsi="Calibri" w:cs="Calibri"/>
          <w:sz w:val="22"/>
          <w:szCs w:val="22"/>
          <w:lang w:val="nl-NL"/>
        </w:rPr>
        <w:t xml:space="preserve"> internationale kennispartner voor het programma</w:t>
      </w:r>
      <w:r w:rsidRPr="009453B1" w:rsidR="00B65E91">
        <w:rPr>
          <w:rFonts w:ascii="Calibri" w:hAnsi="Calibri" w:cs="Calibri"/>
          <w:sz w:val="22"/>
          <w:szCs w:val="22"/>
          <w:lang w:val="nl-NL"/>
        </w:rPr>
        <w:t>.</w:t>
      </w:r>
      <w:r w:rsidRPr="009453B1" w:rsidR="00877D09">
        <w:rPr>
          <w:rFonts w:ascii="Calibri" w:hAnsi="Calibri" w:cs="Calibri"/>
          <w:sz w:val="22"/>
          <w:szCs w:val="22"/>
          <w:lang w:val="nl-NL"/>
        </w:rPr>
        <w:t xml:space="preserve"> </w:t>
      </w:r>
    </w:p>
    <w:p w:rsidRPr="009453B1" w:rsidR="008A7386" w:rsidP="009453B1" w:rsidRDefault="008A7386" w14:paraId="19DB6BA6" w14:textId="77777777">
      <w:pPr>
        <w:pStyle w:val="Spreekpunten"/>
        <w:numPr>
          <w:ilvl w:val="0"/>
          <w:numId w:val="0"/>
        </w:numPr>
        <w:tabs>
          <w:tab w:val="left" w:pos="708"/>
        </w:tabs>
        <w:spacing w:after="160" w:line="240" w:lineRule="auto"/>
        <w:rPr>
          <w:rFonts w:ascii="Calibri" w:hAnsi="Calibri" w:cs="Calibri"/>
          <w:sz w:val="22"/>
          <w:szCs w:val="22"/>
          <w:lang w:val="nl-NL"/>
        </w:rPr>
      </w:pPr>
    </w:p>
    <w:p w:rsidRPr="009453B1" w:rsidR="00896175" w:rsidP="009453B1" w:rsidRDefault="00B65E91" w14:paraId="3801E849" w14:textId="7E413A60">
      <w:pPr>
        <w:pStyle w:val="Spreekpunten"/>
        <w:numPr>
          <w:ilvl w:val="0"/>
          <w:numId w:val="0"/>
        </w:numPr>
        <w:tabs>
          <w:tab w:val="left" w:pos="708"/>
        </w:tabs>
        <w:spacing w:after="160" w:line="240" w:lineRule="auto"/>
        <w:rPr>
          <w:rFonts w:ascii="Calibri" w:hAnsi="Calibri" w:cs="Calibri"/>
          <w:b/>
          <w:bCs w:val="0"/>
          <w:sz w:val="22"/>
          <w:szCs w:val="22"/>
          <w:lang w:val="nl-NL"/>
        </w:rPr>
      </w:pPr>
      <w:r w:rsidRPr="009453B1">
        <w:rPr>
          <w:rFonts w:ascii="Calibri" w:hAnsi="Calibri" w:cs="Calibri"/>
          <w:sz w:val="22"/>
          <w:szCs w:val="22"/>
          <w:lang w:val="nl-NL"/>
        </w:rPr>
        <w:t>Voor wat betreft het derde aandachtsgebied</w:t>
      </w:r>
      <w:r w:rsidRPr="009453B1" w:rsidR="00912587">
        <w:rPr>
          <w:rFonts w:ascii="Calibri" w:hAnsi="Calibri" w:cs="Calibri"/>
          <w:sz w:val="22"/>
          <w:szCs w:val="22"/>
          <w:lang w:val="nl-NL"/>
        </w:rPr>
        <w:t xml:space="preserve">, versterking van de samenwerking tussen rechtshandhaving, rechterlijke macht en douane, kan </w:t>
      </w:r>
      <w:r w:rsidRPr="009453B1" w:rsidR="003F0479">
        <w:rPr>
          <w:rFonts w:ascii="Calibri" w:hAnsi="Calibri" w:cs="Calibri"/>
          <w:sz w:val="22"/>
          <w:szCs w:val="22"/>
          <w:lang w:val="nl-NL"/>
        </w:rPr>
        <w:t>het kabinet</w:t>
      </w:r>
      <w:r w:rsidRPr="009453B1" w:rsidR="00D851F4">
        <w:rPr>
          <w:rFonts w:ascii="Calibri" w:hAnsi="Calibri" w:cs="Calibri"/>
          <w:sz w:val="22"/>
          <w:szCs w:val="22"/>
          <w:lang w:val="nl-NL"/>
        </w:rPr>
        <w:t xml:space="preserve"> </w:t>
      </w:r>
      <w:r w:rsidRPr="009453B1" w:rsidR="00912587">
        <w:rPr>
          <w:rFonts w:ascii="Calibri" w:hAnsi="Calibri" w:cs="Calibri"/>
          <w:sz w:val="22"/>
          <w:szCs w:val="22"/>
          <w:lang w:val="nl-NL"/>
        </w:rPr>
        <w:t xml:space="preserve">de doelstelling om de samenwerking te verstevigen </w:t>
      </w:r>
      <w:r w:rsidRPr="009453B1" w:rsidR="00E05C97">
        <w:rPr>
          <w:rFonts w:ascii="Calibri" w:hAnsi="Calibri" w:cs="Calibri"/>
          <w:sz w:val="22"/>
          <w:szCs w:val="22"/>
          <w:lang w:val="nl-NL"/>
        </w:rPr>
        <w:t xml:space="preserve">en te </w:t>
      </w:r>
      <w:r w:rsidRPr="009453B1" w:rsidR="00912587">
        <w:rPr>
          <w:rFonts w:ascii="Calibri" w:hAnsi="Calibri" w:cs="Calibri"/>
          <w:sz w:val="22"/>
          <w:szCs w:val="22"/>
          <w:lang w:val="nl-NL"/>
        </w:rPr>
        <w:t xml:space="preserve">bestendigen ondersteunen. </w:t>
      </w:r>
      <w:r w:rsidRPr="009453B1" w:rsidR="00455FC8">
        <w:rPr>
          <w:rFonts w:ascii="Calibri" w:hAnsi="Calibri" w:cs="Calibri"/>
          <w:sz w:val="22"/>
          <w:szCs w:val="22"/>
          <w:lang w:val="nl-NL"/>
        </w:rPr>
        <w:t>H</w:t>
      </w:r>
      <w:r w:rsidRPr="009453B1" w:rsidR="00972752">
        <w:rPr>
          <w:rFonts w:ascii="Calibri" w:hAnsi="Calibri" w:cs="Calibri"/>
          <w:sz w:val="22"/>
          <w:szCs w:val="22"/>
          <w:lang w:val="nl-NL"/>
        </w:rPr>
        <w:t xml:space="preserve">et doel </w:t>
      </w:r>
      <w:r w:rsidRPr="009453B1" w:rsidR="00455FC8">
        <w:rPr>
          <w:rFonts w:ascii="Calibri" w:hAnsi="Calibri" w:cs="Calibri"/>
          <w:sz w:val="22"/>
          <w:szCs w:val="22"/>
          <w:lang w:val="nl-NL"/>
        </w:rPr>
        <w:t xml:space="preserve">van </w:t>
      </w:r>
      <w:r w:rsidRPr="009453B1" w:rsidR="00912587">
        <w:rPr>
          <w:rFonts w:ascii="Calibri" w:hAnsi="Calibri" w:cs="Calibri"/>
          <w:sz w:val="22"/>
          <w:szCs w:val="22"/>
          <w:lang w:val="nl-NL"/>
        </w:rPr>
        <w:t xml:space="preserve">actie 8, </w:t>
      </w:r>
      <w:r w:rsidRPr="009453B1" w:rsidR="00972752">
        <w:rPr>
          <w:rFonts w:ascii="Calibri" w:hAnsi="Calibri" w:cs="Calibri"/>
          <w:sz w:val="22"/>
          <w:szCs w:val="22"/>
          <w:lang w:val="nl-NL"/>
        </w:rPr>
        <w:t>verbetering van samenwerking tussen rechtshandhaving</w:t>
      </w:r>
      <w:r w:rsidRPr="009453B1" w:rsidR="00C03E99">
        <w:rPr>
          <w:rFonts w:ascii="Calibri" w:hAnsi="Calibri" w:cs="Calibri"/>
          <w:sz w:val="22"/>
          <w:szCs w:val="22"/>
          <w:lang w:val="nl-NL"/>
        </w:rPr>
        <w:t>,</w:t>
      </w:r>
      <w:r w:rsidRPr="009453B1" w:rsidR="00972752">
        <w:rPr>
          <w:rFonts w:ascii="Calibri" w:hAnsi="Calibri" w:cs="Calibri"/>
          <w:sz w:val="22"/>
          <w:szCs w:val="22"/>
          <w:lang w:val="nl-NL"/>
        </w:rPr>
        <w:t xml:space="preserve"> justitie en douane</w:t>
      </w:r>
      <w:r w:rsidRPr="009453B1" w:rsidR="00455FC8">
        <w:rPr>
          <w:rFonts w:ascii="Calibri" w:hAnsi="Calibri" w:cs="Calibri"/>
          <w:sz w:val="22"/>
          <w:szCs w:val="22"/>
          <w:lang w:val="nl-NL"/>
        </w:rPr>
        <w:t xml:space="preserve"> is</w:t>
      </w:r>
      <w:r w:rsidRPr="009453B1" w:rsidR="00972752">
        <w:rPr>
          <w:rFonts w:ascii="Calibri" w:hAnsi="Calibri" w:cs="Calibri"/>
          <w:sz w:val="22"/>
          <w:szCs w:val="22"/>
          <w:lang w:val="nl-NL"/>
        </w:rPr>
        <w:t xml:space="preserve"> in lijn met het </w:t>
      </w:r>
      <w:r w:rsidRPr="009453B1" w:rsidR="00887D2E">
        <w:rPr>
          <w:rFonts w:ascii="Calibri" w:hAnsi="Calibri" w:cs="Calibri"/>
          <w:sz w:val="22"/>
          <w:szCs w:val="22"/>
          <w:lang w:val="nl-NL"/>
        </w:rPr>
        <w:t>kabinets</w:t>
      </w:r>
      <w:r w:rsidRPr="009453B1" w:rsidR="00972752">
        <w:rPr>
          <w:rFonts w:ascii="Calibri" w:hAnsi="Calibri" w:cs="Calibri"/>
          <w:sz w:val="22"/>
          <w:szCs w:val="22"/>
          <w:lang w:val="nl-NL"/>
        </w:rPr>
        <w:t>standpunt. De Commissie stelt dat de informatie</w:t>
      </w:r>
      <w:r w:rsidRPr="009453B1" w:rsidR="00D851F4">
        <w:rPr>
          <w:rFonts w:ascii="Calibri" w:hAnsi="Calibri" w:cs="Calibri"/>
          <w:sz w:val="22"/>
          <w:szCs w:val="22"/>
          <w:lang w:val="nl-NL"/>
        </w:rPr>
        <w:t>-</w:t>
      </w:r>
      <w:r w:rsidRPr="009453B1" w:rsidR="00972752">
        <w:rPr>
          <w:rFonts w:ascii="Calibri" w:hAnsi="Calibri" w:cs="Calibri"/>
          <w:sz w:val="22"/>
          <w:szCs w:val="22"/>
          <w:lang w:val="nl-NL"/>
        </w:rPr>
        <w:t xml:space="preserve">uitwisseling en samenwerking op zowel nationaal als </w:t>
      </w:r>
      <w:r w:rsidRPr="009453B1" w:rsidR="00257F90">
        <w:rPr>
          <w:rFonts w:ascii="Calibri" w:hAnsi="Calibri" w:cs="Calibri"/>
          <w:sz w:val="22"/>
          <w:szCs w:val="22"/>
          <w:lang w:val="nl-NL"/>
        </w:rPr>
        <w:t xml:space="preserve">op </w:t>
      </w:r>
      <w:r w:rsidRPr="009453B1" w:rsidR="00972752">
        <w:rPr>
          <w:rFonts w:ascii="Calibri" w:hAnsi="Calibri" w:cs="Calibri"/>
          <w:sz w:val="22"/>
          <w:szCs w:val="22"/>
          <w:lang w:val="nl-NL"/>
        </w:rPr>
        <w:t>EU</w:t>
      </w:r>
      <w:r w:rsidRPr="009453B1" w:rsidR="00887D2E">
        <w:rPr>
          <w:rFonts w:ascii="Calibri" w:hAnsi="Calibri" w:cs="Calibri"/>
          <w:sz w:val="22"/>
          <w:szCs w:val="22"/>
          <w:lang w:val="nl-NL"/>
        </w:rPr>
        <w:t>-</w:t>
      </w:r>
      <w:r w:rsidRPr="009453B1" w:rsidR="00972752">
        <w:rPr>
          <w:rFonts w:ascii="Calibri" w:hAnsi="Calibri" w:cs="Calibri"/>
          <w:sz w:val="22"/>
          <w:szCs w:val="22"/>
          <w:lang w:val="nl-NL"/>
        </w:rPr>
        <w:t>niveau moet worden verst</w:t>
      </w:r>
      <w:r w:rsidRPr="009453B1" w:rsidR="00455FC8">
        <w:rPr>
          <w:rFonts w:ascii="Calibri" w:hAnsi="Calibri" w:cs="Calibri"/>
          <w:sz w:val="22"/>
          <w:szCs w:val="22"/>
          <w:lang w:val="nl-NL"/>
        </w:rPr>
        <w:t>er</w:t>
      </w:r>
      <w:r w:rsidRPr="009453B1" w:rsidR="00972752">
        <w:rPr>
          <w:rFonts w:ascii="Calibri" w:hAnsi="Calibri" w:cs="Calibri"/>
          <w:sz w:val="22"/>
          <w:szCs w:val="22"/>
          <w:lang w:val="nl-NL"/>
        </w:rPr>
        <w:t>kt binnen de bestaande juridische kaders. Nederland steunt dit punt en wijst</w:t>
      </w:r>
      <w:r w:rsidRPr="009453B1" w:rsidR="00D57392">
        <w:rPr>
          <w:rFonts w:ascii="Calibri" w:hAnsi="Calibri" w:cs="Calibri"/>
          <w:sz w:val="22"/>
          <w:szCs w:val="22"/>
          <w:lang w:val="nl-NL"/>
        </w:rPr>
        <w:t xml:space="preserve"> erop dat </w:t>
      </w:r>
      <w:r w:rsidRPr="009453B1" w:rsidR="00F44B9D">
        <w:rPr>
          <w:rFonts w:ascii="Calibri" w:hAnsi="Calibri" w:cs="Calibri"/>
          <w:sz w:val="22"/>
          <w:szCs w:val="22"/>
          <w:lang w:val="nl-NL"/>
        </w:rPr>
        <w:t xml:space="preserve">de </w:t>
      </w:r>
      <w:r w:rsidRPr="009453B1" w:rsidR="00D57392">
        <w:rPr>
          <w:rFonts w:ascii="Calibri" w:hAnsi="Calibri" w:cs="Calibri"/>
          <w:sz w:val="22"/>
          <w:szCs w:val="22"/>
          <w:lang w:val="nl-NL"/>
        </w:rPr>
        <w:t xml:space="preserve">samenwerking tussen </w:t>
      </w:r>
      <w:r w:rsidRPr="009453B1" w:rsidR="005B45F3">
        <w:rPr>
          <w:rFonts w:ascii="Calibri" w:hAnsi="Calibri" w:cs="Calibri"/>
          <w:sz w:val="22"/>
          <w:szCs w:val="22"/>
          <w:lang w:val="nl-NL"/>
        </w:rPr>
        <w:t xml:space="preserve">de </w:t>
      </w:r>
      <w:r w:rsidRPr="009453B1" w:rsidR="00D57392">
        <w:rPr>
          <w:rFonts w:ascii="Calibri" w:hAnsi="Calibri" w:cs="Calibri"/>
          <w:sz w:val="22"/>
          <w:szCs w:val="22"/>
          <w:lang w:val="nl-NL"/>
        </w:rPr>
        <w:t xml:space="preserve">nieuwe </w:t>
      </w:r>
      <w:r w:rsidRPr="009453B1" w:rsidR="007356AC">
        <w:rPr>
          <w:rFonts w:ascii="Calibri" w:hAnsi="Calibri" w:cs="Calibri"/>
          <w:sz w:val="22"/>
          <w:szCs w:val="22"/>
          <w:lang w:val="nl-NL"/>
        </w:rPr>
        <w:t>D</w:t>
      </w:r>
      <w:r w:rsidRPr="009453B1" w:rsidR="00D57392">
        <w:rPr>
          <w:rFonts w:ascii="Calibri" w:hAnsi="Calibri" w:cs="Calibri"/>
          <w:sz w:val="22"/>
          <w:szCs w:val="22"/>
          <w:lang w:val="nl-NL"/>
        </w:rPr>
        <w:t>ouane</w:t>
      </w:r>
      <w:r w:rsidRPr="009453B1" w:rsidR="007356AC">
        <w:rPr>
          <w:rFonts w:ascii="Calibri" w:hAnsi="Calibri" w:cs="Calibri"/>
          <w:sz w:val="22"/>
          <w:szCs w:val="22"/>
          <w:lang w:val="nl-NL"/>
        </w:rPr>
        <w:t xml:space="preserve"> A</w:t>
      </w:r>
      <w:r w:rsidRPr="009453B1" w:rsidR="005B45F3">
        <w:rPr>
          <w:rFonts w:ascii="Calibri" w:hAnsi="Calibri" w:cs="Calibri"/>
          <w:sz w:val="22"/>
          <w:szCs w:val="22"/>
          <w:lang w:val="nl-NL"/>
        </w:rPr>
        <w:t>utoriteit</w:t>
      </w:r>
      <w:r w:rsidRPr="009453B1" w:rsidR="007356AC">
        <w:rPr>
          <w:rFonts w:ascii="Calibri" w:hAnsi="Calibri" w:cs="Calibri"/>
          <w:sz w:val="22"/>
          <w:szCs w:val="22"/>
          <w:lang w:val="nl-NL"/>
        </w:rPr>
        <w:t>,</w:t>
      </w:r>
      <w:r w:rsidRPr="009453B1" w:rsidR="00DF2B54">
        <w:rPr>
          <w:rFonts w:ascii="Calibri" w:hAnsi="Calibri" w:cs="Calibri"/>
          <w:sz w:val="22"/>
          <w:szCs w:val="22"/>
          <w:lang w:val="nl-NL"/>
        </w:rPr>
        <w:t xml:space="preserve"> </w:t>
      </w:r>
      <w:r w:rsidRPr="009453B1" w:rsidR="00D57392">
        <w:rPr>
          <w:rFonts w:ascii="Calibri" w:hAnsi="Calibri" w:cs="Calibri"/>
          <w:sz w:val="22"/>
          <w:szCs w:val="22"/>
          <w:lang w:val="nl-NL"/>
        </w:rPr>
        <w:t xml:space="preserve">de andere EU agentschappen </w:t>
      </w:r>
      <w:r w:rsidRPr="009453B1" w:rsidR="007356AC">
        <w:rPr>
          <w:rFonts w:ascii="Calibri" w:hAnsi="Calibri" w:cs="Calibri"/>
          <w:sz w:val="22"/>
          <w:szCs w:val="22"/>
          <w:lang w:val="nl-NL"/>
        </w:rPr>
        <w:t xml:space="preserve">en het Europees Openbaar Ministerie (EOM) </w:t>
      </w:r>
      <w:r w:rsidRPr="009453B1" w:rsidR="00D57392">
        <w:rPr>
          <w:rFonts w:ascii="Calibri" w:hAnsi="Calibri" w:cs="Calibri"/>
          <w:sz w:val="22"/>
          <w:szCs w:val="22"/>
          <w:lang w:val="nl-NL"/>
        </w:rPr>
        <w:t>hierbij een belangrijk aandachtspunt is</w:t>
      </w:r>
      <w:r w:rsidRPr="009453B1" w:rsidR="00134FA2">
        <w:rPr>
          <w:rFonts w:ascii="Calibri" w:hAnsi="Calibri" w:cs="Calibri"/>
          <w:sz w:val="22"/>
          <w:szCs w:val="22"/>
          <w:lang w:val="nl-NL"/>
        </w:rPr>
        <w:t>, waaronder ten behoeve</w:t>
      </w:r>
      <w:r w:rsidRPr="009453B1" w:rsidR="005B45F3">
        <w:rPr>
          <w:rFonts w:ascii="Calibri" w:hAnsi="Calibri" w:cs="Calibri"/>
          <w:sz w:val="22"/>
          <w:szCs w:val="22"/>
          <w:lang w:val="nl-NL"/>
        </w:rPr>
        <w:t xml:space="preserve"> van </w:t>
      </w:r>
      <w:r w:rsidRPr="009453B1" w:rsidR="00134FA2">
        <w:rPr>
          <w:rFonts w:ascii="Calibri" w:hAnsi="Calibri" w:cs="Calibri"/>
          <w:sz w:val="22"/>
          <w:szCs w:val="22"/>
          <w:lang w:val="nl-NL"/>
        </w:rPr>
        <w:t>een gezamenlijk intelligence beeld</w:t>
      </w:r>
      <w:r w:rsidRPr="009453B1" w:rsidR="00D57392">
        <w:rPr>
          <w:rFonts w:ascii="Calibri" w:hAnsi="Calibri" w:cs="Calibri"/>
          <w:sz w:val="22"/>
          <w:szCs w:val="22"/>
          <w:lang w:val="nl-NL"/>
        </w:rPr>
        <w:t>.</w:t>
      </w:r>
      <w:r w:rsidRPr="009453B1" w:rsidR="00134FA2">
        <w:rPr>
          <w:rFonts w:ascii="Calibri" w:hAnsi="Calibri" w:cs="Calibri"/>
          <w:sz w:val="22"/>
          <w:szCs w:val="22"/>
          <w:lang w:val="nl-NL"/>
        </w:rPr>
        <w:t xml:space="preserve"> Deze informatie-uitwisseling dient plaats te vinden binnen </w:t>
      </w:r>
      <w:r w:rsidRPr="009453B1" w:rsidR="007356AC">
        <w:rPr>
          <w:rFonts w:ascii="Calibri" w:hAnsi="Calibri" w:cs="Calibri"/>
          <w:sz w:val="22"/>
          <w:szCs w:val="22"/>
          <w:lang w:val="nl-NL"/>
        </w:rPr>
        <w:t xml:space="preserve">het </w:t>
      </w:r>
      <w:r w:rsidRPr="009453B1" w:rsidR="00134FA2">
        <w:rPr>
          <w:rFonts w:ascii="Calibri" w:hAnsi="Calibri" w:cs="Calibri"/>
          <w:sz w:val="22"/>
          <w:szCs w:val="22"/>
          <w:lang w:val="nl-NL"/>
        </w:rPr>
        <w:t xml:space="preserve">specifieke mandaat van de agentschappen en </w:t>
      </w:r>
      <w:r w:rsidRPr="009453B1" w:rsidR="007356AC">
        <w:rPr>
          <w:rFonts w:ascii="Calibri" w:hAnsi="Calibri" w:cs="Calibri"/>
          <w:sz w:val="22"/>
          <w:szCs w:val="22"/>
          <w:lang w:val="nl-NL"/>
        </w:rPr>
        <w:t xml:space="preserve">het EOM </w:t>
      </w:r>
      <w:r w:rsidRPr="009453B1" w:rsidR="00134FA2">
        <w:rPr>
          <w:rFonts w:ascii="Calibri" w:hAnsi="Calibri" w:cs="Calibri"/>
          <w:sz w:val="22"/>
          <w:szCs w:val="22"/>
          <w:lang w:val="nl-NL"/>
        </w:rPr>
        <w:t xml:space="preserve">en daarbij </w:t>
      </w:r>
      <w:r w:rsidRPr="009453B1" w:rsidR="00A27C32">
        <w:rPr>
          <w:rFonts w:ascii="Calibri" w:hAnsi="Calibri" w:cs="Calibri"/>
          <w:sz w:val="22"/>
          <w:szCs w:val="22"/>
          <w:lang w:val="nl-NL"/>
        </w:rPr>
        <w:t xml:space="preserve">dient </w:t>
      </w:r>
      <w:r w:rsidRPr="009453B1" w:rsidR="00134FA2">
        <w:rPr>
          <w:rFonts w:ascii="Calibri" w:hAnsi="Calibri" w:cs="Calibri"/>
          <w:sz w:val="22"/>
          <w:szCs w:val="22"/>
          <w:lang w:val="nl-NL"/>
        </w:rPr>
        <w:t>zoveel mogelijk</w:t>
      </w:r>
      <w:r w:rsidRPr="009453B1" w:rsidR="005B45F3">
        <w:rPr>
          <w:rFonts w:ascii="Calibri" w:hAnsi="Calibri" w:cs="Calibri"/>
          <w:sz w:val="22"/>
          <w:szCs w:val="22"/>
          <w:lang w:val="nl-NL"/>
        </w:rPr>
        <w:t xml:space="preserve"> gebruik</w:t>
      </w:r>
      <w:r w:rsidRPr="009453B1" w:rsidR="00134FA2">
        <w:rPr>
          <w:rFonts w:ascii="Calibri" w:hAnsi="Calibri" w:cs="Calibri"/>
          <w:sz w:val="22"/>
          <w:szCs w:val="22"/>
          <w:lang w:val="nl-NL"/>
        </w:rPr>
        <w:t xml:space="preserve"> </w:t>
      </w:r>
      <w:r w:rsidRPr="009453B1" w:rsidR="00A27C32">
        <w:rPr>
          <w:rFonts w:ascii="Calibri" w:hAnsi="Calibri" w:cs="Calibri"/>
          <w:sz w:val="22"/>
          <w:szCs w:val="22"/>
          <w:lang w:val="nl-NL"/>
        </w:rPr>
        <w:t>gemaakt te worden</w:t>
      </w:r>
      <w:r w:rsidRPr="009453B1" w:rsidR="00134FA2">
        <w:rPr>
          <w:rFonts w:ascii="Calibri" w:hAnsi="Calibri" w:cs="Calibri"/>
          <w:sz w:val="22"/>
          <w:szCs w:val="22"/>
          <w:lang w:val="nl-NL"/>
        </w:rPr>
        <w:t xml:space="preserve"> van informatie die reeds beschikbaar is. Dit om extra onnodige administratieve lasten te voorkomen. </w:t>
      </w:r>
      <w:r w:rsidRPr="009453B1" w:rsidR="00A27C32">
        <w:rPr>
          <w:rFonts w:ascii="Calibri" w:hAnsi="Calibri" w:cs="Calibri"/>
          <w:sz w:val="22"/>
          <w:szCs w:val="22"/>
          <w:lang w:val="nl-NL"/>
        </w:rPr>
        <w:t>Onder dezelfde actie</w:t>
      </w:r>
      <w:r w:rsidRPr="009453B1" w:rsidR="005B45F3">
        <w:rPr>
          <w:rFonts w:ascii="Calibri" w:hAnsi="Calibri" w:cs="Calibri"/>
          <w:sz w:val="22"/>
          <w:szCs w:val="22"/>
          <w:lang w:val="nl-NL"/>
        </w:rPr>
        <w:t xml:space="preserve"> </w:t>
      </w:r>
      <w:r w:rsidRPr="009453B1" w:rsidR="00D57392">
        <w:rPr>
          <w:rFonts w:ascii="Calibri" w:hAnsi="Calibri" w:cs="Calibri"/>
          <w:sz w:val="22"/>
          <w:szCs w:val="22"/>
          <w:lang w:val="nl-NL"/>
        </w:rPr>
        <w:t xml:space="preserve">stelt de Commissie </w:t>
      </w:r>
      <w:r w:rsidRPr="009453B1" w:rsidR="007356AC">
        <w:rPr>
          <w:rFonts w:ascii="Calibri" w:hAnsi="Calibri" w:cs="Calibri"/>
          <w:sz w:val="22"/>
          <w:szCs w:val="22"/>
          <w:lang w:val="nl-NL"/>
        </w:rPr>
        <w:t xml:space="preserve">echter ook </w:t>
      </w:r>
      <w:r w:rsidRPr="009453B1" w:rsidR="00D57392">
        <w:rPr>
          <w:rFonts w:ascii="Calibri" w:hAnsi="Calibri" w:cs="Calibri"/>
          <w:sz w:val="22"/>
          <w:szCs w:val="22"/>
          <w:lang w:val="nl-NL"/>
        </w:rPr>
        <w:t>dat de samenwerking zou moeten worden ondersteund door een effectief en toekomstbestendig juridisch kader. Dit suggereert dat er</w:t>
      </w:r>
      <w:r w:rsidRPr="009453B1" w:rsidR="000B4B5D">
        <w:rPr>
          <w:rFonts w:ascii="Calibri" w:hAnsi="Calibri" w:cs="Calibri"/>
          <w:sz w:val="22"/>
          <w:szCs w:val="22"/>
          <w:lang w:val="nl-NL"/>
        </w:rPr>
        <w:t xml:space="preserve"> mogelijk</w:t>
      </w:r>
      <w:r w:rsidRPr="009453B1" w:rsidR="00D57392">
        <w:rPr>
          <w:rFonts w:ascii="Calibri" w:hAnsi="Calibri" w:cs="Calibri"/>
          <w:sz w:val="22"/>
          <w:szCs w:val="22"/>
          <w:lang w:val="nl-NL"/>
        </w:rPr>
        <w:t xml:space="preserve"> toch aanpassing van dit kader nodig kan zijn, terwijl </w:t>
      </w:r>
      <w:r w:rsidRPr="009453B1" w:rsidR="00887D2E">
        <w:rPr>
          <w:rFonts w:ascii="Calibri" w:hAnsi="Calibri" w:cs="Calibri"/>
          <w:sz w:val="22"/>
          <w:szCs w:val="22"/>
          <w:lang w:val="nl-NL"/>
        </w:rPr>
        <w:t xml:space="preserve">het kabinet </w:t>
      </w:r>
      <w:r w:rsidRPr="009453B1" w:rsidR="00D57392">
        <w:rPr>
          <w:rFonts w:ascii="Calibri" w:hAnsi="Calibri" w:cs="Calibri"/>
          <w:sz w:val="22"/>
          <w:szCs w:val="22"/>
          <w:lang w:val="nl-NL"/>
        </w:rPr>
        <w:t xml:space="preserve">van mening is dat het bestaande kader </w:t>
      </w:r>
      <w:r w:rsidRPr="009453B1" w:rsidR="007356AC">
        <w:rPr>
          <w:rFonts w:ascii="Calibri" w:hAnsi="Calibri" w:cs="Calibri"/>
          <w:sz w:val="22"/>
          <w:szCs w:val="22"/>
          <w:lang w:val="nl-NL"/>
        </w:rPr>
        <w:t xml:space="preserve">in beginsel </w:t>
      </w:r>
      <w:r w:rsidRPr="009453B1" w:rsidR="00D57392">
        <w:rPr>
          <w:rFonts w:ascii="Calibri" w:hAnsi="Calibri" w:cs="Calibri"/>
          <w:sz w:val="22"/>
          <w:szCs w:val="22"/>
          <w:lang w:val="nl-NL"/>
        </w:rPr>
        <w:t xml:space="preserve">voldoet. </w:t>
      </w:r>
      <w:r w:rsidRPr="009453B1" w:rsidR="00A27C32">
        <w:rPr>
          <w:rFonts w:ascii="Calibri" w:hAnsi="Calibri" w:cs="Calibri"/>
          <w:sz w:val="22"/>
          <w:szCs w:val="22"/>
          <w:lang w:val="nl-NL"/>
        </w:rPr>
        <w:t>Daarnaast</w:t>
      </w:r>
      <w:r w:rsidRPr="009453B1" w:rsidR="00D57392">
        <w:rPr>
          <w:rFonts w:ascii="Calibri" w:hAnsi="Calibri" w:cs="Calibri"/>
          <w:sz w:val="22"/>
          <w:szCs w:val="22"/>
          <w:lang w:val="nl-NL"/>
        </w:rPr>
        <w:t xml:space="preserve"> stelt de Commissie dat er een </w:t>
      </w:r>
      <w:r w:rsidRPr="009453B1" w:rsidR="00D57392">
        <w:rPr>
          <w:rFonts w:ascii="Calibri" w:hAnsi="Calibri" w:cs="Calibri"/>
          <w:sz w:val="22"/>
          <w:szCs w:val="22"/>
          <w:lang w:val="nl-NL"/>
        </w:rPr>
        <w:lastRenderedPageBreak/>
        <w:t>intelligence beeld voor</w:t>
      </w:r>
      <w:r w:rsidRPr="009453B1" w:rsidR="00455FC8">
        <w:rPr>
          <w:rFonts w:ascii="Calibri" w:hAnsi="Calibri" w:cs="Calibri"/>
          <w:sz w:val="22"/>
          <w:szCs w:val="22"/>
          <w:lang w:val="nl-NL"/>
        </w:rPr>
        <w:t xml:space="preserve"> </w:t>
      </w:r>
      <w:r w:rsidRPr="009453B1" w:rsidR="00D57392">
        <w:rPr>
          <w:rFonts w:ascii="Calibri" w:hAnsi="Calibri" w:cs="Calibri"/>
          <w:sz w:val="22"/>
          <w:szCs w:val="22"/>
          <w:lang w:val="nl-NL"/>
        </w:rPr>
        <w:t>d</w:t>
      </w:r>
      <w:r w:rsidRPr="009453B1" w:rsidR="00455FC8">
        <w:rPr>
          <w:rFonts w:ascii="Calibri" w:hAnsi="Calibri" w:cs="Calibri"/>
          <w:sz w:val="22"/>
          <w:szCs w:val="22"/>
          <w:lang w:val="nl-NL"/>
        </w:rPr>
        <w:t>e</w:t>
      </w:r>
      <w:r w:rsidRPr="009453B1" w:rsidR="004F09EC">
        <w:rPr>
          <w:rFonts w:ascii="Calibri" w:hAnsi="Calibri" w:cs="Calibri"/>
          <w:sz w:val="22"/>
          <w:szCs w:val="22"/>
          <w:lang w:val="nl-NL"/>
        </w:rPr>
        <w:t xml:space="preserve"> </w:t>
      </w:r>
      <w:r w:rsidRPr="009453B1" w:rsidR="00D57392">
        <w:rPr>
          <w:rFonts w:ascii="Calibri" w:hAnsi="Calibri" w:cs="Calibri"/>
          <w:sz w:val="22"/>
          <w:szCs w:val="22"/>
          <w:lang w:val="nl-NL" w:eastAsia="zh-CN"/>
        </w:rPr>
        <w:t>langere</w:t>
      </w:r>
      <w:r w:rsidRPr="009453B1" w:rsidR="00D57392">
        <w:rPr>
          <w:rFonts w:ascii="Calibri" w:hAnsi="Calibri" w:cs="Calibri"/>
          <w:sz w:val="22"/>
          <w:szCs w:val="22"/>
          <w:lang w:val="nl-NL"/>
        </w:rPr>
        <w:t xml:space="preserve"> termijn zou moeten worden gemaakt op basis van de informatie van </w:t>
      </w:r>
      <w:bookmarkStart w:name="OLE_LINK2" w:id="2"/>
      <w:r w:rsidRPr="009453B1" w:rsidR="00455FC8">
        <w:rPr>
          <w:rFonts w:ascii="Calibri" w:hAnsi="Calibri" w:cs="Calibri"/>
          <w:sz w:val="22"/>
          <w:szCs w:val="22"/>
          <w:lang w:val="nl-NL" w:eastAsia="zh-CN"/>
        </w:rPr>
        <w:t>de</w:t>
      </w:r>
      <w:r w:rsidRPr="009453B1" w:rsidR="00D57392">
        <w:rPr>
          <w:rFonts w:ascii="Calibri" w:hAnsi="Calibri" w:cs="Calibri"/>
          <w:sz w:val="22"/>
          <w:szCs w:val="22"/>
          <w:lang w:val="nl-NL"/>
        </w:rPr>
        <w:t xml:space="preserve"> EU Douane </w:t>
      </w:r>
      <w:r w:rsidRPr="009453B1" w:rsidR="00D57392">
        <w:rPr>
          <w:rFonts w:ascii="Calibri" w:hAnsi="Calibri" w:cs="Calibri"/>
          <w:sz w:val="22"/>
          <w:szCs w:val="22"/>
          <w:lang w:val="nl-NL" w:eastAsia="zh-CN"/>
        </w:rPr>
        <w:t>A</w:t>
      </w:r>
      <w:r w:rsidRPr="009453B1" w:rsidR="00455FC8">
        <w:rPr>
          <w:rFonts w:ascii="Calibri" w:hAnsi="Calibri" w:cs="Calibri"/>
          <w:sz w:val="22"/>
          <w:szCs w:val="22"/>
          <w:lang w:val="nl-NL" w:eastAsia="zh-CN"/>
        </w:rPr>
        <w:t>utoriteit</w:t>
      </w:r>
      <w:bookmarkEnd w:id="2"/>
      <w:r w:rsidRPr="009453B1" w:rsidR="00972752">
        <w:rPr>
          <w:rFonts w:ascii="Calibri" w:hAnsi="Calibri" w:cs="Calibri"/>
          <w:sz w:val="22"/>
          <w:szCs w:val="22"/>
          <w:lang w:val="nl-NL"/>
        </w:rPr>
        <w:t xml:space="preserve">, Europol, Eurojust, EOM, </w:t>
      </w:r>
      <w:r w:rsidRPr="009453B1" w:rsidR="00E707AE">
        <w:rPr>
          <w:rFonts w:ascii="Calibri" w:hAnsi="Calibri" w:cs="Calibri"/>
          <w:sz w:val="22"/>
          <w:szCs w:val="22"/>
          <w:lang w:val="nl-NL"/>
        </w:rPr>
        <w:t>het Europees bureau voor fraudebestrijding (</w:t>
      </w:r>
      <w:r w:rsidRPr="009453B1" w:rsidR="00972752">
        <w:rPr>
          <w:rFonts w:ascii="Calibri" w:hAnsi="Calibri" w:cs="Calibri"/>
          <w:sz w:val="22"/>
          <w:szCs w:val="22"/>
          <w:lang w:val="nl-NL"/>
        </w:rPr>
        <w:t>OLAF</w:t>
      </w:r>
      <w:r w:rsidRPr="009453B1" w:rsidR="00E707AE">
        <w:rPr>
          <w:rFonts w:ascii="Calibri" w:hAnsi="Calibri" w:cs="Calibri"/>
          <w:sz w:val="22"/>
          <w:szCs w:val="22"/>
          <w:lang w:val="nl-NL"/>
        </w:rPr>
        <w:t>)</w:t>
      </w:r>
      <w:r w:rsidRPr="009453B1" w:rsidR="00972752">
        <w:rPr>
          <w:rFonts w:ascii="Calibri" w:hAnsi="Calibri" w:cs="Calibri"/>
          <w:sz w:val="22"/>
          <w:szCs w:val="22"/>
          <w:lang w:val="nl-NL"/>
        </w:rPr>
        <w:t>,</w:t>
      </w:r>
      <w:r w:rsidRPr="009453B1" w:rsidR="00E707AE">
        <w:rPr>
          <w:rFonts w:ascii="Calibri" w:hAnsi="Calibri" w:cs="Calibri"/>
          <w:sz w:val="22"/>
          <w:szCs w:val="22"/>
          <w:lang w:val="nl-NL"/>
        </w:rPr>
        <w:t xml:space="preserve"> de </w:t>
      </w:r>
      <w:r w:rsidRPr="009453B1" w:rsidR="00F54D93">
        <w:rPr>
          <w:rFonts w:ascii="Calibri" w:hAnsi="Calibri" w:cs="Calibri"/>
          <w:sz w:val="22"/>
          <w:szCs w:val="22"/>
          <w:lang w:val="nl-NL"/>
        </w:rPr>
        <w:t>autoriteit</w:t>
      </w:r>
      <w:r w:rsidRPr="009453B1" w:rsidR="00E707AE">
        <w:rPr>
          <w:rFonts w:ascii="Calibri" w:hAnsi="Calibri" w:cs="Calibri"/>
          <w:sz w:val="22"/>
          <w:szCs w:val="22"/>
          <w:lang w:val="nl-NL"/>
        </w:rPr>
        <w:t xml:space="preserve"> voor de bestrijding van witwassen en terrorismefinanciering</w:t>
      </w:r>
      <w:r w:rsidRPr="009453B1" w:rsidR="00972752">
        <w:rPr>
          <w:rFonts w:ascii="Calibri" w:hAnsi="Calibri" w:cs="Calibri"/>
          <w:sz w:val="22"/>
          <w:szCs w:val="22"/>
          <w:lang w:val="nl-NL"/>
        </w:rPr>
        <w:t xml:space="preserve"> </w:t>
      </w:r>
      <w:r w:rsidRPr="009453B1" w:rsidR="00E707AE">
        <w:rPr>
          <w:rFonts w:ascii="Calibri" w:hAnsi="Calibri" w:cs="Calibri"/>
          <w:sz w:val="22"/>
          <w:szCs w:val="22"/>
          <w:lang w:val="nl-NL"/>
        </w:rPr>
        <w:t>(</w:t>
      </w:r>
      <w:r w:rsidRPr="009453B1" w:rsidR="00972752">
        <w:rPr>
          <w:rFonts w:ascii="Calibri" w:hAnsi="Calibri" w:cs="Calibri"/>
          <w:sz w:val="22"/>
          <w:szCs w:val="22"/>
          <w:lang w:val="nl-NL"/>
        </w:rPr>
        <w:t>AMLA</w:t>
      </w:r>
      <w:r w:rsidRPr="009453B1" w:rsidR="00E707AE">
        <w:rPr>
          <w:rFonts w:ascii="Calibri" w:hAnsi="Calibri" w:cs="Calibri"/>
          <w:sz w:val="22"/>
          <w:szCs w:val="22"/>
          <w:lang w:val="nl-NL"/>
        </w:rPr>
        <w:t>)</w:t>
      </w:r>
      <w:r w:rsidRPr="009453B1" w:rsidR="00972752">
        <w:rPr>
          <w:rFonts w:ascii="Calibri" w:hAnsi="Calibri" w:cs="Calibri"/>
          <w:sz w:val="22"/>
          <w:szCs w:val="22"/>
          <w:lang w:val="nl-NL"/>
        </w:rPr>
        <w:t xml:space="preserve"> en Frontex</w:t>
      </w:r>
      <w:r w:rsidRPr="009453B1" w:rsidR="00896175">
        <w:rPr>
          <w:rFonts w:ascii="Calibri" w:hAnsi="Calibri" w:cs="Calibri"/>
          <w:sz w:val="22"/>
          <w:szCs w:val="22"/>
          <w:lang w:val="nl-NL"/>
        </w:rPr>
        <w:t xml:space="preserve">. </w:t>
      </w:r>
      <w:r w:rsidRPr="009453B1" w:rsidR="00A27C32">
        <w:rPr>
          <w:rFonts w:ascii="Calibri" w:hAnsi="Calibri" w:cs="Calibri"/>
          <w:sz w:val="22"/>
          <w:szCs w:val="22"/>
          <w:lang w:val="nl-NL"/>
        </w:rPr>
        <w:t>Het is o</w:t>
      </w:r>
      <w:r w:rsidRPr="009453B1" w:rsidR="00896175">
        <w:rPr>
          <w:rFonts w:ascii="Calibri" w:hAnsi="Calibri" w:cs="Calibri"/>
          <w:sz w:val="22"/>
          <w:szCs w:val="22"/>
          <w:lang w:val="nl-NL"/>
        </w:rPr>
        <w:t>nduidelijk wat de rol van het EOM</w:t>
      </w:r>
      <w:r w:rsidRPr="009453B1" w:rsidR="00E4106F">
        <w:rPr>
          <w:rFonts w:ascii="Calibri" w:hAnsi="Calibri" w:cs="Calibri"/>
          <w:sz w:val="22"/>
          <w:szCs w:val="22"/>
          <w:lang w:val="nl-NL"/>
        </w:rPr>
        <w:t xml:space="preserve"> en OLAF</w:t>
      </w:r>
      <w:r w:rsidRPr="009453B1" w:rsidR="00896175">
        <w:rPr>
          <w:rFonts w:ascii="Calibri" w:hAnsi="Calibri" w:cs="Calibri"/>
          <w:sz w:val="22"/>
          <w:szCs w:val="22"/>
          <w:lang w:val="nl-NL"/>
        </w:rPr>
        <w:t xml:space="preserve"> </w:t>
      </w:r>
      <w:r w:rsidRPr="009453B1" w:rsidR="005B45F3">
        <w:rPr>
          <w:rFonts w:ascii="Calibri" w:hAnsi="Calibri" w:cs="Calibri"/>
          <w:sz w:val="22"/>
          <w:szCs w:val="22"/>
          <w:lang w:val="nl-NL"/>
        </w:rPr>
        <w:t xml:space="preserve">hierbij </w:t>
      </w:r>
      <w:r w:rsidRPr="009453B1" w:rsidR="00896175">
        <w:rPr>
          <w:rFonts w:ascii="Calibri" w:hAnsi="Calibri" w:cs="Calibri"/>
          <w:sz w:val="22"/>
          <w:szCs w:val="22"/>
          <w:lang w:val="nl-NL"/>
        </w:rPr>
        <w:t>zou zijn</w:t>
      </w:r>
      <w:r w:rsidRPr="009453B1" w:rsidR="00416B09">
        <w:rPr>
          <w:rFonts w:ascii="Calibri" w:hAnsi="Calibri" w:cs="Calibri"/>
          <w:sz w:val="22"/>
          <w:szCs w:val="22"/>
          <w:lang w:val="nl-NL"/>
        </w:rPr>
        <w:t xml:space="preserve"> reeds omdat het huidige mandaat van </w:t>
      </w:r>
      <w:r w:rsidRPr="009453B1" w:rsidR="007356AC">
        <w:rPr>
          <w:rFonts w:ascii="Calibri" w:hAnsi="Calibri" w:cs="Calibri"/>
          <w:sz w:val="22"/>
          <w:szCs w:val="22"/>
          <w:lang w:val="nl-NL"/>
        </w:rPr>
        <w:t xml:space="preserve">deze </w:t>
      </w:r>
      <w:r w:rsidRPr="009453B1" w:rsidR="00E4106F">
        <w:rPr>
          <w:rFonts w:ascii="Calibri" w:hAnsi="Calibri" w:cs="Calibri"/>
          <w:sz w:val="22"/>
          <w:szCs w:val="22"/>
          <w:lang w:val="nl-NL"/>
        </w:rPr>
        <w:t xml:space="preserve">beide </w:t>
      </w:r>
      <w:r w:rsidRPr="009453B1" w:rsidR="00DF2B54">
        <w:rPr>
          <w:rFonts w:ascii="Calibri" w:hAnsi="Calibri" w:cs="Calibri"/>
          <w:sz w:val="22"/>
          <w:szCs w:val="22"/>
          <w:lang w:val="nl-NL"/>
        </w:rPr>
        <w:t xml:space="preserve"> organisaties</w:t>
      </w:r>
      <w:r w:rsidRPr="009453B1" w:rsidR="00416B09">
        <w:rPr>
          <w:rFonts w:ascii="Calibri" w:hAnsi="Calibri" w:cs="Calibri"/>
          <w:sz w:val="22"/>
          <w:szCs w:val="22"/>
          <w:lang w:val="nl-NL"/>
        </w:rPr>
        <w:t xml:space="preserve"> niet ziet op drugsbestrijding. </w:t>
      </w:r>
      <w:r w:rsidRPr="009453B1" w:rsidR="00A6146E">
        <w:rPr>
          <w:rFonts w:ascii="Calibri" w:hAnsi="Calibri" w:cs="Calibri"/>
          <w:sz w:val="22"/>
          <w:szCs w:val="22"/>
          <w:lang w:val="nl-NL"/>
        </w:rPr>
        <w:t xml:space="preserve">Deze samenwerking zou volgens Nederland niet zo ver moeten gaan dat </w:t>
      </w:r>
      <w:r w:rsidRPr="009453B1" w:rsidR="007356AC">
        <w:rPr>
          <w:rFonts w:ascii="Calibri" w:hAnsi="Calibri" w:cs="Calibri"/>
          <w:sz w:val="22"/>
          <w:szCs w:val="22"/>
          <w:lang w:val="nl-NL"/>
        </w:rPr>
        <w:t xml:space="preserve">het </w:t>
      </w:r>
      <w:r w:rsidRPr="009453B1" w:rsidR="00A6146E">
        <w:rPr>
          <w:rFonts w:ascii="Calibri" w:hAnsi="Calibri" w:cs="Calibri"/>
          <w:sz w:val="22"/>
          <w:szCs w:val="22"/>
          <w:lang w:val="nl-NL"/>
        </w:rPr>
        <w:t>EOM</w:t>
      </w:r>
      <w:r w:rsidRPr="009453B1" w:rsidR="00E4106F">
        <w:rPr>
          <w:rFonts w:ascii="Calibri" w:hAnsi="Calibri" w:cs="Calibri"/>
          <w:sz w:val="22"/>
          <w:szCs w:val="22"/>
          <w:lang w:val="nl-NL"/>
        </w:rPr>
        <w:t>, OLAF</w:t>
      </w:r>
      <w:r w:rsidRPr="009453B1" w:rsidR="00A6146E">
        <w:rPr>
          <w:rFonts w:ascii="Calibri" w:hAnsi="Calibri" w:cs="Calibri"/>
          <w:sz w:val="22"/>
          <w:szCs w:val="22"/>
          <w:lang w:val="nl-NL"/>
        </w:rPr>
        <w:t xml:space="preserve"> en Europol rechtstreeks toegang zouden krijgen tot douanedata uit de EU-Douane</w:t>
      </w:r>
      <w:r w:rsidRPr="009453B1" w:rsidR="005B45F3">
        <w:rPr>
          <w:rFonts w:ascii="Calibri" w:hAnsi="Calibri" w:cs="Calibri"/>
          <w:sz w:val="22"/>
          <w:szCs w:val="22"/>
          <w:lang w:val="nl-NL"/>
        </w:rPr>
        <w:t xml:space="preserve"> </w:t>
      </w:r>
      <w:r w:rsidRPr="009453B1" w:rsidR="00A6146E">
        <w:rPr>
          <w:rFonts w:ascii="Calibri" w:hAnsi="Calibri" w:cs="Calibri"/>
          <w:sz w:val="22"/>
          <w:szCs w:val="22"/>
          <w:lang w:val="nl-NL"/>
        </w:rPr>
        <w:t>datahub</w:t>
      </w:r>
      <w:r w:rsidRPr="009453B1" w:rsidR="00257F90">
        <w:rPr>
          <w:rFonts w:ascii="Calibri" w:hAnsi="Calibri" w:cs="Calibri"/>
          <w:sz w:val="22"/>
          <w:szCs w:val="22"/>
          <w:lang w:val="nl-NL"/>
        </w:rPr>
        <w:t>.</w:t>
      </w:r>
      <w:r w:rsidRPr="009453B1" w:rsidR="00912587">
        <w:rPr>
          <w:rFonts w:ascii="Calibri" w:hAnsi="Calibri" w:cs="Calibri"/>
          <w:sz w:val="22"/>
          <w:szCs w:val="22"/>
          <w:lang w:val="nl-NL"/>
        </w:rPr>
        <w:t xml:space="preserve"> </w:t>
      </w:r>
      <w:r w:rsidRPr="009453B1" w:rsidR="00257F90">
        <w:rPr>
          <w:rFonts w:ascii="Calibri" w:hAnsi="Calibri" w:cs="Calibri"/>
          <w:sz w:val="22"/>
          <w:szCs w:val="22"/>
          <w:lang w:val="nl-NL"/>
        </w:rPr>
        <w:t>Het kabinet zal</w:t>
      </w:r>
      <w:r w:rsidRPr="009453B1" w:rsidR="005B45F3">
        <w:rPr>
          <w:rFonts w:ascii="Calibri" w:hAnsi="Calibri" w:cs="Calibri"/>
          <w:sz w:val="22"/>
          <w:szCs w:val="22"/>
          <w:lang w:val="nl-NL"/>
        </w:rPr>
        <w:t xml:space="preserve"> hierover</w:t>
      </w:r>
      <w:r w:rsidRPr="009453B1" w:rsidR="00257F90">
        <w:rPr>
          <w:rFonts w:ascii="Calibri" w:hAnsi="Calibri" w:cs="Calibri"/>
          <w:sz w:val="22"/>
          <w:szCs w:val="22"/>
          <w:lang w:val="nl-NL"/>
        </w:rPr>
        <w:t xml:space="preserve"> om opheldering vragen bij de Commissie.</w:t>
      </w:r>
    </w:p>
    <w:p w:rsidRPr="009453B1" w:rsidR="00896175" w:rsidP="009453B1" w:rsidRDefault="00896175" w14:paraId="0433E9ED" w14:textId="77777777">
      <w:pPr>
        <w:spacing w:after="160" w:line="240" w:lineRule="auto"/>
        <w:rPr>
          <w:rFonts w:ascii="Calibri" w:hAnsi="Calibri" w:cs="Calibri"/>
          <w:szCs w:val="22"/>
        </w:rPr>
      </w:pPr>
    </w:p>
    <w:p w:rsidRPr="009453B1" w:rsidR="00A27C32" w:rsidP="009453B1" w:rsidRDefault="00912587" w14:paraId="77823264" w14:textId="3654121A">
      <w:pPr>
        <w:spacing w:after="160" w:line="240" w:lineRule="auto"/>
        <w:rPr>
          <w:rFonts w:ascii="Calibri" w:hAnsi="Calibri" w:cs="Calibri"/>
          <w:szCs w:val="22"/>
        </w:rPr>
      </w:pPr>
      <w:r w:rsidRPr="009453B1">
        <w:rPr>
          <w:rFonts w:ascii="Calibri" w:hAnsi="Calibri" w:cs="Calibri"/>
          <w:szCs w:val="22"/>
        </w:rPr>
        <w:t>Actie 9</w:t>
      </w:r>
      <w:r w:rsidRPr="009453B1" w:rsidR="00896175">
        <w:rPr>
          <w:rFonts w:ascii="Calibri" w:hAnsi="Calibri" w:cs="Calibri"/>
          <w:szCs w:val="22"/>
        </w:rPr>
        <w:t xml:space="preserve"> gaat over d</w:t>
      </w:r>
      <w:r w:rsidRPr="009453B1">
        <w:rPr>
          <w:rFonts w:ascii="Calibri" w:hAnsi="Calibri" w:cs="Calibri"/>
          <w:szCs w:val="22"/>
        </w:rPr>
        <w:t>e inzet van innovatieve technologieën om drugshandel te bestrijden</w:t>
      </w:r>
      <w:r w:rsidRPr="009453B1" w:rsidR="00412F57">
        <w:rPr>
          <w:rFonts w:ascii="Calibri" w:hAnsi="Calibri" w:cs="Calibri"/>
          <w:szCs w:val="22"/>
        </w:rPr>
        <w:t xml:space="preserve">. </w:t>
      </w:r>
      <w:r w:rsidRPr="009453B1" w:rsidR="00887D2E">
        <w:rPr>
          <w:rFonts w:ascii="Calibri" w:hAnsi="Calibri" w:cs="Calibri"/>
          <w:szCs w:val="22"/>
        </w:rPr>
        <w:t>Het kabinet</w:t>
      </w:r>
      <w:r w:rsidRPr="009453B1" w:rsidR="00412F57">
        <w:rPr>
          <w:rFonts w:ascii="Calibri" w:hAnsi="Calibri" w:cs="Calibri"/>
          <w:szCs w:val="22"/>
        </w:rPr>
        <w:t xml:space="preserve"> </w:t>
      </w:r>
      <w:r w:rsidRPr="009453B1" w:rsidR="00E3236F">
        <w:rPr>
          <w:rFonts w:ascii="Calibri" w:hAnsi="Calibri" w:cs="Calibri"/>
          <w:szCs w:val="22"/>
        </w:rPr>
        <w:t>steunt</w:t>
      </w:r>
      <w:r w:rsidRPr="009453B1" w:rsidR="00412F57">
        <w:rPr>
          <w:rFonts w:ascii="Calibri" w:hAnsi="Calibri" w:cs="Calibri"/>
          <w:szCs w:val="22"/>
        </w:rPr>
        <w:t xml:space="preserve"> het ontwikkel</w:t>
      </w:r>
      <w:r w:rsidRPr="009453B1" w:rsidR="00893740">
        <w:rPr>
          <w:rFonts w:ascii="Calibri" w:hAnsi="Calibri" w:cs="Calibri"/>
          <w:szCs w:val="22"/>
        </w:rPr>
        <w:t xml:space="preserve">en </w:t>
      </w:r>
      <w:r w:rsidRPr="009453B1" w:rsidR="00412F57">
        <w:rPr>
          <w:rFonts w:ascii="Calibri" w:hAnsi="Calibri" w:cs="Calibri"/>
          <w:szCs w:val="22"/>
        </w:rPr>
        <w:t>en financieren van technologieën om drugs beter te kunnen opsporen</w:t>
      </w:r>
      <w:r w:rsidRPr="009453B1" w:rsidR="00E62D57">
        <w:rPr>
          <w:rFonts w:ascii="Calibri" w:hAnsi="Calibri" w:cs="Calibri"/>
          <w:szCs w:val="22"/>
        </w:rPr>
        <w:t xml:space="preserve">. </w:t>
      </w:r>
      <w:r w:rsidRPr="009453B1" w:rsidR="00A27C32">
        <w:rPr>
          <w:rFonts w:ascii="Calibri" w:hAnsi="Calibri" w:cs="Calibri"/>
          <w:szCs w:val="22"/>
        </w:rPr>
        <w:t>Zij</w:t>
      </w:r>
      <w:r w:rsidRPr="009453B1" w:rsidR="0038542E">
        <w:rPr>
          <w:rFonts w:ascii="Calibri" w:hAnsi="Calibri" w:cs="Calibri"/>
          <w:szCs w:val="22"/>
        </w:rPr>
        <w:t xml:space="preserve"> wijst</w:t>
      </w:r>
      <w:r w:rsidRPr="009453B1" w:rsidR="00A27C32">
        <w:rPr>
          <w:rFonts w:ascii="Calibri" w:hAnsi="Calibri" w:cs="Calibri"/>
          <w:szCs w:val="22"/>
        </w:rPr>
        <w:t xml:space="preserve"> in dit verband</w:t>
      </w:r>
      <w:r w:rsidRPr="009453B1" w:rsidR="0038542E">
        <w:rPr>
          <w:rFonts w:ascii="Calibri" w:hAnsi="Calibri" w:cs="Calibri"/>
          <w:szCs w:val="22"/>
        </w:rPr>
        <w:t xml:space="preserve"> op de betekenis en kansen van het volgende kaderprogramma voor onderzoek en innovatie (Horizon Europe, 2021-2028) voor de aanpak op het terrein van (onder meer) georganiseerde (drugs-)criminaliteit.</w:t>
      </w:r>
    </w:p>
    <w:p w:rsidRPr="009453B1" w:rsidR="002A6382" w:rsidP="009453B1" w:rsidRDefault="00E62D57" w14:paraId="1FF050F2" w14:textId="77777777">
      <w:pPr>
        <w:spacing w:after="160" w:line="240" w:lineRule="auto"/>
        <w:rPr>
          <w:rFonts w:ascii="Calibri" w:hAnsi="Calibri" w:cs="Calibri"/>
          <w:szCs w:val="22"/>
        </w:rPr>
      </w:pPr>
      <w:r w:rsidRPr="009453B1">
        <w:rPr>
          <w:rFonts w:ascii="Calibri" w:hAnsi="Calibri" w:cs="Calibri"/>
          <w:szCs w:val="22"/>
        </w:rPr>
        <w:t xml:space="preserve">Criminelen worden steeds innovatiever </w:t>
      </w:r>
      <w:r w:rsidRPr="009453B1" w:rsidR="00A27C32">
        <w:rPr>
          <w:rFonts w:ascii="Calibri" w:hAnsi="Calibri" w:cs="Calibri"/>
          <w:szCs w:val="22"/>
        </w:rPr>
        <w:t>en daarom moet de overheid</w:t>
      </w:r>
      <w:r w:rsidRPr="009453B1" w:rsidR="00145A2E">
        <w:rPr>
          <w:rFonts w:ascii="Calibri" w:hAnsi="Calibri" w:cs="Calibri"/>
          <w:szCs w:val="22"/>
        </w:rPr>
        <w:t xml:space="preserve"> </w:t>
      </w:r>
      <w:r w:rsidRPr="009453B1">
        <w:rPr>
          <w:rFonts w:ascii="Calibri" w:hAnsi="Calibri" w:cs="Calibri"/>
          <w:szCs w:val="22"/>
        </w:rPr>
        <w:t>dat ook zijn</w:t>
      </w:r>
      <w:r w:rsidRPr="009453B1" w:rsidR="00EB72A4">
        <w:rPr>
          <w:rFonts w:ascii="Calibri" w:hAnsi="Calibri" w:cs="Calibri"/>
          <w:szCs w:val="22"/>
        </w:rPr>
        <w:t>. Het is belangrijk om best</w:t>
      </w:r>
      <w:r w:rsidRPr="009453B1" w:rsidR="00D851F4">
        <w:rPr>
          <w:rFonts w:ascii="Calibri" w:hAnsi="Calibri" w:cs="Calibri"/>
          <w:szCs w:val="22"/>
        </w:rPr>
        <w:t xml:space="preserve"> </w:t>
      </w:r>
      <w:r w:rsidRPr="009453B1" w:rsidR="00EB72A4">
        <w:rPr>
          <w:rFonts w:ascii="Calibri" w:hAnsi="Calibri" w:cs="Calibri"/>
          <w:szCs w:val="22"/>
        </w:rPr>
        <w:t>practices op dit gebied met elkaar te delen</w:t>
      </w:r>
      <w:r w:rsidRPr="009453B1" w:rsidR="00896175">
        <w:rPr>
          <w:rFonts w:ascii="Calibri" w:hAnsi="Calibri" w:cs="Calibri"/>
          <w:szCs w:val="22"/>
        </w:rPr>
        <w:t xml:space="preserve">. </w:t>
      </w:r>
    </w:p>
    <w:p w:rsidRPr="009453B1" w:rsidR="00A27C32" w:rsidP="009453B1" w:rsidRDefault="00896175" w14:paraId="7A10FFB6" w14:textId="1BF84EB6">
      <w:pPr>
        <w:spacing w:after="160" w:line="240" w:lineRule="auto"/>
        <w:rPr>
          <w:rFonts w:ascii="Calibri" w:hAnsi="Calibri" w:cs="Calibri"/>
          <w:szCs w:val="22"/>
        </w:rPr>
      </w:pPr>
      <w:r w:rsidRPr="009453B1">
        <w:rPr>
          <w:rFonts w:ascii="Calibri" w:hAnsi="Calibri" w:cs="Calibri"/>
          <w:szCs w:val="22"/>
        </w:rPr>
        <w:t xml:space="preserve">Voorbeeld hiervan in Nederland </w:t>
      </w:r>
      <w:r w:rsidRPr="009453B1" w:rsidR="00AB50F3">
        <w:rPr>
          <w:rFonts w:ascii="Calibri" w:hAnsi="Calibri" w:cs="Calibri"/>
          <w:szCs w:val="22"/>
        </w:rPr>
        <w:t>is de ontwikkeling van algoritmen voor de beoordeling van scanbeelden door Douane</w:t>
      </w:r>
      <w:r w:rsidRPr="009453B1">
        <w:rPr>
          <w:rFonts w:ascii="Calibri" w:hAnsi="Calibri" w:cs="Calibri"/>
          <w:szCs w:val="22"/>
        </w:rPr>
        <w:t>.</w:t>
      </w:r>
      <w:r w:rsidRPr="009453B1" w:rsidR="00412F57">
        <w:rPr>
          <w:rFonts w:ascii="Calibri" w:hAnsi="Calibri" w:cs="Calibri"/>
          <w:szCs w:val="22"/>
        </w:rPr>
        <w:t xml:space="preserve"> </w:t>
      </w:r>
      <w:r w:rsidRPr="009453B1" w:rsidR="004B32D1">
        <w:rPr>
          <w:rFonts w:ascii="Calibri" w:hAnsi="Calibri" w:cs="Calibri"/>
          <w:szCs w:val="22"/>
        </w:rPr>
        <w:t xml:space="preserve">Maar ook het project Chemtec Coca, wat een samenwerking is tussen politie, de Colombiaanse politiedienst DIRAN, het Nederlands Forensisch Instituut en Belgische forensische instituten. </w:t>
      </w:r>
    </w:p>
    <w:p w:rsidRPr="009453B1" w:rsidR="00711E81" w:rsidP="009453B1" w:rsidRDefault="00711E81" w14:paraId="21069699" w14:textId="77777777">
      <w:pPr>
        <w:spacing w:after="160" w:line="240" w:lineRule="auto"/>
        <w:rPr>
          <w:rFonts w:ascii="Calibri" w:hAnsi="Calibri" w:cs="Calibri"/>
          <w:szCs w:val="22"/>
        </w:rPr>
      </w:pPr>
    </w:p>
    <w:p w:rsidRPr="009453B1" w:rsidR="00A27C32" w:rsidP="009453B1" w:rsidRDefault="00A27C32" w14:paraId="1F09B3B9" w14:textId="595619A0">
      <w:pPr>
        <w:spacing w:after="160" w:line="240" w:lineRule="auto"/>
        <w:rPr>
          <w:rFonts w:ascii="Calibri" w:hAnsi="Calibri" w:cs="Calibri"/>
          <w:szCs w:val="22"/>
        </w:rPr>
      </w:pPr>
      <w:r w:rsidRPr="009453B1">
        <w:rPr>
          <w:rFonts w:ascii="Calibri" w:hAnsi="Calibri" w:cs="Calibri"/>
          <w:szCs w:val="22"/>
        </w:rPr>
        <w:t>H</w:t>
      </w:r>
      <w:r w:rsidRPr="009453B1" w:rsidR="00887D2E">
        <w:rPr>
          <w:rFonts w:ascii="Calibri" w:hAnsi="Calibri" w:cs="Calibri"/>
          <w:szCs w:val="22"/>
        </w:rPr>
        <w:t xml:space="preserve">et kabinet </w:t>
      </w:r>
      <w:r w:rsidRPr="009453B1" w:rsidR="00455FC8">
        <w:rPr>
          <w:rFonts w:ascii="Calibri" w:hAnsi="Calibri" w:cs="Calibri"/>
          <w:szCs w:val="22"/>
        </w:rPr>
        <w:t>ziet</w:t>
      </w:r>
      <w:r w:rsidRPr="009453B1" w:rsidR="00F4158A">
        <w:rPr>
          <w:rFonts w:ascii="Calibri" w:hAnsi="Calibri" w:cs="Calibri"/>
          <w:szCs w:val="22"/>
        </w:rPr>
        <w:t xml:space="preserve"> actie 10, het verbeteren van het vermogen om online drugshandel aan te kunnen pakken, </w:t>
      </w:r>
      <w:r w:rsidRPr="009453B1" w:rsidR="00455FC8">
        <w:rPr>
          <w:rFonts w:ascii="Calibri" w:hAnsi="Calibri" w:cs="Calibri"/>
          <w:szCs w:val="22"/>
        </w:rPr>
        <w:t>inderdaad</w:t>
      </w:r>
      <w:r w:rsidRPr="009453B1" w:rsidR="00783FBE">
        <w:rPr>
          <w:rFonts w:ascii="Calibri" w:hAnsi="Calibri" w:cs="Calibri"/>
          <w:szCs w:val="22"/>
        </w:rPr>
        <w:t xml:space="preserve"> </w:t>
      </w:r>
      <w:r w:rsidRPr="009453B1" w:rsidR="00455FC8">
        <w:rPr>
          <w:rFonts w:ascii="Calibri" w:hAnsi="Calibri" w:cs="Calibri"/>
          <w:szCs w:val="22"/>
        </w:rPr>
        <w:t>ook als</w:t>
      </w:r>
      <w:r w:rsidRPr="009453B1" w:rsidR="00F4158A">
        <w:rPr>
          <w:rFonts w:ascii="Calibri" w:hAnsi="Calibri" w:cs="Calibri"/>
          <w:szCs w:val="22"/>
        </w:rPr>
        <w:t xml:space="preserve"> prioriteit</w:t>
      </w:r>
      <w:r w:rsidRPr="009453B1" w:rsidR="0014252C">
        <w:rPr>
          <w:rFonts w:ascii="Calibri" w:hAnsi="Calibri" w:cs="Calibri"/>
          <w:szCs w:val="22"/>
        </w:rPr>
        <w:t xml:space="preserve">. </w:t>
      </w:r>
      <w:r w:rsidRPr="009453B1" w:rsidR="00157FDA">
        <w:rPr>
          <w:rFonts w:ascii="Calibri" w:hAnsi="Calibri" w:cs="Calibri"/>
          <w:szCs w:val="22"/>
        </w:rPr>
        <w:t>Hierbij is het van belang dat de maatregelen zich zowel richten op legale</w:t>
      </w:r>
      <w:r w:rsidRPr="009453B1" w:rsidR="009B2C08">
        <w:rPr>
          <w:rFonts w:ascii="Calibri" w:hAnsi="Calibri" w:cs="Calibri"/>
          <w:szCs w:val="22"/>
        </w:rPr>
        <w:t xml:space="preserve"> online service</w:t>
      </w:r>
      <w:r w:rsidRPr="009453B1" w:rsidR="00157FDA">
        <w:rPr>
          <w:rFonts w:ascii="Calibri" w:hAnsi="Calibri" w:cs="Calibri"/>
          <w:szCs w:val="22"/>
        </w:rPr>
        <w:t xml:space="preserve"> platforms als op </w:t>
      </w:r>
      <w:r w:rsidRPr="009453B1" w:rsidR="00D851F4">
        <w:rPr>
          <w:rFonts w:ascii="Calibri" w:hAnsi="Calibri" w:cs="Calibri"/>
          <w:szCs w:val="22"/>
        </w:rPr>
        <w:t xml:space="preserve">het </w:t>
      </w:r>
      <w:r w:rsidRPr="009453B1" w:rsidR="00157FDA">
        <w:rPr>
          <w:rFonts w:ascii="Calibri" w:hAnsi="Calibri" w:cs="Calibri"/>
          <w:i/>
          <w:szCs w:val="22"/>
        </w:rPr>
        <w:t>darkweb</w:t>
      </w:r>
      <w:r w:rsidRPr="009453B1" w:rsidR="0014252C">
        <w:rPr>
          <w:rFonts w:ascii="Calibri" w:hAnsi="Calibri" w:cs="Calibri"/>
          <w:szCs w:val="22"/>
        </w:rPr>
        <w:t>.</w:t>
      </w:r>
      <w:r w:rsidRPr="009453B1" w:rsidR="00F4158A">
        <w:rPr>
          <w:rFonts w:ascii="Calibri" w:hAnsi="Calibri" w:cs="Calibri"/>
          <w:szCs w:val="22"/>
        </w:rPr>
        <w:t xml:space="preserve"> </w:t>
      </w:r>
      <w:r w:rsidRPr="009453B1" w:rsidR="003F0479">
        <w:rPr>
          <w:rFonts w:ascii="Calibri" w:hAnsi="Calibri" w:cs="Calibri"/>
          <w:szCs w:val="22"/>
        </w:rPr>
        <w:t>Binnen Nederland is h</w:t>
      </w:r>
      <w:r w:rsidRPr="009453B1" w:rsidR="00AB50F3">
        <w:rPr>
          <w:rFonts w:ascii="Calibri" w:hAnsi="Calibri" w:cs="Calibri"/>
          <w:szCs w:val="22"/>
        </w:rPr>
        <w:t xml:space="preserve">et </w:t>
      </w:r>
      <w:r w:rsidRPr="009453B1" w:rsidR="00AB50F3">
        <w:rPr>
          <w:rFonts w:ascii="Calibri" w:hAnsi="Calibri" w:cs="Calibri"/>
          <w:i/>
          <w:iCs/>
          <w:szCs w:val="22"/>
        </w:rPr>
        <w:t>Hit And Run Post</w:t>
      </w:r>
      <w:r w:rsidRPr="009453B1" w:rsidR="00AB50F3">
        <w:rPr>
          <w:rFonts w:ascii="Calibri" w:hAnsi="Calibri" w:cs="Calibri"/>
          <w:szCs w:val="22"/>
        </w:rPr>
        <w:t xml:space="preserve"> (HARP) team een voorbeeld</w:t>
      </w:r>
      <w:r w:rsidRPr="009453B1" w:rsidR="003F0479">
        <w:rPr>
          <w:rFonts w:ascii="Calibri" w:hAnsi="Calibri" w:cs="Calibri"/>
          <w:szCs w:val="22"/>
        </w:rPr>
        <w:t xml:space="preserve"> van een succesvolle aanpak van online drugshandel</w:t>
      </w:r>
      <w:r w:rsidRPr="009453B1" w:rsidR="00AB50F3">
        <w:rPr>
          <w:rFonts w:ascii="Calibri" w:hAnsi="Calibri" w:cs="Calibri"/>
          <w:szCs w:val="22"/>
        </w:rPr>
        <w:t xml:space="preserve">. </w:t>
      </w:r>
      <w:r w:rsidRPr="009453B1" w:rsidR="00F4158A">
        <w:rPr>
          <w:rFonts w:ascii="Calibri" w:hAnsi="Calibri" w:cs="Calibri"/>
          <w:szCs w:val="22"/>
        </w:rPr>
        <w:t>Actie 11 betreft het verstoren van drugshandel en voortgezet crimineel handelen vanuit detentie</w:t>
      </w:r>
      <w:r w:rsidRPr="009453B1" w:rsidR="00D851F4">
        <w:rPr>
          <w:rFonts w:ascii="Calibri" w:hAnsi="Calibri" w:cs="Calibri"/>
          <w:szCs w:val="22"/>
        </w:rPr>
        <w:t>.</w:t>
      </w:r>
      <w:r w:rsidRPr="009453B1" w:rsidR="00E837C6">
        <w:rPr>
          <w:rFonts w:ascii="Calibri" w:hAnsi="Calibri" w:cs="Calibri"/>
          <w:szCs w:val="22"/>
        </w:rPr>
        <w:t xml:space="preserve"> </w:t>
      </w:r>
      <w:r w:rsidRPr="009453B1" w:rsidR="009B2C08">
        <w:rPr>
          <w:rFonts w:ascii="Calibri" w:hAnsi="Calibri" w:cs="Calibri"/>
          <w:szCs w:val="22"/>
        </w:rPr>
        <w:t>Hierbij wordt een onderzoek door</w:t>
      </w:r>
      <w:r w:rsidRPr="009453B1" w:rsidR="00A36547">
        <w:rPr>
          <w:rFonts w:ascii="Calibri" w:hAnsi="Calibri" w:cs="Calibri"/>
          <w:szCs w:val="22"/>
        </w:rPr>
        <w:t xml:space="preserve"> Europris </w:t>
      </w:r>
      <w:r w:rsidRPr="009453B1" w:rsidR="009B2C08">
        <w:rPr>
          <w:rFonts w:ascii="Calibri" w:hAnsi="Calibri" w:cs="Calibri"/>
          <w:szCs w:val="22"/>
        </w:rPr>
        <w:t xml:space="preserve">voorgesteld </w:t>
      </w:r>
      <w:r w:rsidRPr="009453B1" w:rsidR="00A36547">
        <w:rPr>
          <w:rFonts w:ascii="Calibri" w:hAnsi="Calibri" w:cs="Calibri"/>
          <w:szCs w:val="22"/>
        </w:rPr>
        <w:t xml:space="preserve">naar de huidige uitdagingen en </w:t>
      </w:r>
      <w:r w:rsidRPr="009453B1" w:rsidR="00A36547">
        <w:rPr>
          <w:rFonts w:ascii="Calibri" w:hAnsi="Calibri" w:cs="Calibri"/>
          <w:i/>
          <w:iCs/>
          <w:szCs w:val="22"/>
        </w:rPr>
        <w:t>best practices</w:t>
      </w:r>
      <w:r w:rsidRPr="009453B1" w:rsidR="00A36547">
        <w:rPr>
          <w:rFonts w:ascii="Calibri" w:hAnsi="Calibri" w:cs="Calibri"/>
          <w:szCs w:val="22"/>
        </w:rPr>
        <w:t xml:space="preserve"> op het gebied van</w:t>
      </w:r>
      <w:r w:rsidRPr="009453B1" w:rsidR="00E40D5E">
        <w:rPr>
          <w:rFonts w:ascii="Calibri" w:hAnsi="Calibri" w:cs="Calibri"/>
          <w:szCs w:val="22"/>
        </w:rPr>
        <w:t xml:space="preserve"> het tegengaan van</w:t>
      </w:r>
      <w:r w:rsidRPr="009453B1" w:rsidR="00A36547">
        <w:rPr>
          <w:rFonts w:ascii="Calibri" w:hAnsi="Calibri" w:cs="Calibri"/>
          <w:szCs w:val="22"/>
        </w:rPr>
        <w:t xml:space="preserve"> voortgezet crimineel handelen in detentie</w:t>
      </w:r>
      <w:r w:rsidRPr="009453B1" w:rsidR="009B2C08">
        <w:rPr>
          <w:rFonts w:ascii="Calibri" w:hAnsi="Calibri" w:cs="Calibri"/>
          <w:szCs w:val="22"/>
        </w:rPr>
        <w:t>.</w:t>
      </w:r>
      <w:r w:rsidRPr="009453B1" w:rsidR="00A36547">
        <w:rPr>
          <w:rFonts w:ascii="Calibri" w:hAnsi="Calibri" w:cs="Calibri"/>
          <w:szCs w:val="22"/>
        </w:rPr>
        <w:t xml:space="preserve"> </w:t>
      </w:r>
      <w:r w:rsidRPr="009453B1" w:rsidR="00E837C6">
        <w:rPr>
          <w:rFonts w:ascii="Calibri" w:hAnsi="Calibri" w:cs="Calibri"/>
          <w:szCs w:val="22"/>
        </w:rPr>
        <w:t>Dit is</w:t>
      </w:r>
      <w:r w:rsidRPr="009453B1" w:rsidR="00896175">
        <w:rPr>
          <w:rFonts w:ascii="Calibri" w:hAnsi="Calibri" w:cs="Calibri"/>
          <w:szCs w:val="22"/>
        </w:rPr>
        <w:t xml:space="preserve"> in lijn met </w:t>
      </w:r>
      <w:r w:rsidRPr="009453B1" w:rsidR="00E40D5E">
        <w:rPr>
          <w:rFonts w:ascii="Calibri" w:hAnsi="Calibri" w:cs="Calibri"/>
          <w:szCs w:val="22"/>
        </w:rPr>
        <w:t xml:space="preserve">het </w:t>
      </w:r>
      <w:r w:rsidRPr="009453B1" w:rsidR="00887D2E">
        <w:rPr>
          <w:rFonts w:ascii="Calibri" w:hAnsi="Calibri" w:cs="Calibri"/>
          <w:szCs w:val="22"/>
        </w:rPr>
        <w:t>kabinets</w:t>
      </w:r>
      <w:r w:rsidRPr="009453B1" w:rsidR="00896175">
        <w:rPr>
          <w:rFonts w:ascii="Calibri" w:hAnsi="Calibri" w:cs="Calibri"/>
          <w:szCs w:val="22"/>
        </w:rPr>
        <w:t>beleid</w:t>
      </w:r>
      <w:r w:rsidRPr="009453B1" w:rsidR="00A36547">
        <w:rPr>
          <w:rFonts w:ascii="Calibri" w:hAnsi="Calibri" w:cs="Calibri"/>
          <w:szCs w:val="22"/>
        </w:rPr>
        <w:t xml:space="preserve">. </w:t>
      </w:r>
      <w:r w:rsidRPr="009453B1" w:rsidR="00887D2E">
        <w:rPr>
          <w:rFonts w:ascii="Calibri" w:hAnsi="Calibri" w:cs="Calibri"/>
          <w:szCs w:val="22"/>
        </w:rPr>
        <w:t>Het kabinet</w:t>
      </w:r>
      <w:r w:rsidRPr="009453B1" w:rsidR="00A36547">
        <w:rPr>
          <w:rFonts w:ascii="Calibri" w:hAnsi="Calibri" w:cs="Calibri"/>
          <w:szCs w:val="22"/>
        </w:rPr>
        <w:t xml:space="preserve"> ziet een zwaarwegend belang in de aanpak van voortgezet crimineel handelen in detentie. </w:t>
      </w:r>
      <w:r w:rsidRPr="009453B1" w:rsidR="00887D2E">
        <w:rPr>
          <w:rFonts w:ascii="Calibri" w:hAnsi="Calibri" w:cs="Calibri"/>
          <w:szCs w:val="22"/>
        </w:rPr>
        <w:t>Het kabinet</w:t>
      </w:r>
      <w:r w:rsidRPr="009453B1" w:rsidR="00A36547">
        <w:rPr>
          <w:rFonts w:ascii="Calibri" w:hAnsi="Calibri" w:cs="Calibri"/>
          <w:szCs w:val="22"/>
        </w:rPr>
        <w:t xml:space="preserve"> leert graag van andere landen en is welwillend haar eigen </w:t>
      </w:r>
      <w:r w:rsidRPr="009453B1" w:rsidR="00A36547">
        <w:rPr>
          <w:rFonts w:ascii="Calibri" w:hAnsi="Calibri" w:cs="Calibri"/>
          <w:i/>
          <w:iCs/>
          <w:szCs w:val="22"/>
        </w:rPr>
        <w:t>best practices</w:t>
      </w:r>
      <w:r w:rsidRPr="009453B1" w:rsidR="00A36547">
        <w:rPr>
          <w:rFonts w:ascii="Calibri" w:hAnsi="Calibri" w:cs="Calibri"/>
          <w:szCs w:val="22"/>
        </w:rPr>
        <w:t xml:space="preserve"> op dit gebied te delen om daarmee in gezamenlijkheid voortgezet crimineel handelen in detentie tegen te gaan. </w:t>
      </w:r>
      <w:r w:rsidRPr="009453B1" w:rsidR="00E837C6">
        <w:rPr>
          <w:rFonts w:ascii="Calibri" w:hAnsi="Calibri" w:cs="Calibri"/>
          <w:szCs w:val="22"/>
        </w:rPr>
        <w:t xml:space="preserve">Zodra er meer duidelijkheid komt over de verwachten impact zal gekeken worden op welke wijze er een bijdrage geleverd kan worden aan dit onderzoek. </w:t>
      </w:r>
      <w:r w:rsidRPr="009453B1" w:rsidR="00E60597">
        <w:rPr>
          <w:rFonts w:ascii="Calibri" w:hAnsi="Calibri" w:cs="Calibri"/>
          <w:szCs w:val="22"/>
        </w:rPr>
        <w:t>Da</w:t>
      </w:r>
      <w:r w:rsidRPr="009453B1" w:rsidR="00BF11F0">
        <w:rPr>
          <w:rFonts w:ascii="Calibri" w:hAnsi="Calibri" w:cs="Calibri"/>
          <w:szCs w:val="22"/>
        </w:rPr>
        <w:t>arbij</w:t>
      </w:r>
      <w:r w:rsidRPr="009453B1" w:rsidR="00E60597">
        <w:rPr>
          <w:rFonts w:ascii="Calibri" w:hAnsi="Calibri" w:cs="Calibri"/>
          <w:szCs w:val="22"/>
        </w:rPr>
        <w:t xml:space="preserve"> zou </w:t>
      </w:r>
      <w:r w:rsidRPr="009453B1" w:rsidR="00887D2E">
        <w:rPr>
          <w:rFonts w:ascii="Calibri" w:hAnsi="Calibri" w:cs="Calibri"/>
          <w:szCs w:val="22"/>
        </w:rPr>
        <w:t>het kabinet</w:t>
      </w:r>
      <w:r w:rsidRPr="009453B1" w:rsidR="00E60597">
        <w:rPr>
          <w:rFonts w:ascii="Calibri" w:hAnsi="Calibri" w:cs="Calibri"/>
          <w:szCs w:val="22"/>
        </w:rPr>
        <w:t xml:space="preserve"> graag zien dat vo</w:t>
      </w:r>
      <w:r w:rsidRPr="009453B1" w:rsidR="00455FC8">
        <w:rPr>
          <w:rFonts w:ascii="Calibri" w:hAnsi="Calibri" w:cs="Calibri"/>
          <w:szCs w:val="22"/>
        </w:rPr>
        <w:t>or</w:t>
      </w:r>
      <w:r w:rsidRPr="009453B1" w:rsidR="00E60597">
        <w:rPr>
          <w:rFonts w:ascii="Calibri" w:hAnsi="Calibri" w:cs="Calibri"/>
          <w:szCs w:val="22"/>
        </w:rPr>
        <w:t>tgezet crim</w:t>
      </w:r>
      <w:r w:rsidRPr="009453B1" w:rsidR="00455FC8">
        <w:rPr>
          <w:rFonts w:ascii="Calibri" w:hAnsi="Calibri" w:cs="Calibri"/>
          <w:szCs w:val="22"/>
        </w:rPr>
        <w:t>i</w:t>
      </w:r>
      <w:r w:rsidRPr="009453B1" w:rsidR="00E60597">
        <w:rPr>
          <w:rFonts w:ascii="Calibri" w:hAnsi="Calibri" w:cs="Calibri"/>
          <w:szCs w:val="22"/>
        </w:rPr>
        <w:t>neel hand</w:t>
      </w:r>
      <w:r w:rsidRPr="009453B1" w:rsidR="00455FC8">
        <w:rPr>
          <w:rFonts w:ascii="Calibri" w:hAnsi="Calibri" w:cs="Calibri"/>
          <w:szCs w:val="22"/>
        </w:rPr>
        <w:t>e</w:t>
      </w:r>
      <w:r w:rsidRPr="009453B1" w:rsidR="00E60597">
        <w:rPr>
          <w:rFonts w:ascii="Calibri" w:hAnsi="Calibri" w:cs="Calibri"/>
          <w:szCs w:val="22"/>
        </w:rPr>
        <w:t xml:space="preserve">len breder wordt geïnterpreteerd dan alleen </w:t>
      </w:r>
      <w:r w:rsidRPr="009453B1" w:rsidR="00455FC8">
        <w:rPr>
          <w:rFonts w:ascii="Calibri" w:hAnsi="Calibri" w:cs="Calibri"/>
          <w:szCs w:val="22"/>
        </w:rPr>
        <w:t xml:space="preserve">voor </w:t>
      </w:r>
      <w:r w:rsidRPr="009453B1" w:rsidR="00E60597">
        <w:rPr>
          <w:rFonts w:ascii="Calibri" w:hAnsi="Calibri" w:cs="Calibri"/>
          <w:szCs w:val="22"/>
        </w:rPr>
        <w:t>drugscriminaliteit.</w:t>
      </w:r>
    </w:p>
    <w:p w:rsidRPr="009453B1" w:rsidR="009A37C8" w:rsidP="009453B1" w:rsidRDefault="009A37C8" w14:paraId="29449BE2" w14:textId="77777777">
      <w:pPr>
        <w:spacing w:after="160" w:line="240" w:lineRule="auto"/>
        <w:rPr>
          <w:rFonts w:ascii="Calibri" w:hAnsi="Calibri" w:cs="Calibri"/>
          <w:b/>
          <w:szCs w:val="22"/>
        </w:rPr>
      </w:pPr>
    </w:p>
    <w:p w:rsidRPr="009453B1" w:rsidR="00E83DCF" w:rsidP="009453B1" w:rsidRDefault="00887D2E" w14:paraId="2FFD2512" w14:textId="438DECAD">
      <w:pPr>
        <w:spacing w:after="160" w:line="240" w:lineRule="auto"/>
        <w:rPr>
          <w:rFonts w:ascii="Calibri" w:hAnsi="Calibri" w:cs="Calibri"/>
          <w:szCs w:val="22"/>
        </w:rPr>
      </w:pPr>
      <w:r w:rsidRPr="009453B1">
        <w:rPr>
          <w:rFonts w:ascii="Calibri" w:hAnsi="Calibri" w:cs="Calibri"/>
          <w:szCs w:val="22"/>
        </w:rPr>
        <w:t>Het kabinet</w:t>
      </w:r>
      <w:r w:rsidRPr="009453B1" w:rsidR="00F4158A">
        <w:rPr>
          <w:rFonts w:ascii="Calibri" w:hAnsi="Calibri" w:cs="Calibri"/>
          <w:szCs w:val="22"/>
        </w:rPr>
        <w:t xml:space="preserve"> steunt een grondige evaluatie van het huidige </w:t>
      </w:r>
      <w:r w:rsidRPr="009453B1" w:rsidR="00665003">
        <w:rPr>
          <w:rFonts w:ascii="Calibri" w:hAnsi="Calibri" w:cs="Calibri"/>
          <w:szCs w:val="22"/>
        </w:rPr>
        <w:t>kaderbesluit 2004/757/JBZ</w:t>
      </w:r>
      <w:r w:rsidRPr="009453B1" w:rsidR="00AA3D87">
        <w:rPr>
          <w:rFonts w:ascii="Calibri" w:hAnsi="Calibri" w:cs="Calibri"/>
          <w:szCs w:val="22"/>
        </w:rPr>
        <w:t xml:space="preserve"> (actie 12)</w:t>
      </w:r>
      <w:r w:rsidRPr="009453B1" w:rsidR="008A7333">
        <w:rPr>
          <w:rFonts w:ascii="Calibri" w:hAnsi="Calibri" w:cs="Calibri"/>
          <w:szCs w:val="22"/>
        </w:rPr>
        <w:t xml:space="preserve"> en neemt daarnaast actief deel aan de genoemde wederzijdse evaluatieronde.</w:t>
      </w:r>
      <w:r w:rsidRPr="009453B1" w:rsidR="00F4158A">
        <w:rPr>
          <w:rFonts w:ascii="Calibri" w:hAnsi="Calibri" w:cs="Calibri"/>
          <w:szCs w:val="22"/>
        </w:rPr>
        <w:t xml:space="preserve"> </w:t>
      </w:r>
      <w:r w:rsidRPr="009453B1" w:rsidR="008A7333">
        <w:rPr>
          <w:rFonts w:ascii="Calibri" w:hAnsi="Calibri" w:cs="Calibri"/>
          <w:szCs w:val="22"/>
        </w:rPr>
        <w:t>Bij de evaluatie van het kaderbesluit</w:t>
      </w:r>
      <w:r w:rsidRPr="009453B1" w:rsidR="00F4158A">
        <w:rPr>
          <w:rFonts w:ascii="Calibri" w:hAnsi="Calibri" w:cs="Calibri"/>
          <w:szCs w:val="22"/>
        </w:rPr>
        <w:t xml:space="preserve"> </w:t>
      </w:r>
      <w:r w:rsidRPr="009453B1" w:rsidR="00AA3D87">
        <w:rPr>
          <w:rFonts w:ascii="Calibri" w:hAnsi="Calibri" w:cs="Calibri"/>
          <w:szCs w:val="22"/>
        </w:rPr>
        <w:t xml:space="preserve">is </w:t>
      </w:r>
      <w:r w:rsidRPr="009453B1" w:rsidR="00F4158A">
        <w:rPr>
          <w:rFonts w:ascii="Calibri" w:hAnsi="Calibri" w:cs="Calibri"/>
          <w:szCs w:val="22"/>
        </w:rPr>
        <w:t xml:space="preserve">het van </w:t>
      </w:r>
      <w:r w:rsidRPr="009453B1" w:rsidR="00AA3D87">
        <w:rPr>
          <w:rFonts w:ascii="Calibri" w:hAnsi="Calibri" w:cs="Calibri"/>
          <w:szCs w:val="22"/>
        </w:rPr>
        <w:t>belang</w:t>
      </w:r>
      <w:r w:rsidRPr="009453B1" w:rsidR="00F4158A">
        <w:rPr>
          <w:rFonts w:ascii="Calibri" w:hAnsi="Calibri" w:cs="Calibri"/>
          <w:szCs w:val="22"/>
        </w:rPr>
        <w:t xml:space="preserve"> dat</w:t>
      </w:r>
      <w:r w:rsidRPr="009453B1" w:rsidR="00185B86">
        <w:rPr>
          <w:rFonts w:ascii="Calibri" w:hAnsi="Calibri" w:cs="Calibri"/>
          <w:szCs w:val="22"/>
        </w:rPr>
        <w:t xml:space="preserve"> voldoende aandacht besteed wordt aan (het voorkomen en tegengaan van) de ondermijnende effecten van georganiseerde drugscriminaliteit en de effectiviteit van </w:t>
      </w:r>
      <w:r w:rsidRPr="009453B1" w:rsidR="00E40D5E">
        <w:rPr>
          <w:rFonts w:ascii="Calibri" w:hAnsi="Calibri" w:cs="Calibri"/>
          <w:szCs w:val="22"/>
        </w:rPr>
        <w:t xml:space="preserve">genomen </w:t>
      </w:r>
      <w:r w:rsidRPr="009453B1" w:rsidR="00185B86">
        <w:rPr>
          <w:rFonts w:ascii="Calibri" w:hAnsi="Calibri" w:cs="Calibri"/>
          <w:szCs w:val="22"/>
        </w:rPr>
        <w:t>maatregelen</w:t>
      </w:r>
      <w:r w:rsidRPr="009453B1" w:rsidR="00F4158A">
        <w:rPr>
          <w:rFonts w:ascii="Calibri" w:hAnsi="Calibri" w:cs="Calibri"/>
          <w:szCs w:val="22"/>
        </w:rPr>
        <w:t>.</w:t>
      </w:r>
      <w:r w:rsidRPr="009453B1" w:rsidR="00185B86">
        <w:rPr>
          <w:rFonts w:ascii="Calibri" w:hAnsi="Calibri" w:cs="Calibri"/>
          <w:szCs w:val="22"/>
        </w:rPr>
        <w:t xml:space="preserve"> </w:t>
      </w:r>
      <w:r w:rsidRPr="009453B1">
        <w:rPr>
          <w:rFonts w:ascii="Calibri" w:hAnsi="Calibri" w:cs="Calibri"/>
          <w:szCs w:val="22"/>
        </w:rPr>
        <w:t>Het kabinet</w:t>
      </w:r>
      <w:r w:rsidRPr="009453B1" w:rsidR="00185B86">
        <w:rPr>
          <w:rFonts w:ascii="Calibri" w:hAnsi="Calibri" w:cs="Calibri"/>
          <w:szCs w:val="22"/>
        </w:rPr>
        <w:t xml:space="preserve"> zal de Commissie </w:t>
      </w:r>
      <w:r w:rsidRPr="009453B1" w:rsidR="009D7D39">
        <w:rPr>
          <w:rFonts w:ascii="Calibri" w:hAnsi="Calibri" w:cs="Calibri"/>
          <w:szCs w:val="22"/>
        </w:rPr>
        <w:t>oproepen dit punt expliciet op te nemen</w:t>
      </w:r>
      <w:r w:rsidRPr="009453B1" w:rsidR="00F4158A">
        <w:rPr>
          <w:rFonts w:ascii="Calibri" w:hAnsi="Calibri" w:cs="Calibri"/>
          <w:szCs w:val="22"/>
        </w:rPr>
        <w:t>.</w:t>
      </w:r>
    </w:p>
    <w:p w:rsidRPr="009453B1" w:rsidR="00AA3D87" w:rsidP="009453B1" w:rsidRDefault="00AA3D87" w14:paraId="10940776" w14:textId="77777777">
      <w:pPr>
        <w:pStyle w:val="Spreekpunten"/>
        <w:numPr>
          <w:ilvl w:val="0"/>
          <w:numId w:val="0"/>
        </w:numPr>
        <w:tabs>
          <w:tab w:val="left" w:pos="708"/>
        </w:tabs>
        <w:spacing w:after="160" w:line="240" w:lineRule="auto"/>
        <w:rPr>
          <w:rFonts w:ascii="Calibri" w:hAnsi="Calibri" w:cs="Calibri"/>
          <w:b/>
          <w:sz w:val="22"/>
          <w:szCs w:val="22"/>
          <w:lang w:val="nl-NL"/>
        </w:rPr>
      </w:pPr>
    </w:p>
    <w:p w:rsidRPr="009453B1" w:rsidR="002A6382" w:rsidP="009453B1" w:rsidRDefault="00AA3D87" w14:paraId="6FA1B53F" w14:textId="77777777">
      <w:pPr>
        <w:pStyle w:val="Spreekpunten"/>
        <w:numPr>
          <w:ilvl w:val="0"/>
          <w:numId w:val="0"/>
        </w:numPr>
        <w:tabs>
          <w:tab w:val="left" w:pos="708"/>
        </w:tabs>
        <w:spacing w:after="160" w:line="240" w:lineRule="auto"/>
        <w:rPr>
          <w:rFonts w:ascii="Calibri" w:hAnsi="Calibri" w:cs="Calibri"/>
          <w:sz w:val="22"/>
          <w:szCs w:val="22"/>
          <w:lang w:val="nl-NL"/>
        </w:rPr>
      </w:pPr>
      <w:r w:rsidRPr="009453B1">
        <w:rPr>
          <w:rFonts w:ascii="Calibri" w:hAnsi="Calibri" w:cs="Calibri"/>
          <w:bCs w:val="0"/>
          <w:sz w:val="22"/>
          <w:szCs w:val="22"/>
          <w:lang w:val="nl-NL"/>
        </w:rPr>
        <w:t>Het aanpakken va</w:t>
      </w:r>
      <w:r w:rsidRPr="009453B1" w:rsidR="003B721E">
        <w:rPr>
          <w:rFonts w:ascii="Calibri" w:hAnsi="Calibri" w:cs="Calibri"/>
          <w:bCs w:val="0"/>
          <w:sz w:val="22"/>
          <w:szCs w:val="22"/>
          <w:lang w:val="nl-NL"/>
        </w:rPr>
        <w:t xml:space="preserve">n </w:t>
      </w:r>
      <w:r w:rsidRPr="009453B1" w:rsidR="004812EA">
        <w:rPr>
          <w:rFonts w:ascii="Calibri" w:hAnsi="Calibri" w:cs="Calibri"/>
          <w:bCs w:val="0"/>
          <w:sz w:val="22"/>
          <w:szCs w:val="22"/>
          <w:lang w:val="nl-NL"/>
        </w:rPr>
        <w:t>bestaand</w:t>
      </w:r>
      <w:r w:rsidRPr="009453B1" w:rsidR="003B721E">
        <w:rPr>
          <w:rFonts w:ascii="Calibri" w:hAnsi="Calibri" w:cs="Calibri"/>
          <w:bCs w:val="0"/>
          <w:sz w:val="22"/>
          <w:szCs w:val="22"/>
          <w:lang w:val="nl-NL"/>
        </w:rPr>
        <w:t>e</w:t>
      </w:r>
      <w:r w:rsidRPr="009453B1" w:rsidR="004812EA">
        <w:rPr>
          <w:rFonts w:ascii="Calibri" w:hAnsi="Calibri" w:cs="Calibri"/>
          <w:bCs w:val="0"/>
          <w:sz w:val="22"/>
          <w:szCs w:val="22"/>
          <w:lang w:val="nl-NL"/>
        </w:rPr>
        <w:t xml:space="preserve"> een nieuwe</w:t>
      </w:r>
      <w:r w:rsidRPr="009453B1" w:rsidR="00877D09">
        <w:rPr>
          <w:rFonts w:ascii="Calibri" w:hAnsi="Calibri" w:cs="Calibri"/>
          <w:bCs w:val="0"/>
          <w:sz w:val="22"/>
          <w:szCs w:val="22"/>
          <w:lang w:val="nl-NL"/>
        </w:rPr>
        <w:t xml:space="preserve"> </w:t>
      </w:r>
      <w:r w:rsidRPr="009453B1">
        <w:rPr>
          <w:rFonts w:ascii="Calibri" w:hAnsi="Calibri" w:cs="Calibri"/>
          <w:bCs w:val="0"/>
          <w:sz w:val="22"/>
          <w:szCs w:val="22"/>
          <w:lang w:val="nl-NL"/>
        </w:rPr>
        <w:t xml:space="preserve">synthetische drugs en precursoren, aandachtgebied 4, is een prioriteit van </w:t>
      </w:r>
      <w:r w:rsidRPr="009453B1" w:rsidR="00906AF0">
        <w:rPr>
          <w:rFonts w:ascii="Calibri" w:hAnsi="Calibri" w:cs="Calibri"/>
          <w:bCs w:val="0"/>
          <w:sz w:val="22"/>
          <w:szCs w:val="22"/>
          <w:lang w:val="nl-NL"/>
        </w:rPr>
        <w:t>het kabinet</w:t>
      </w:r>
      <w:r w:rsidRPr="009453B1">
        <w:rPr>
          <w:rFonts w:ascii="Calibri" w:hAnsi="Calibri" w:cs="Calibri"/>
          <w:bCs w:val="0"/>
          <w:sz w:val="22"/>
          <w:szCs w:val="22"/>
          <w:lang w:val="nl-NL"/>
        </w:rPr>
        <w:t>. Het sluiten van de mazen in de wet (actie 13) is hierbij van groot belang</w:t>
      </w:r>
      <w:r w:rsidRPr="009453B1" w:rsidR="004812EA">
        <w:rPr>
          <w:rFonts w:ascii="Calibri" w:hAnsi="Calibri" w:cs="Calibri"/>
          <w:bCs w:val="0"/>
          <w:sz w:val="22"/>
          <w:szCs w:val="22"/>
          <w:lang w:val="nl-NL"/>
        </w:rPr>
        <w:t>. Het</w:t>
      </w:r>
      <w:r w:rsidRPr="009453B1" w:rsidR="004B58DA">
        <w:rPr>
          <w:rFonts w:ascii="Calibri" w:hAnsi="Calibri" w:cs="Calibri"/>
          <w:bCs w:val="0"/>
          <w:sz w:val="22"/>
          <w:szCs w:val="22"/>
          <w:lang w:val="nl-NL"/>
        </w:rPr>
        <w:t xml:space="preserve"> </w:t>
      </w:r>
      <w:r w:rsidRPr="009453B1" w:rsidR="00665003">
        <w:rPr>
          <w:rFonts w:ascii="Calibri" w:hAnsi="Calibri" w:cs="Calibri"/>
          <w:bCs w:val="0"/>
          <w:sz w:val="22"/>
          <w:szCs w:val="22"/>
          <w:lang w:val="nl-NL"/>
        </w:rPr>
        <w:t>voorstel</w:t>
      </w:r>
      <w:r w:rsidRPr="009453B1" w:rsidR="004B58DA">
        <w:rPr>
          <w:rFonts w:ascii="Calibri" w:hAnsi="Calibri" w:cs="Calibri"/>
          <w:bCs w:val="0"/>
          <w:sz w:val="22"/>
          <w:szCs w:val="22"/>
          <w:lang w:val="nl-NL"/>
        </w:rPr>
        <w:t xml:space="preserve"> tot herziening van het juridisch kader voor precursoren is hier een belangrijke stap in. Voor het </w:t>
      </w:r>
      <w:r w:rsidRPr="009453B1" w:rsidR="00906AF0">
        <w:rPr>
          <w:rFonts w:ascii="Calibri" w:hAnsi="Calibri" w:cs="Calibri"/>
          <w:bCs w:val="0"/>
          <w:sz w:val="22"/>
          <w:szCs w:val="22"/>
          <w:lang w:val="nl-NL"/>
        </w:rPr>
        <w:t>kabinets</w:t>
      </w:r>
      <w:r w:rsidRPr="009453B1" w:rsidR="004B58DA">
        <w:rPr>
          <w:rFonts w:ascii="Calibri" w:hAnsi="Calibri" w:cs="Calibri"/>
          <w:bCs w:val="0"/>
          <w:sz w:val="22"/>
          <w:szCs w:val="22"/>
          <w:lang w:val="nl-NL"/>
        </w:rPr>
        <w:t xml:space="preserve">standpunt </w:t>
      </w:r>
      <w:r w:rsidRPr="009453B1" w:rsidR="00906AF0">
        <w:rPr>
          <w:rFonts w:ascii="Calibri" w:hAnsi="Calibri" w:cs="Calibri"/>
          <w:bCs w:val="0"/>
          <w:sz w:val="22"/>
          <w:szCs w:val="22"/>
          <w:lang w:val="nl-NL"/>
        </w:rPr>
        <w:t>over</w:t>
      </w:r>
      <w:r w:rsidRPr="009453B1" w:rsidR="004B58DA">
        <w:rPr>
          <w:rFonts w:ascii="Calibri" w:hAnsi="Calibri" w:cs="Calibri"/>
          <w:bCs w:val="0"/>
          <w:sz w:val="22"/>
          <w:szCs w:val="22"/>
          <w:lang w:val="nl-NL"/>
        </w:rPr>
        <w:t xml:space="preserve"> dit voorstel </w:t>
      </w:r>
      <w:r w:rsidRPr="009453B1" w:rsidR="00CD4B6C">
        <w:rPr>
          <w:rFonts w:ascii="Calibri" w:hAnsi="Calibri" w:cs="Calibri"/>
          <w:bCs w:val="0"/>
          <w:sz w:val="22"/>
          <w:szCs w:val="22"/>
          <w:lang w:val="nl-NL"/>
        </w:rPr>
        <w:t>zie</w:t>
      </w:r>
      <w:r w:rsidRPr="009453B1" w:rsidR="008A61BF">
        <w:rPr>
          <w:rFonts w:ascii="Calibri" w:hAnsi="Calibri" w:cs="Calibri"/>
          <w:bCs w:val="0"/>
          <w:sz w:val="22"/>
          <w:szCs w:val="22"/>
          <w:lang w:val="nl-NL"/>
        </w:rPr>
        <w:t xml:space="preserve"> het BNC fiche over dit voorstel</w:t>
      </w:r>
      <w:r w:rsidRPr="009453B1" w:rsidR="00145A2E">
        <w:rPr>
          <w:rFonts w:ascii="Calibri" w:hAnsi="Calibri" w:cs="Calibri"/>
          <w:bCs w:val="0"/>
          <w:sz w:val="22"/>
          <w:szCs w:val="22"/>
          <w:lang w:val="nl-NL"/>
        </w:rPr>
        <w:t>.</w:t>
      </w:r>
      <w:r w:rsidRPr="009453B1">
        <w:rPr>
          <w:rFonts w:ascii="Calibri" w:hAnsi="Calibri" w:cs="Calibri"/>
          <w:bCs w:val="0"/>
          <w:sz w:val="22"/>
          <w:szCs w:val="22"/>
          <w:lang w:val="nl-NL"/>
        </w:rPr>
        <w:t xml:space="preserve"> </w:t>
      </w:r>
      <w:r w:rsidRPr="009453B1" w:rsidR="004B58DA">
        <w:rPr>
          <w:rFonts w:ascii="Calibri" w:hAnsi="Calibri" w:cs="Calibri"/>
          <w:sz w:val="22"/>
          <w:szCs w:val="22"/>
          <w:lang w:val="nl-NL"/>
        </w:rPr>
        <w:t xml:space="preserve">Voor wat </w:t>
      </w:r>
      <w:r w:rsidRPr="009453B1" w:rsidR="004B58DA">
        <w:rPr>
          <w:rFonts w:ascii="Calibri" w:hAnsi="Calibri" w:cs="Calibri"/>
          <w:sz w:val="22"/>
          <w:szCs w:val="22"/>
          <w:lang w:val="nl-NL"/>
        </w:rPr>
        <w:lastRenderedPageBreak/>
        <w:t xml:space="preserve">betreft </w:t>
      </w:r>
      <w:r w:rsidRPr="009453B1" w:rsidR="008A61BF">
        <w:rPr>
          <w:rFonts w:ascii="Calibri" w:hAnsi="Calibri" w:cs="Calibri"/>
          <w:sz w:val="22"/>
          <w:szCs w:val="22"/>
          <w:lang w:val="nl-NL"/>
        </w:rPr>
        <w:t>actie</w:t>
      </w:r>
      <w:r w:rsidRPr="009453B1">
        <w:rPr>
          <w:rFonts w:ascii="Calibri" w:hAnsi="Calibri" w:cs="Calibri"/>
          <w:sz w:val="22"/>
          <w:szCs w:val="22"/>
          <w:lang w:val="nl-NL"/>
        </w:rPr>
        <w:t xml:space="preserve"> 14, verbetering van identificatie van stoffen om drugs en drug precursoren effectief te kunnen onderscheppen, </w:t>
      </w:r>
      <w:r w:rsidRPr="009453B1" w:rsidR="004B58DA">
        <w:rPr>
          <w:rFonts w:ascii="Calibri" w:hAnsi="Calibri" w:cs="Calibri"/>
          <w:sz w:val="22"/>
          <w:szCs w:val="22"/>
          <w:lang w:val="nl-NL"/>
        </w:rPr>
        <w:t xml:space="preserve">steunt het </w:t>
      </w:r>
      <w:r w:rsidRPr="009453B1" w:rsidR="00906AF0">
        <w:rPr>
          <w:rFonts w:ascii="Calibri" w:hAnsi="Calibri" w:cs="Calibri"/>
          <w:sz w:val="22"/>
          <w:szCs w:val="22"/>
          <w:lang w:val="nl-NL"/>
        </w:rPr>
        <w:t xml:space="preserve">kabinet </w:t>
      </w:r>
      <w:r w:rsidRPr="009453B1" w:rsidR="004B58DA">
        <w:rPr>
          <w:rFonts w:ascii="Calibri" w:hAnsi="Calibri" w:cs="Calibri"/>
          <w:sz w:val="22"/>
          <w:szCs w:val="22"/>
          <w:lang w:val="nl-NL"/>
        </w:rPr>
        <w:t>het voornemen van de Commissie om de samenwerking met de chemische industrie te versterken.</w:t>
      </w:r>
      <w:r w:rsidRPr="009453B1" w:rsidR="0014252C">
        <w:rPr>
          <w:rFonts w:ascii="Calibri" w:hAnsi="Calibri" w:cs="Calibri"/>
          <w:sz w:val="22"/>
          <w:szCs w:val="22"/>
          <w:lang w:val="nl-NL"/>
        </w:rPr>
        <w:t xml:space="preserve"> </w:t>
      </w:r>
      <w:r w:rsidRPr="009453B1" w:rsidR="00A27C32">
        <w:rPr>
          <w:rFonts w:ascii="Calibri" w:hAnsi="Calibri" w:cs="Calibri"/>
          <w:sz w:val="22"/>
          <w:szCs w:val="22"/>
          <w:lang w:val="nl-NL"/>
        </w:rPr>
        <w:t>Het kabinet</w:t>
      </w:r>
      <w:r w:rsidRPr="009453B1" w:rsidR="0038542E">
        <w:rPr>
          <w:rFonts w:ascii="Calibri" w:hAnsi="Calibri" w:cs="Calibri"/>
          <w:sz w:val="22"/>
          <w:szCs w:val="22"/>
          <w:lang w:val="nl-NL"/>
        </w:rPr>
        <w:t xml:space="preserve"> wijst daarbij op de betekenis en kansen van het volgende kaderprogramma voor onderzoek en innovatie (Horizon Europe, 2021-2028) voor de aanpak op het terrein van (onder meer) georganiseerde (drugs-)criminaliteit. </w:t>
      </w:r>
      <w:r w:rsidRPr="009453B1" w:rsidR="0014252C">
        <w:rPr>
          <w:rFonts w:ascii="Calibri" w:hAnsi="Calibri" w:cs="Calibri"/>
          <w:sz w:val="22"/>
          <w:szCs w:val="22"/>
          <w:lang w:val="nl-NL"/>
        </w:rPr>
        <w:t xml:space="preserve">Het verdient </w:t>
      </w:r>
      <w:r w:rsidRPr="009453B1" w:rsidR="0038542E">
        <w:rPr>
          <w:rFonts w:ascii="Calibri" w:hAnsi="Calibri" w:cs="Calibri"/>
          <w:sz w:val="22"/>
          <w:szCs w:val="22"/>
          <w:lang w:val="nl-NL"/>
        </w:rPr>
        <w:t xml:space="preserve">verder </w:t>
      </w:r>
      <w:r w:rsidRPr="009453B1" w:rsidR="0014252C">
        <w:rPr>
          <w:rFonts w:ascii="Calibri" w:hAnsi="Calibri" w:cs="Calibri"/>
          <w:sz w:val="22"/>
          <w:szCs w:val="22"/>
          <w:lang w:val="nl-NL"/>
        </w:rPr>
        <w:t xml:space="preserve">aanbeveling om bepaalde technologie gericht door de Commissie te laten ontwikkelen, met de </w:t>
      </w:r>
      <w:r w:rsidRPr="009453B1" w:rsidR="0014252C">
        <w:rPr>
          <w:rFonts w:ascii="Calibri" w:hAnsi="Calibri" w:cs="Calibri"/>
          <w:i/>
          <w:sz w:val="22"/>
          <w:szCs w:val="22"/>
          <w:lang w:val="nl-NL"/>
        </w:rPr>
        <w:t>know-how</w:t>
      </w:r>
      <w:r w:rsidRPr="009453B1" w:rsidR="0014252C">
        <w:rPr>
          <w:rFonts w:ascii="Calibri" w:hAnsi="Calibri" w:cs="Calibri"/>
          <w:sz w:val="22"/>
          <w:szCs w:val="22"/>
          <w:lang w:val="nl-NL"/>
        </w:rPr>
        <w:t xml:space="preserve"> van de opsporingsdiensten</w:t>
      </w:r>
      <w:r w:rsidRPr="009453B1" w:rsidR="000253D3">
        <w:rPr>
          <w:rFonts w:ascii="Calibri" w:hAnsi="Calibri" w:cs="Calibri"/>
          <w:sz w:val="22"/>
          <w:szCs w:val="22"/>
          <w:lang w:val="nl-NL"/>
        </w:rPr>
        <w:t>.</w:t>
      </w:r>
      <w:r w:rsidRPr="009453B1" w:rsidR="0014252C">
        <w:rPr>
          <w:rFonts w:ascii="Calibri" w:hAnsi="Calibri" w:cs="Calibri"/>
          <w:sz w:val="22"/>
          <w:szCs w:val="22"/>
          <w:lang w:val="nl-NL"/>
        </w:rPr>
        <w:t xml:space="preserve"> </w:t>
      </w:r>
      <w:r w:rsidRPr="009453B1" w:rsidR="000253D3">
        <w:rPr>
          <w:rFonts w:ascii="Calibri" w:hAnsi="Calibri" w:cs="Calibri"/>
          <w:sz w:val="22"/>
          <w:szCs w:val="22"/>
          <w:lang w:val="nl-NL"/>
        </w:rPr>
        <w:t>D</w:t>
      </w:r>
      <w:r w:rsidRPr="009453B1" w:rsidR="00415D02">
        <w:rPr>
          <w:rFonts w:ascii="Calibri" w:hAnsi="Calibri" w:cs="Calibri"/>
          <w:sz w:val="22"/>
          <w:szCs w:val="22"/>
          <w:lang w:val="nl-NL"/>
        </w:rPr>
        <w:t xml:space="preserve">aarbij </w:t>
      </w:r>
      <w:r w:rsidRPr="009453B1" w:rsidR="00EF2A3A">
        <w:rPr>
          <w:rFonts w:ascii="Calibri" w:hAnsi="Calibri" w:cs="Calibri"/>
          <w:sz w:val="22"/>
          <w:szCs w:val="22"/>
          <w:lang w:val="nl-NL"/>
        </w:rPr>
        <w:t>is</w:t>
      </w:r>
      <w:r w:rsidRPr="009453B1" w:rsidR="00415D02">
        <w:rPr>
          <w:rFonts w:ascii="Calibri" w:hAnsi="Calibri" w:cs="Calibri"/>
          <w:sz w:val="22"/>
          <w:szCs w:val="22"/>
          <w:lang w:val="nl-NL"/>
        </w:rPr>
        <w:t xml:space="preserve"> het wel van belang dat de bijdrage van de opsporingsdiensten niet leidt tot ontwikkeling van technologieën die vervolgens tegen een zeer hoge prijs worden aangeboden door de industrie. </w:t>
      </w:r>
      <w:r w:rsidRPr="009453B1">
        <w:rPr>
          <w:rFonts w:ascii="Calibri" w:hAnsi="Calibri" w:cs="Calibri"/>
          <w:sz w:val="22"/>
          <w:szCs w:val="22"/>
          <w:lang w:val="nl-NL"/>
        </w:rPr>
        <w:t xml:space="preserve">Actie 15 betreft ten slotte het opstellen van een gemeenschappelijk handboek voor het ontmantelen van illegale drugslabs. </w:t>
      </w:r>
      <w:r w:rsidRPr="009453B1" w:rsidR="00906AF0">
        <w:rPr>
          <w:rFonts w:ascii="Calibri" w:hAnsi="Calibri" w:cs="Calibri"/>
          <w:sz w:val="22"/>
          <w:szCs w:val="22"/>
          <w:lang w:val="nl-NL"/>
        </w:rPr>
        <w:t>Het kabinet</w:t>
      </w:r>
      <w:r w:rsidRPr="009453B1">
        <w:rPr>
          <w:rFonts w:ascii="Calibri" w:hAnsi="Calibri" w:cs="Calibri"/>
          <w:sz w:val="22"/>
          <w:szCs w:val="22"/>
          <w:lang w:val="nl-NL"/>
        </w:rPr>
        <w:t xml:space="preserve"> is een voorstander van kennisdeling over </w:t>
      </w:r>
      <w:r w:rsidRPr="009453B1" w:rsidR="00350545">
        <w:rPr>
          <w:rFonts w:ascii="Calibri" w:hAnsi="Calibri" w:cs="Calibri"/>
          <w:sz w:val="22"/>
          <w:szCs w:val="22"/>
          <w:lang w:val="nl-NL"/>
        </w:rPr>
        <w:t>het ontmantelen van illegale drugslabs</w:t>
      </w:r>
      <w:r w:rsidRPr="009453B1" w:rsidR="00EF2A3A">
        <w:rPr>
          <w:rFonts w:ascii="Calibri" w:hAnsi="Calibri" w:cs="Calibri"/>
          <w:sz w:val="22"/>
          <w:szCs w:val="22"/>
          <w:lang w:val="nl-NL"/>
        </w:rPr>
        <w:t>.</w:t>
      </w:r>
      <w:r w:rsidRPr="009453B1" w:rsidR="00350545">
        <w:rPr>
          <w:rFonts w:ascii="Calibri" w:hAnsi="Calibri" w:cs="Calibri"/>
          <w:sz w:val="22"/>
          <w:szCs w:val="22"/>
          <w:lang w:val="nl-NL"/>
        </w:rPr>
        <w:t xml:space="preserve"> </w:t>
      </w:r>
    </w:p>
    <w:p w:rsidRPr="009453B1" w:rsidR="00AA3D87" w:rsidP="009453B1" w:rsidRDefault="00AA3D87" w14:paraId="3466CE3B" w14:textId="615E0990">
      <w:pPr>
        <w:pStyle w:val="Spreekpunten"/>
        <w:numPr>
          <w:ilvl w:val="0"/>
          <w:numId w:val="0"/>
        </w:numPr>
        <w:tabs>
          <w:tab w:val="left" w:pos="708"/>
        </w:tabs>
        <w:spacing w:after="160" w:line="240" w:lineRule="auto"/>
        <w:rPr>
          <w:rFonts w:ascii="Calibri" w:hAnsi="Calibri" w:cs="Calibri"/>
          <w:bCs w:val="0"/>
          <w:sz w:val="22"/>
          <w:szCs w:val="22"/>
          <w:lang w:val="nl-NL"/>
        </w:rPr>
      </w:pPr>
      <w:r w:rsidRPr="009453B1">
        <w:rPr>
          <w:rFonts w:ascii="Calibri" w:hAnsi="Calibri" w:cs="Calibri"/>
          <w:sz w:val="22"/>
          <w:szCs w:val="22"/>
          <w:lang w:val="nl-NL"/>
        </w:rPr>
        <w:t xml:space="preserve">Nederland heeft veel kennis en ervaring op dit gebied en de politie besteedt ook veel aandacht </w:t>
      </w:r>
      <w:r w:rsidRPr="009453B1" w:rsidR="00421FA3">
        <w:rPr>
          <w:rFonts w:ascii="Calibri" w:hAnsi="Calibri" w:cs="Calibri"/>
          <w:sz w:val="22"/>
          <w:szCs w:val="22"/>
          <w:lang w:val="nl-NL"/>
        </w:rPr>
        <w:t xml:space="preserve">aan </w:t>
      </w:r>
      <w:r w:rsidRPr="009453B1">
        <w:rPr>
          <w:rFonts w:ascii="Calibri" w:hAnsi="Calibri" w:cs="Calibri"/>
          <w:sz w:val="22"/>
          <w:szCs w:val="22"/>
          <w:lang w:val="nl-NL"/>
        </w:rPr>
        <w:t>het uitleren hiervan</w:t>
      </w:r>
      <w:r w:rsidRPr="009453B1" w:rsidR="00F174F2">
        <w:rPr>
          <w:rFonts w:ascii="Calibri" w:hAnsi="Calibri" w:cs="Calibri"/>
          <w:sz w:val="22"/>
          <w:szCs w:val="22"/>
          <w:lang w:val="nl-NL"/>
        </w:rPr>
        <w:t>, hoewel de capaciteit hiervoor wel beperkt is</w:t>
      </w:r>
      <w:r w:rsidRPr="009453B1">
        <w:rPr>
          <w:rFonts w:ascii="Calibri" w:hAnsi="Calibri" w:cs="Calibri"/>
          <w:sz w:val="22"/>
          <w:szCs w:val="22"/>
          <w:lang w:val="nl-NL"/>
        </w:rPr>
        <w:t xml:space="preserve">. </w:t>
      </w:r>
      <w:r w:rsidRPr="009453B1" w:rsidR="00F174F2">
        <w:rPr>
          <w:rFonts w:ascii="Calibri" w:hAnsi="Calibri" w:cs="Calibri"/>
          <w:sz w:val="22"/>
          <w:szCs w:val="22"/>
          <w:lang w:val="nl-NL"/>
        </w:rPr>
        <w:t>Daarom moet b</w:t>
      </w:r>
      <w:r w:rsidRPr="009453B1">
        <w:rPr>
          <w:rFonts w:ascii="Calibri" w:hAnsi="Calibri" w:cs="Calibri"/>
          <w:sz w:val="22"/>
          <w:szCs w:val="22"/>
          <w:lang w:val="nl-NL"/>
        </w:rPr>
        <w:t xml:space="preserve">ij het opstellen van een handboek </w:t>
      </w:r>
      <w:r w:rsidRPr="009453B1" w:rsidR="00F174F2">
        <w:rPr>
          <w:rFonts w:ascii="Calibri" w:hAnsi="Calibri" w:cs="Calibri"/>
          <w:sz w:val="22"/>
          <w:szCs w:val="22"/>
          <w:lang w:val="nl-NL"/>
        </w:rPr>
        <w:t>met deze schaarse capaciteit rekening worden gehouden</w:t>
      </w:r>
      <w:r w:rsidRPr="009453B1">
        <w:rPr>
          <w:rFonts w:ascii="Calibri" w:hAnsi="Calibri" w:cs="Calibri"/>
          <w:sz w:val="22"/>
          <w:szCs w:val="22"/>
          <w:lang w:val="nl-NL"/>
        </w:rPr>
        <w:t xml:space="preserve">. Nederlandse productielocaties </w:t>
      </w:r>
      <w:r w:rsidRPr="009453B1" w:rsidR="00877D09">
        <w:rPr>
          <w:rFonts w:ascii="Calibri" w:hAnsi="Calibri" w:cs="Calibri"/>
          <w:sz w:val="22"/>
          <w:szCs w:val="22"/>
          <w:lang w:val="nl-NL"/>
        </w:rPr>
        <w:t>zijn overigens</w:t>
      </w:r>
      <w:r w:rsidRPr="009453B1" w:rsidR="001C74B7">
        <w:rPr>
          <w:rFonts w:ascii="Calibri" w:hAnsi="Calibri" w:cs="Calibri"/>
          <w:sz w:val="22"/>
          <w:szCs w:val="22"/>
          <w:lang w:val="nl-NL"/>
        </w:rPr>
        <w:t xml:space="preserve"> </w:t>
      </w:r>
      <w:r w:rsidRPr="009453B1">
        <w:rPr>
          <w:rFonts w:ascii="Calibri" w:hAnsi="Calibri" w:cs="Calibri"/>
          <w:sz w:val="22"/>
          <w:szCs w:val="22"/>
          <w:lang w:val="nl-NL"/>
        </w:rPr>
        <w:t xml:space="preserve">veel grootschaliger en geavanceerder </w:t>
      </w:r>
      <w:r w:rsidRPr="009453B1" w:rsidR="001C74B7">
        <w:rPr>
          <w:rFonts w:ascii="Calibri" w:hAnsi="Calibri" w:cs="Calibri"/>
          <w:sz w:val="22"/>
          <w:szCs w:val="22"/>
          <w:lang w:val="nl-NL"/>
        </w:rPr>
        <w:t xml:space="preserve">(met een nadruk op export) </w:t>
      </w:r>
      <w:r w:rsidRPr="009453B1">
        <w:rPr>
          <w:rFonts w:ascii="Calibri" w:hAnsi="Calibri" w:cs="Calibri"/>
          <w:sz w:val="22"/>
          <w:szCs w:val="22"/>
          <w:lang w:val="nl-NL"/>
        </w:rPr>
        <w:t>dan de illegale labs die in a</w:t>
      </w:r>
      <w:r w:rsidRPr="009453B1" w:rsidR="009249A6">
        <w:rPr>
          <w:rFonts w:ascii="Calibri" w:hAnsi="Calibri" w:cs="Calibri"/>
          <w:sz w:val="22"/>
          <w:szCs w:val="22"/>
          <w:lang w:val="nl-NL"/>
        </w:rPr>
        <w:t>nde</w:t>
      </w:r>
      <w:r w:rsidRPr="009453B1">
        <w:rPr>
          <w:rFonts w:ascii="Calibri" w:hAnsi="Calibri" w:cs="Calibri"/>
          <w:sz w:val="22"/>
          <w:szCs w:val="22"/>
          <w:lang w:val="nl-NL"/>
        </w:rPr>
        <w:t>re lidstaten aangetroffen worden. Het is daarom</w:t>
      </w:r>
      <w:r w:rsidRPr="009453B1" w:rsidR="00ED6EE1">
        <w:rPr>
          <w:rFonts w:ascii="Calibri" w:hAnsi="Calibri" w:cs="Calibri"/>
          <w:sz w:val="22"/>
          <w:szCs w:val="22"/>
          <w:lang w:val="nl-NL"/>
        </w:rPr>
        <w:t xml:space="preserve"> </w:t>
      </w:r>
      <w:r w:rsidRPr="009453B1">
        <w:rPr>
          <w:rFonts w:ascii="Calibri" w:hAnsi="Calibri" w:cs="Calibri"/>
          <w:sz w:val="22"/>
          <w:szCs w:val="22"/>
          <w:lang w:val="nl-NL"/>
        </w:rPr>
        <w:t xml:space="preserve">de vraag in hoeverre Nederlandse expertise breed toepasbaar is. Het is van belang dat bij de uitwerking </w:t>
      </w:r>
      <w:r w:rsidRPr="009453B1" w:rsidR="009249A6">
        <w:rPr>
          <w:rFonts w:ascii="Calibri" w:hAnsi="Calibri" w:cs="Calibri"/>
          <w:sz w:val="22"/>
          <w:szCs w:val="22"/>
          <w:lang w:val="nl-NL"/>
        </w:rPr>
        <w:t>van</w:t>
      </w:r>
      <w:r w:rsidRPr="009453B1">
        <w:rPr>
          <w:rFonts w:ascii="Calibri" w:hAnsi="Calibri" w:cs="Calibri"/>
          <w:sz w:val="22"/>
          <w:szCs w:val="22"/>
          <w:lang w:val="nl-NL"/>
        </w:rPr>
        <w:t xml:space="preserve"> het </w:t>
      </w:r>
      <w:r w:rsidRPr="009453B1" w:rsidR="009249A6">
        <w:rPr>
          <w:rFonts w:ascii="Calibri" w:hAnsi="Calibri" w:cs="Calibri"/>
          <w:sz w:val="22"/>
          <w:szCs w:val="22"/>
          <w:lang w:val="nl-NL"/>
        </w:rPr>
        <w:t>handboek</w:t>
      </w:r>
      <w:r w:rsidRPr="009453B1">
        <w:rPr>
          <w:rFonts w:ascii="Calibri" w:hAnsi="Calibri" w:cs="Calibri"/>
          <w:sz w:val="22"/>
          <w:szCs w:val="22"/>
          <w:lang w:val="nl-NL"/>
        </w:rPr>
        <w:t xml:space="preserve"> rekening gehouden wordt </w:t>
      </w:r>
      <w:r w:rsidRPr="009453B1" w:rsidR="009249A6">
        <w:rPr>
          <w:rFonts w:ascii="Calibri" w:hAnsi="Calibri" w:cs="Calibri"/>
          <w:sz w:val="22"/>
          <w:szCs w:val="22"/>
          <w:lang w:val="nl-NL"/>
        </w:rPr>
        <w:t>met</w:t>
      </w:r>
      <w:r w:rsidRPr="009453B1">
        <w:rPr>
          <w:rFonts w:ascii="Calibri" w:hAnsi="Calibri" w:cs="Calibri"/>
          <w:sz w:val="22"/>
          <w:szCs w:val="22"/>
          <w:lang w:val="nl-NL"/>
        </w:rPr>
        <w:t xml:space="preserve"> deze factoren</w:t>
      </w:r>
      <w:r w:rsidRPr="009453B1" w:rsidR="00350545">
        <w:rPr>
          <w:rFonts w:ascii="Calibri" w:hAnsi="Calibri" w:cs="Calibri"/>
          <w:sz w:val="22"/>
          <w:szCs w:val="22"/>
          <w:lang w:val="nl-NL"/>
        </w:rPr>
        <w:t xml:space="preserve">. </w:t>
      </w:r>
    </w:p>
    <w:p w:rsidRPr="009453B1" w:rsidR="009249A6" w:rsidP="009453B1" w:rsidRDefault="009249A6" w14:paraId="312436BD" w14:textId="227555AD">
      <w:pPr>
        <w:pStyle w:val="Spreekpunten"/>
        <w:numPr>
          <w:ilvl w:val="0"/>
          <w:numId w:val="0"/>
        </w:numPr>
        <w:tabs>
          <w:tab w:val="left" w:pos="708"/>
        </w:tabs>
        <w:spacing w:after="160" w:line="240" w:lineRule="auto"/>
        <w:rPr>
          <w:rFonts w:ascii="Calibri" w:hAnsi="Calibri" w:cs="Calibri"/>
          <w:b/>
          <w:bCs w:val="0"/>
          <w:sz w:val="22"/>
          <w:szCs w:val="22"/>
          <w:lang w:val="nl-NL"/>
        </w:rPr>
      </w:pPr>
    </w:p>
    <w:p w:rsidRPr="009453B1" w:rsidR="00196C6E" w:rsidP="009453B1" w:rsidRDefault="009249A6" w14:paraId="43575A63" w14:textId="3C83A1C1">
      <w:pPr>
        <w:pStyle w:val="Spreekpunten"/>
        <w:numPr>
          <w:ilvl w:val="0"/>
          <w:numId w:val="0"/>
        </w:numPr>
        <w:tabs>
          <w:tab w:val="left" w:pos="708"/>
        </w:tabs>
        <w:spacing w:after="160" w:line="240" w:lineRule="auto"/>
        <w:rPr>
          <w:rFonts w:ascii="Calibri" w:hAnsi="Calibri" w:cs="Calibri"/>
          <w:b/>
          <w:bCs w:val="0"/>
          <w:sz w:val="22"/>
          <w:szCs w:val="22"/>
          <w:lang w:val="nl-NL"/>
        </w:rPr>
      </w:pPr>
      <w:r w:rsidRPr="009453B1">
        <w:rPr>
          <w:rFonts w:ascii="Calibri" w:hAnsi="Calibri" w:cs="Calibri"/>
          <w:sz w:val="22"/>
          <w:szCs w:val="22"/>
          <w:lang w:val="nl-NL"/>
        </w:rPr>
        <w:t xml:space="preserve">Aandachtsgebied nummer 5, vooruitbrengen van onderzoek, ontwikkeling en innovatie, richt zich op het beter op elkaar afstemmen van de behoeften van operationele diensten en onderzoek en innovatie op het veiligheidsgebied </w:t>
      </w:r>
      <w:r w:rsidRPr="009453B1" w:rsidR="001C74B7">
        <w:rPr>
          <w:rFonts w:ascii="Calibri" w:hAnsi="Calibri" w:cs="Calibri"/>
          <w:sz w:val="22"/>
          <w:szCs w:val="22"/>
          <w:lang w:val="nl-NL"/>
        </w:rPr>
        <w:t xml:space="preserve">enerzijds, maar anderzijds op het verkrijgen van kennis ter onderbouwing van het te ontwikkelen beleid en ter ontwikkeling van effectindicatoren ten behoeve van evaluatie </w:t>
      </w:r>
      <w:r w:rsidRPr="009453B1">
        <w:rPr>
          <w:rFonts w:ascii="Calibri" w:hAnsi="Calibri" w:cs="Calibri"/>
          <w:sz w:val="22"/>
          <w:szCs w:val="22"/>
          <w:lang w:val="nl-NL"/>
        </w:rPr>
        <w:t>(actie 16).</w:t>
      </w:r>
      <w:r w:rsidRPr="009453B1" w:rsidR="0014252C">
        <w:rPr>
          <w:rFonts w:ascii="Calibri" w:hAnsi="Calibri" w:cs="Calibri"/>
          <w:sz w:val="22"/>
          <w:szCs w:val="22"/>
          <w:lang w:val="nl-NL"/>
        </w:rPr>
        <w:t xml:space="preserve"> Hier is veel behoefte aan en de Nederlandse </w:t>
      </w:r>
      <w:r w:rsidRPr="009453B1" w:rsidR="00665003">
        <w:rPr>
          <w:rFonts w:ascii="Calibri" w:hAnsi="Calibri" w:cs="Calibri"/>
          <w:sz w:val="22"/>
          <w:szCs w:val="22"/>
          <w:lang w:val="nl-NL"/>
        </w:rPr>
        <w:t xml:space="preserve">rechtshandhavingsautoriteiten </w:t>
      </w:r>
      <w:r w:rsidRPr="009453B1" w:rsidR="0014252C">
        <w:rPr>
          <w:rFonts w:ascii="Calibri" w:hAnsi="Calibri" w:cs="Calibri"/>
          <w:sz w:val="22"/>
          <w:szCs w:val="22"/>
          <w:lang w:val="nl-NL"/>
        </w:rPr>
        <w:t xml:space="preserve">willen graag </w:t>
      </w:r>
      <w:r w:rsidRPr="009453B1" w:rsidR="00C03E99">
        <w:rPr>
          <w:rFonts w:ascii="Calibri" w:hAnsi="Calibri" w:cs="Calibri"/>
          <w:sz w:val="22"/>
          <w:szCs w:val="22"/>
          <w:lang w:val="nl-NL"/>
        </w:rPr>
        <w:t>ideeë</w:t>
      </w:r>
      <w:r w:rsidRPr="009453B1" w:rsidR="00ED6EE1">
        <w:rPr>
          <w:rFonts w:ascii="Calibri" w:hAnsi="Calibri" w:cs="Calibri"/>
          <w:sz w:val="22"/>
          <w:szCs w:val="22"/>
          <w:lang w:val="nl-NL"/>
        </w:rPr>
        <w:t>n</w:t>
      </w:r>
      <w:r w:rsidRPr="009453B1" w:rsidR="0014252C">
        <w:rPr>
          <w:rFonts w:ascii="Calibri" w:hAnsi="Calibri" w:cs="Calibri"/>
          <w:sz w:val="22"/>
          <w:szCs w:val="22"/>
          <w:lang w:val="nl-NL"/>
        </w:rPr>
        <w:t xml:space="preserve"> aandragen voor innovaties die nodig zijn, zoals </w:t>
      </w:r>
      <w:r w:rsidRPr="009453B1" w:rsidR="00C03E99">
        <w:rPr>
          <w:rFonts w:ascii="Calibri" w:hAnsi="Calibri" w:cs="Calibri"/>
          <w:sz w:val="22"/>
          <w:szCs w:val="22"/>
          <w:lang w:val="nl-NL"/>
        </w:rPr>
        <w:t>gespecialiseerde</w:t>
      </w:r>
      <w:r w:rsidRPr="009453B1" w:rsidR="0014252C">
        <w:rPr>
          <w:rFonts w:ascii="Calibri" w:hAnsi="Calibri" w:cs="Calibri"/>
          <w:sz w:val="22"/>
          <w:szCs w:val="22"/>
          <w:lang w:val="nl-NL"/>
        </w:rPr>
        <w:t xml:space="preserve"> handheld scanners en de opvolging van project Chemtec Coca.</w:t>
      </w:r>
      <w:r w:rsidRPr="009453B1">
        <w:rPr>
          <w:rFonts w:ascii="Calibri" w:hAnsi="Calibri" w:cs="Calibri"/>
          <w:sz w:val="22"/>
          <w:szCs w:val="22"/>
          <w:lang w:val="nl-NL"/>
        </w:rPr>
        <w:t xml:space="preserve"> </w:t>
      </w:r>
      <w:r w:rsidRPr="009453B1" w:rsidR="00713CB9">
        <w:rPr>
          <w:rFonts w:ascii="Calibri" w:hAnsi="Calibri" w:cs="Calibri"/>
          <w:sz w:val="22"/>
          <w:szCs w:val="22"/>
          <w:lang w:val="nl-NL"/>
        </w:rPr>
        <w:t>Daarnaast kan in</w:t>
      </w:r>
      <w:r w:rsidRPr="009453B1" w:rsidR="008344F6">
        <w:rPr>
          <w:rFonts w:ascii="Calibri" w:hAnsi="Calibri" w:cs="Calibri"/>
          <w:sz w:val="22"/>
          <w:szCs w:val="22"/>
          <w:lang w:val="nl-NL"/>
        </w:rPr>
        <w:t xml:space="preserve"> de toekomst ook een rol weggelegd zijn voor de Europese Douane Autoriteit</w:t>
      </w:r>
      <w:r w:rsidRPr="009453B1" w:rsidR="00713CB9">
        <w:rPr>
          <w:rFonts w:ascii="Calibri" w:hAnsi="Calibri" w:cs="Calibri"/>
          <w:sz w:val="22"/>
          <w:szCs w:val="22"/>
          <w:lang w:val="nl-NL"/>
        </w:rPr>
        <w:t xml:space="preserve"> </w:t>
      </w:r>
      <w:r w:rsidRPr="009453B1" w:rsidR="008344F6">
        <w:rPr>
          <w:rFonts w:ascii="Calibri" w:hAnsi="Calibri" w:cs="Calibri"/>
          <w:sz w:val="22"/>
          <w:szCs w:val="22"/>
          <w:lang w:val="nl-NL"/>
        </w:rPr>
        <w:t xml:space="preserve">op het gebied van controle hulpmiddelen. </w:t>
      </w:r>
      <w:r w:rsidRPr="009453B1" w:rsidR="0038542E">
        <w:rPr>
          <w:rFonts w:ascii="Calibri" w:hAnsi="Calibri" w:cs="Calibri"/>
          <w:sz w:val="22"/>
          <w:szCs w:val="22"/>
          <w:lang w:val="nl-NL"/>
        </w:rPr>
        <w:t xml:space="preserve">Tot slot wijst </w:t>
      </w:r>
      <w:r w:rsidRPr="009453B1" w:rsidR="00A16C65">
        <w:rPr>
          <w:rFonts w:ascii="Calibri" w:hAnsi="Calibri" w:cs="Calibri"/>
          <w:sz w:val="22"/>
          <w:szCs w:val="22"/>
          <w:lang w:val="nl-NL"/>
        </w:rPr>
        <w:t>het kabinet</w:t>
      </w:r>
      <w:r w:rsidRPr="009453B1" w:rsidR="0038542E">
        <w:rPr>
          <w:rFonts w:ascii="Calibri" w:hAnsi="Calibri" w:cs="Calibri"/>
          <w:sz w:val="22"/>
          <w:szCs w:val="22"/>
          <w:lang w:val="nl-NL"/>
        </w:rPr>
        <w:t xml:space="preserve"> hierbij op de betekenis en kansen van het volgende kaderprogramma voor onderzoek en innovatie (Horizon Europe, 2021-2028) voor de aanpak op het terrein van (onder meer) georganiseerde (drugs-)criminaliteit. </w:t>
      </w:r>
    </w:p>
    <w:p w:rsidRPr="009453B1" w:rsidR="00196C6E" w:rsidP="009453B1" w:rsidRDefault="00196C6E" w14:paraId="263DB77F" w14:textId="77777777">
      <w:pPr>
        <w:pStyle w:val="Spreekpunten"/>
        <w:numPr>
          <w:ilvl w:val="0"/>
          <w:numId w:val="0"/>
        </w:numPr>
        <w:tabs>
          <w:tab w:val="left" w:pos="708"/>
        </w:tabs>
        <w:spacing w:after="160" w:line="240" w:lineRule="auto"/>
        <w:rPr>
          <w:rFonts w:ascii="Calibri" w:hAnsi="Calibri" w:cs="Calibri"/>
          <w:b/>
          <w:bCs w:val="0"/>
          <w:sz w:val="22"/>
          <w:szCs w:val="22"/>
          <w:lang w:val="nl-NL"/>
        </w:rPr>
      </w:pPr>
    </w:p>
    <w:p w:rsidRPr="009453B1" w:rsidR="009A37C8" w:rsidP="009453B1" w:rsidRDefault="009249A6" w14:paraId="582D0705" w14:textId="404BF31A">
      <w:pPr>
        <w:pStyle w:val="Spreekpunten"/>
        <w:numPr>
          <w:ilvl w:val="0"/>
          <w:numId w:val="0"/>
        </w:numPr>
        <w:tabs>
          <w:tab w:val="left" w:pos="708"/>
        </w:tabs>
        <w:spacing w:after="160" w:line="240" w:lineRule="auto"/>
        <w:rPr>
          <w:rFonts w:ascii="Calibri" w:hAnsi="Calibri" w:cs="Calibri"/>
          <w:sz w:val="22"/>
          <w:szCs w:val="22"/>
          <w:lang w:val="nl-NL"/>
        </w:rPr>
      </w:pPr>
      <w:r w:rsidRPr="009453B1">
        <w:rPr>
          <w:rFonts w:ascii="Calibri" w:hAnsi="Calibri" w:cs="Calibri"/>
          <w:sz w:val="22"/>
          <w:szCs w:val="22"/>
          <w:lang w:val="nl-NL"/>
        </w:rPr>
        <w:t>Het laatste aandachtsgebied, versterking van internationale samenwerking en partnerschappen, is ook een belangrijk</w:t>
      </w:r>
      <w:r w:rsidRPr="009453B1" w:rsidR="00ED6EE1">
        <w:rPr>
          <w:rFonts w:ascii="Calibri" w:hAnsi="Calibri" w:cs="Calibri"/>
          <w:sz w:val="22"/>
          <w:szCs w:val="22"/>
          <w:lang w:val="nl-NL"/>
        </w:rPr>
        <w:t>e</w:t>
      </w:r>
      <w:r w:rsidRPr="009453B1">
        <w:rPr>
          <w:rFonts w:ascii="Calibri" w:hAnsi="Calibri" w:cs="Calibri"/>
          <w:sz w:val="22"/>
          <w:szCs w:val="22"/>
          <w:lang w:val="nl-NL"/>
        </w:rPr>
        <w:t xml:space="preserve"> prioriteit in het </w:t>
      </w:r>
      <w:r w:rsidRPr="009453B1" w:rsidR="00906AF0">
        <w:rPr>
          <w:rFonts w:ascii="Calibri" w:hAnsi="Calibri" w:cs="Calibri"/>
          <w:sz w:val="22"/>
          <w:szCs w:val="22"/>
          <w:lang w:val="nl-NL"/>
        </w:rPr>
        <w:t>kabinets</w:t>
      </w:r>
      <w:r w:rsidRPr="009453B1">
        <w:rPr>
          <w:rFonts w:ascii="Calibri" w:hAnsi="Calibri" w:cs="Calibri"/>
          <w:sz w:val="22"/>
          <w:szCs w:val="22"/>
          <w:lang w:val="nl-NL"/>
        </w:rPr>
        <w:t>beleid ten aanzien van ondermijnende drugscriminaliteit.</w:t>
      </w:r>
      <w:r w:rsidRPr="009453B1" w:rsidR="00D06B4A">
        <w:rPr>
          <w:rFonts w:ascii="Calibri" w:hAnsi="Calibri" w:cs="Calibri"/>
          <w:sz w:val="22"/>
          <w:szCs w:val="22"/>
          <w:lang w:val="nl-NL"/>
        </w:rPr>
        <w:t xml:space="preserve"> </w:t>
      </w:r>
      <w:r w:rsidRPr="009453B1" w:rsidR="00906AF0">
        <w:rPr>
          <w:rFonts w:ascii="Calibri" w:hAnsi="Calibri" w:cs="Calibri"/>
          <w:sz w:val="22"/>
          <w:szCs w:val="22"/>
          <w:lang w:val="nl-NL"/>
        </w:rPr>
        <w:t>Het kabinet</w:t>
      </w:r>
      <w:r w:rsidRPr="009453B1" w:rsidR="00D06B4A">
        <w:rPr>
          <w:rFonts w:ascii="Calibri" w:hAnsi="Calibri" w:cs="Calibri"/>
          <w:sz w:val="22"/>
          <w:szCs w:val="22"/>
          <w:lang w:val="nl-NL"/>
        </w:rPr>
        <w:t xml:space="preserve"> is voorstander van het versterken van dialogen met derde landen e</w:t>
      </w:r>
      <w:r w:rsidRPr="009453B1" w:rsidR="007F3570">
        <w:rPr>
          <w:rFonts w:ascii="Calibri" w:hAnsi="Calibri" w:cs="Calibri"/>
          <w:sz w:val="22"/>
          <w:szCs w:val="22"/>
          <w:lang w:val="nl-NL"/>
        </w:rPr>
        <w:t>n</w:t>
      </w:r>
      <w:r w:rsidRPr="009453B1" w:rsidR="00D06B4A">
        <w:rPr>
          <w:rFonts w:ascii="Calibri" w:hAnsi="Calibri" w:cs="Calibri"/>
          <w:sz w:val="22"/>
          <w:szCs w:val="22"/>
          <w:lang w:val="nl-NL"/>
        </w:rPr>
        <w:t xml:space="preserve"> regio</w:t>
      </w:r>
      <w:r w:rsidRPr="009453B1" w:rsidR="004B58DA">
        <w:rPr>
          <w:rFonts w:ascii="Calibri" w:hAnsi="Calibri" w:cs="Calibri"/>
          <w:sz w:val="22"/>
          <w:szCs w:val="22"/>
          <w:lang w:val="nl-NL"/>
        </w:rPr>
        <w:t>’</w:t>
      </w:r>
      <w:r w:rsidRPr="009453B1" w:rsidR="00D06B4A">
        <w:rPr>
          <w:rFonts w:ascii="Calibri" w:hAnsi="Calibri" w:cs="Calibri"/>
          <w:sz w:val="22"/>
          <w:szCs w:val="22"/>
          <w:lang w:val="nl-NL"/>
        </w:rPr>
        <w:t xml:space="preserve">s </w:t>
      </w:r>
      <w:r w:rsidRPr="009453B1" w:rsidR="004B58DA">
        <w:rPr>
          <w:rFonts w:ascii="Calibri" w:hAnsi="Calibri" w:cs="Calibri"/>
          <w:sz w:val="22"/>
          <w:szCs w:val="22"/>
          <w:lang w:val="nl-NL"/>
        </w:rPr>
        <w:t>zolang deze geen afbreuk doen aan de</w:t>
      </w:r>
      <w:r w:rsidRPr="009453B1" w:rsidR="00350545">
        <w:rPr>
          <w:rFonts w:ascii="Calibri" w:hAnsi="Calibri" w:cs="Calibri"/>
          <w:sz w:val="22"/>
          <w:szCs w:val="22"/>
          <w:lang w:val="nl-NL"/>
        </w:rPr>
        <w:t xml:space="preserve"> door de lidstaten</w:t>
      </w:r>
      <w:r w:rsidRPr="009453B1" w:rsidR="004B58DA">
        <w:rPr>
          <w:rFonts w:ascii="Calibri" w:hAnsi="Calibri" w:cs="Calibri"/>
          <w:sz w:val="22"/>
          <w:szCs w:val="22"/>
          <w:lang w:val="nl-NL"/>
        </w:rPr>
        <w:t xml:space="preserve"> opgebouwde bilaterale relaties tussen lidstaten en derde landen </w:t>
      </w:r>
      <w:r w:rsidRPr="009453B1" w:rsidR="00D06B4A">
        <w:rPr>
          <w:rFonts w:ascii="Calibri" w:hAnsi="Calibri" w:cs="Calibri"/>
          <w:sz w:val="22"/>
          <w:szCs w:val="22"/>
          <w:lang w:val="nl-NL"/>
        </w:rPr>
        <w:t>(actie 17)</w:t>
      </w:r>
      <w:r w:rsidRPr="009453B1" w:rsidR="001C74B7">
        <w:rPr>
          <w:rFonts w:ascii="Calibri" w:hAnsi="Calibri" w:cs="Calibri"/>
          <w:sz w:val="22"/>
          <w:szCs w:val="22"/>
          <w:lang w:val="nl-NL"/>
        </w:rPr>
        <w:t>.</w:t>
      </w:r>
      <w:r w:rsidRPr="009453B1" w:rsidDel="000C32DA" w:rsidR="00ED6EE1">
        <w:rPr>
          <w:rFonts w:ascii="Calibri" w:hAnsi="Calibri" w:cs="Calibri"/>
          <w:sz w:val="22"/>
          <w:szCs w:val="22"/>
          <w:lang w:val="nl-NL"/>
        </w:rPr>
        <w:t xml:space="preserve"> </w:t>
      </w:r>
      <w:r w:rsidRPr="009453B1" w:rsidR="00D06B4A">
        <w:rPr>
          <w:rFonts w:ascii="Calibri" w:hAnsi="Calibri" w:cs="Calibri"/>
          <w:sz w:val="22"/>
          <w:szCs w:val="22"/>
          <w:lang w:val="nl-NL"/>
        </w:rPr>
        <w:t xml:space="preserve">Ook staat </w:t>
      </w:r>
      <w:r w:rsidRPr="009453B1" w:rsidR="000C32DA">
        <w:rPr>
          <w:rFonts w:ascii="Calibri" w:hAnsi="Calibri" w:cs="Calibri"/>
          <w:sz w:val="22"/>
          <w:szCs w:val="22"/>
          <w:lang w:val="nl-NL"/>
        </w:rPr>
        <w:t xml:space="preserve">het kabinet </w:t>
      </w:r>
      <w:r w:rsidRPr="009453B1" w:rsidR="00D06B4A">
        <w:rPr>
          <w:rFonts w:ascii="Calibri" w:hAnsi="Calibri" w:cs="Calibri"/>
          <w:sz w:val="22"/>
          <w:szCs w:val="22"/>
          <w:lang w:val="nl-NL"/>
        </w:rPr>
        <w:t>achter het idee om de mogelijkheden te verkennen voor partnerschappen met derde landen om de weerbaarheid van</w:t>
      </w:r>
      <w:r w:rsidRPr="009453B1" w:rsidR="00F174F2">
        <w:rPr>
          <w:rFonts w:ascii="Calibri" w:hAnsi="Calibri" w:cs="Calibri"/>
          <w:sz w:val="22"/>
          <w:szCs w:val="22"/>
          <w:lang w:val="nl-NL"/>
        </w:rPr>
        <w:t xml:space="preserve"> </w:t>
      </w:r>
      <w:r w:rsidRPr="009453B1" w:rsidR="00ED6EE1">
        <w:rPr>
          <w:rFonts w:ascii="Calibri" w:hAnsi="Calibri" w:cs="Calibri"/>
          <w:sz w:val="22"/>
          <w:szCs w:val="22"/>
          <w:lang w:val="nl-NL"/>
        </w:rPr>
        <w:t>l</w:t>
      </w:r>
      <w:r w:rsidRPr="009453B1" w:rsidR="00F174F2">
        <w:rPr>
          <w:rFonts w:ascii="Calibri" w:hAnsi="Calibri" w:cs="Calibri"/>
          <w:sz w:val="22"/>
          <w:szCs w:val="22"/>
          <w:lang w:val="nl-NL"/>
        </w:rPr>
        <w:t>ogistieke knooppunten (</w:t>
      </w:r>
      <w:r w:rsidRPr="009453B1" w:rsidR="00D06B4A">
        <w:rPr>
          <w:rFonts w:ascii="Calibri" w:hAnsi="Calibri" w:cs="Calibri"/>
          <w:sz w:val="22"/>
          <w:szCs w:val="22"/>
          <w:lang w:val="nl-NL"/>
        </w:rPr>
        <w:t xml:space="preserve">havens </w:t>
      </w:r>
      <w:r w:rsidRPr="009453B1" w:rsidR="00F174F2">
        <w:rPr>
          <w:rFonts w:ascii="Calibri" w:hAnsi="Calibri" w:cs="Calibri"/>
          <w:sz w:val="22"/>
          <w:szCs w:val="22"/>
          <w:lang w:val="nl-NL"/>
        </w:rPr>
        <w:t xml:space="preserve">en luchthavens) </w:t>
      </w:r>
      <w:r w:rsidRPr="009453B1" w:rsidR="00D06B4A">
        <w:rPr>
          <w:rFonts w:ascii="Calibri" w:hAnsi="Calibri" w:cs="Calibri"/>
          <w:sz w:val="22"/>
          <w:szCs w:val="22"/>
          <w:lang w:val="nl-NL"/>
        </w:rPr>
        <w:t>aldaar tegen drugssmokkel te vergroten</w:t>
      </w:r>
      <w:r w:rsidRPr="009453B1" w:rsidR="00600D82">
        <w:rPr>
          <w:rFonts w:ascii="Calibri" w:hAnsi="Calibri" w:cs="Calibri"/>
          <w:sz w:val="22"/>
          <w:szCs w:val="22"/>
          <w:lang w:val="nl-NL"/>
        </w:rPr>
        <w:t xml:space="preserve"> (actie 18)</w:t>
      </w:r>
      <w:r w:rsidRPr="009453B1" w:rsidR="0014252C">
        <w:rPr>
          <w:rFonts w:ascii="Calibri" w:hAnsi="Calibri" w:cs="Calibri"/>
          <w:sz w:val="22"/>
          <w:szCs w:val="22"/>
          <w:lang w:val="nl-NL"/>
        </w:rPr>
        <w:t>. Voorkomen moet worden dat EU</w:t>
      </w:r>
      <w:r w:rsidRPr="009453B1" w:rsidR="000C32DA">
        <w:rPr>
          <w:rFonts w:ascii="Calibri" w:hAnsi="Calibri" w:cs="Calibri"/>
          <w:sz w:val="22"/>
          <w:szCs w:val="22"/>
          <w:lang w:val="nl-NL"/>
        </w:rPr>
        <w:t>-</w:t>
      </w:r>
      <w:r w:rsidRPr="009453B1" w:rsidR="0014252C">
        <w:rPr>
          <w:rFonts w:ascii="Calibri" w:hAnsi="Calibri" w:cs="Calibri"/>
          <w:sz w:val="22"/>
          <w:szCs w:val="22"/>
          <w:lang w:val="nl-NL"/>
        </w:rPr>
        <w:t>landen en agentschappen daar dubbel te werk gaan, meer afstemming</w:t>
      </w:r>
      <w:r w:rsidRPr="009453B1" w:rsidR="00233669">
        <w:rPr>
          <w:rFonts w:ascii="Calibri" w:hAnsi="Calibri" w:cs="Calibri"/>
          <w:sz w:val="22"/>
          <w:szCs w:val="22"/>
          <w:lang w:val="nl-NL"/>
        </w:rPr>
        <w:t xml:space="preserve"> op dit punt</w:t>
      </w:r>
      <w:r w:rsidRPr="009453B1" w:rsidR="0014252C">
        <w:rPr>
          <w:rFonts w:ascii="Calibri" w:hAnsi="Calibri" w:cs="Calibri"/>
          <w:sz w:val="22"/>
          <w:szCs w:val="22"/>
          <w:lang w:val="nl-NL"/>
        </w:rPr>
        <w:t xml:space="preserve"> zal </w:t>
      </w:r>
      <w:r w:rsidRPr="009453B1" w:rsidR="00233669">
        <w:rPr>
          <w:rFonts w:ascii="Calibri" w:hAnsi="Calibri" w:cs="Calibri"/>
          <w:sz w:val="22"/>
          <w:szCs w:val="22"/>
          <w:lang w:val="nl-NL"/>
        </w:rPr>
        <w:t xml:space="preserve">dan ook </w:t>
      </w:r>
      <w:r w:rsidRPr="009453B1" w:rsidR="0014252C">
        <w:rPr>
          <w:rFonts w:ascii="Calibri" w:hAnsi="Calibri" w:cs="Calibri"/>
          <w:sz w:val="22"/>
          <w:szCs w:val="22"/>
          <w:lang w:val="nl-NL"/>
        </w:rPr>
        <w:t>nodig zijn</w:t>
      </w:r>
      <w:r w:rsidRPr="009453B1" w:rsidR="00072126">
        <w:rPr>
          <w:rFonts w:ascii="Calibri" w:hAnsi="Calibri" w:cs="Calibri"/>
          <w:sz w:val="22"/>
          <w:szCs w:val="22"/>
          <w:lang w:val="nl-NL"/>
        </w:rPr>
        <w:t xml:space="preserve">. </w:t>
      </w:r>
      <w:r w:rsidRPr="009453B1" w:rsidR="000A6D9A">
        <w:rPr>
          <w:rFonts w:ascii="Calibri" w:hAnsi="Calibri" w:cs="Calibri"/>
          <w:sz w:val="22"/>
          <w:szCs w:val="22"/>
          <w:lang w:val="nl-NL"/>
        </w:rPr>
        <w:t>Het kabinet</w:t>
      </w:r>
      <w:r w:rsidRPr="009453B1" w:rsidR="007F3570">
        <w:rPr>
          <w:rFonts w:ascii="Calibri" w:hAnsi="Calibri" w:cs="Calibri"/>
          <w:sz w:val="22"/>
          <w:szCs w:val="22"/>
          <w:lang w:val="nl-NL"/>
        </w:rPr>
        <w:t xml:space="preserve"> intensiveert </w:t>
      </w:r>
      <w:r w:rsidRPr="009453B1" w:rsidR="00A574C0">
        <w:rPr>
          <w:rFonts w:ascii="Calibri" w:hAnsi="Calibri" w:cs="Calibri"/>
          <w:sz w:val="22"/>
          <w:szCs w:val="22"/>
          <w:lang w:val="nl-NL"/>
        </w:rPr>
        <w:t xml:space="preserve">hiertoe graag </w:t>
      </w:r>
      <w:r w:rsidRPr="009453B1" w:rsidR="007F3570">
        <w:rPr>
          <w:rFonts w:ascii="Calibri" w:hAnsi="Calibri" w:cs="Calibri"/>
          <w:sz w:val="22"/>
          <w:szCs w:val="22"/>
          <w:lang w:val="nl-NL"/>
        </w:rPr>
        <w:t xml:space="preserve">haar samenwerking met andere lidstaten, ook via de ambassades, ten behoeve van het tegengaan van drugssmokkel. </w:t>
      </w:r>
      <w:r w:rsidRPr="009453B1" w:rsidR="006C31FF">
        <w:rPr>
          <w:rFonts w:ascii="Calibri" w:hAnsi="Calibri" w:cs="Calibri"/>
          <w:sz w:val="22"/>
          <w:szCs w:val="22"/>
          <w:lang w:val="nl-NL"/>
        </w:rPr>
        <w:t xml:space="preserve">In algemene zin is het kabinet bij de samenwerking met derde landen voorstander van een </w:t>
      </w:r>
      <w:r w:rsidRPr="009453B1" w:rsidR="006C31FF">
        <w:rPr>
          <w:rFonts w:ascii="Calibri" w:hAnsi="Calibri" w:cs="Calibri"/>
          <w:i/>
          <w:iCs/>
          <w:sz w:val="22"/>
          <w:szCs w:val="22"/>
          <w:lang w:val="nl-NL"/>
        </w:rPr>
        <w:t xml:space="preserve">more for more </w:t>
      </w:r>
      <w:r w:rsidRPr="009453B1" w:rsidR="006C31FF">
        <w:rPr>
          <w:rFonts w:ascii="Calibri" w:hAnsi="Calibri" w:cs="Calibri"/>
          <w:sz w:val="22"/>
          <w:szCs w:val="22"/>
          <w:lang w:val="nl-NL"/>
        </w:rPr>
        <w:t xml:space="preserve">en </w:t>
      </w:r>
      <w:r w:rsidRPr="009453B1" w:rsidR="006C31FF">
        <w:rPr>
          <w:rFonts w:ascii="Calibri" w:hAnsi="Calibri" w:cs="Calibri"/>
          <w:i/>
          <w:iCs/>
          <w:sz w:val="22"/>
          <w:szCs w:val="22"/>
          <w:lang w:val="nl-NL"/>
        </w:rPr>
        <w:t xml:space="preserve">less for less </w:t>
      </w:r>
      <w:r w:rsidRPr="009453B1" w:rsidR="006C31FF">
        <w:rPr>
          <w:rFonts w:ascii="Calibri" w:hAnsi="Calibri" w:cs="Calibri"/>
          <w:sz w:val="22"/>
          <w:szCs w:val="22"/>
          <w:lang w:val="nl-NL"/>
        </w:rPr>
        <w:t>benadering ten aanzien van de mogelijke inzet van het EU-instrumentarium.</w:t>
      </w:r>
    </w:p>
    <w:p w:rsidRPr="009453B1" w:rsidR="009A37C8" w:rsidP="009453B1" w:rsidRDefault="009A37C8" w14:paraId="7F4568BA" w14:textId="77777777">
      <w:pPr>
        <w:pStyle w:val="Spreekpunten"/>
        <w:numPr>
          <w:ilvl w:val="0"/>
          <w:numId w:val="0"/>
        </w:numPr>
        <w:tabs>
          <w:tab w:val="left" w:pos="708"/>
        </w:tabs>
        <w:spacing w:after="160" w:line="240" w:lineRule="auto"/>
        <w:rPr>
          <w:rFonts w:ascii="Calibri" w:hAnsi="Calibri" w:cs="Calibri"/>
          <w:sz w:val="22"/>
          <w:szCs w:val="22"/>
          <w:lang w:val="nl-NL"/>
        </w:rPr>
      </w:pPr>
    </w:p>
    <w:p w:rsidRPr="009453B1" w:rsidR="00AA3D87" w:rsidP="009453B1" w:rsidRDefault="00D06B4A" w14:paraId="7C4B0F33" w14:textId="25889EBD">
      <w:pPr>
        <w:pStyle w:val="Spreekpunten"/>
        <w:numPr>
          <w:ilvl w:val="0"/>
          <w:numId w:val="0"/>
        </w:numPr>
        <w:tabs>
          <w:tab w:val="left" w:pos="708"/>
        </w:tabs>
        <w:spacing w:after="160" w:line="240" w:lineRule="auto"/>
        <w:rPr>
          <w:rFonts w:ascii="Calibri" w:hAnsi="Calibri" w:cs="Calibri"/>
          <w:b/>
          <w:sz w:val="22"/>
          <w:szCs w:val="22"/>
          <w:lang w:val="nl-NL"/>
        </w:rPr>
      </w:pPr>
      <w:r w:rsidRPr="009453B1">
        <w:rPr>
          <w:rFonts w:ascii="Calibri" w:hAnsi="Calibri" w:cs="Calibri"/>
          <w:sz w:val="22"/>
          <w:szCs w:val="22"/>
          <w:lang w:val="nl-NL"/>
        </w:rPr>
        <w:t xml:space="preserve">Het laatste actiepunt (actie 19) betreft het versterken van de internationale samenwerking door middel van gezamenlijke onderzoeken en </w:t>
      </w:r>
      <w:r w:rsidRPr="009453B1">
        <w:rPr>
          <w:rFonts w:ascii="Calibri" w:hAnsi="Calibri" w:cs="Calibri"/>
          <w:i/>
          <w:sz w:val="22"/>
          <w:szCs w:val="22"/>
          <w:lang w:val="nl-NL"/>
        </w:rPr>
        <w:t>fusion centers</w:t>
      </w:r>
      <w:r w:rsidRPr="009453B1">
        <w:rPr>
          <w:rFonts w:ascii="Calibri" w:hAnsi="Calibri" w:cs="Calibri"/>
          <w:sz w:val="22"/>
          <w:szCs w:val="22"/>
          <w:lang w:val="nl-NL"/>
        </w:rPr>
        <w:t>.</w:t>
      </w:r>
      <w:r w:rsidRPr="009453B1" w:rsidR="004B58DA">
        <w:rPr>
          <w:rFonts w:ascii="Calibri" w:hAnsi="Calibri" w:cs="Calibri"/>
          <w:sz w:val="22"/>
          <w:szCs w:val="22"/>
          <w:lang w:val="nl-NL"/>
        </w:rPr>
        <w:t xml:space="preserve"> </w:t>
      </w:r>
      <w:r w:rsidRPr="009453B1" w:rsidR="00906AF0">
        <w:rPr>
          <w:rFonts w:ascii="Calibri" w:hAnsi="Calibri" w:cs="Calibri"/>
          <w:sz w:val="22"/>
          <w:szCs w:val="22"/>
          <w:lang w:val="nl-NL"/>
        </w:rPr>
        <w:t>Het kabinet</w:t>
      </w:r>
      <w:r w:rsidRPr="009453B1" w:rsidR="004B58DA">
        <w:rPr>
          <w:rFonts w:ascii="Calibri" w:hAnsi="Calibri" w:cs="Calibri"/>
          <w:sz w:val="22"/>
          <w:szCs w:val="22"/>
          <w:lang w:val="nl-NL"/>
        </w:rPr>
        <w:t xml:space="preserve"> wil </w:t>
      </w:r>
      <w:r w:rsidRPr="009453B1" w:rsidR="00DE56E8">
        <w:rPr>
          <w:rFonts w:ascii="Calibri" w:hAnsi="Calibri" w:cs="Calibri"/>
          <w:sz w:val="22"/>
          <w:szCs w:val="22"/>
          <w:lang w:val="nl-NL"/>
        </w:rPr>
        <w:t>allereerst</w:t>
      </w:r>
      <w:r w:rsidRPr="009453B1" w:rsidR="004B58DA">
        <w:rPr>
          <w:rFonts w:ascii="Calibri" w:hAnsi="Calibri" w:cs="Calibri"/>
          <w:sz w:val="22"/>
          <w:szCs w:val="22"/>
          <w:lang w:val="nl-NL"/>
        </w:rPr>
        <w:t xml:space="preserve"> benadrukken dat </w:t>
      </w:r>
      <w:r w:rsidRPr="009453B1" w:rsidR="004B58DA">
        <w:rPr>
          <w:rFonts w:ascii="Calibri" w:hAnsi="Calibri" w:cs="Calibri"/>
          <w:sz w:val="22"/>
          <w:szCs w:val="22"/>
          <w:lang w:val="nl-NL"/>
        </w:rPr>
        <w:lastRenderedPageBreak/>
        <w:t xml:space="preserve">de in de actie genoemde inzet </w:t>
      </w:r>
      <w:r w:rsidRPr="009453B1" w:rsidR="00EF2A3A">
        <w:rPr>
          <w:rFonts w:ascii="Calibri" w:hAnsi="Calibri" w:cs="Calibri"/>
          <w:sz w:val="22"/>
          <w:szCs w:val="22"/>
          <w:lang w:val="nl-NL"/>
        </w:rPr>
        <w:t>van</w:t>
      </w:r>
      <w:r w:rsidRPr="009453B1" w:rsidR="004B58DA">
        <w:rPr>
          <w:rFonts w:ascii="Calibri" w:hAnsi="Calibri" w:cs="Calibri"/>
          <w:sz w:val="22"/>
          <w:szCs w:val="22"/>
          <w:lang w:val="nl-NL"/>
        </w:rPr>
        <w:t xml:space="preserve"> Joint Investigation Teams (JITs) geen competentie van de EU is, maar van de openbaar ministeries in de lidstaten.</w:t>
      </w:r>
      <w:r w:rsidRPr="009453B1" w:rsidR="00E96367">
        <w:rPr>
          <w:rFonts w:ascii="Calibri" w:hAnsi="Calibri" w:cs="Calibri"/>
          <w:sz w:val="22"/>
          <w:szCs w:val="22"/>
          <w:lang w:val="nl-NL"/>
        </w:rPr>
        <w:t xml:space="preserve"> </w:t>
      </w:r>
      <w:r w:rsidRPr="009453B1" w:rsidR="00906AF0">
        <w:rPr>
          <w:rFonts w:ascii="Calibri" w:hAnsi="Calibri" w:cs="Calibri"/>
          <w:sz w:val="22"/>
          <w:szCs w:val="22"/>
          <w:lang w:val="nl-NL"/>
        </w:rPr>
        <w:t>Het kabinet</w:t>
      </w:r>
      <w:r w:rsidRPr="009453B1" w:rsidR="00E96367">
        <w:rPr>
          <w:rFonts w:ascii="Calibri" w:hAnsi="Calibri" w:cs="Calibri"/>
          <w:sz w:val="22"/>
          <w:szCs w:val="22"/>
          <w:lang w:val="nl-NL"/>
        </w:rPr>
        <w:t xml:space="preserve"> investeert in de </w:t>
      </w:r>
      <w:r w:rsidRPr="009453B1" w:rsidR="0001688F">
        <w:rPr>
          <w:rFonts w:ascii="Calibri" w:hAnsi="Calibri" w:cs="Calibri"/>
          <w:sz w:val="22"/>
          <w:szCs w:val="22"/>
          <w:lang w:val="nl-NL"/>
        </w:rPr>
        <w:t xml:space="preserve">multidisciplinaire samenwerking </w:t>
      </w:r>
      <w:r w:rsidRPr="009453B1" w:rsidR="00E96367">
        <w:rPr>
          <w:rFonts w:ascii="Calibri" w:hAnsi="Calibri" w:cs="Calibri"/>
          <w:sz w:val="22"/>
          <w:szCs w:val="22"/>
          <w:lang w:val="nl-NL"/>
        </w:rPr>
        <w:t>met derde landen. Dit gebeurt onder meer door het plaatsen van verbindingsofficieren, het sluiten van verdragen en het geven van trainingen en opleidingen ter plaatse.</w:t>
      </w:r>
      <w:r w:rsidRPr="009453B1" w:rsidR="004B58DA">
        <w:rPr>
          <w:rFonts w:ascii="Calibri" w:hAnsi="Calibri" w:cs="Calibri"/>
          <w:sz w:val="22"/>
          <w:szCs w:val="22"/>
          <w:lang w:val="nl-NL"/>
        </w:rPr>
        <w:t xml:space="preserve"> </w:t>
      </w:r>
      <w:r w:rsidRPr="009453B1" w:rsidR="00DE56E8">
        <w:rPr>
          <w:rFonts w:ascii="Calibri" w:hAnsi="Calibri" w:cs="Calibri"/>
          <w:sz w:val="22"/>
          <w:szCs w:val="22"/>
          <w:lang w:val="nl-NL"/>
        </w:rPr>
        <w:t>Te</w:t>
      </w:r>
      <w:r w:rsidRPr="009453B1" w:rsidR="00233669">
        <w:rPr>
          <w:rFonts w:ascii="Calibri" w:hAnsi="Calibri" w:cs="Calibri"/>
          <w:sz w:val="22"/>
          <w:szCs w:val="22"/>
          <w:lang w:val="nl-NL"/>
        </w:rPr>
        <w:t>n</w:t>
      </w:r>
      <w:r w:rsidRPr="009453B1" w:rsidR="00DE56E8">
        <w:rPr>
          <w:rFonts w:ascii="Calibri" w:hAnsi="Calibri" w:cs="Calibri"/>
          <w:sz w:val="22"/>
          <w:szCs w:val="22"/>
          <w:lang w:val="nl-NL"/>
        </w:rPr>
        <w:t xml:space="preserve"> tweede</w:t>
      </w:r>
      <w:r w:rsidRPr="009453B1" w:rsidR="00E96367">
        <w:rPr>
          <w:rFonts w:ascii="Calibri" w:hAnsi="Calibri" w:cs="Calibri"/>
          <w:sz w:val="22"/>
          <w:szCs w:val="22"/>
          <w:lang w:val="nl-NL"/>
        </w:rPr>
        <w:t xml:space="preserve"> </w:t>
      </w:r>
      <w:r w:rsidRPr="009453B1" w:rsidR="00350545">
        <w:rPr>
          <w:rFonts w:ascii="Calibri" w:hAnsi="Calibri" w:cs="Calibri"/>
          <w:sz w:val="22"/>
          <w:szCs w:val="22"/>
          <w:lang w:val="nl-NL"/>
        </w:rPr>
        <w:t xml:space="preserve">wijst </w:t>
      </w:r>
      <w:r w:rsidRPr="009453B1" w:rsidR="00E96367">
        <w:rPr>
          <w:rFonts w:ascii="Calibri" w:hAnsi="Calibri" w:cs="Calibri"/>
          <w:sz w:val="22"/>
          <w:szCs w:val="22"/>
          <w:lang w:val="nl-NL"/>
        </w:rPr>
        <w:t xml:space="preserve">Nederland </w:t>
      </w:r>
      <w:r w:rsidRPr="009453B1" w:rsidR="00906AF0">
        <w:rPr>
          <w:rFonts w:ascii="Calibri" w:hAnsi="Calibri" w:cs="Calibri"/>
          <w:sz w:val="22"/>
          <w:szCs w:val="22"/>
          <w:lang w:val="nl-NL"/>
        </w:rPr>
        <w:t>het kabinet</w:t>
      </w:r>
      <w:r w:rsidRPr="009453B1" w:rsidR="00E96367">
        <w:rPr>
          <w:rFonts w:ascii="Calibri" w:hAnsi="Calibri" w:cs="Calibri"/>
          <w:sz w:val="22"/>
          <w:szCs w:val="22"/>
          <w:lang w:val="nl-NL"/>
        </w:rPr>
        <w:t xml:space="preserve"> </w:t>
      </w:r>
      <w:r w:rsidRPr="009453B1" w:rsidR="00350545">
        <w:rPr>
          <w:rFonts w:ascii="Calibri" w:hAnsi="Calibri" w:cs="Calibri"/>
          <w:sz w:val="22"/>
          <w:szCs w:val="22"/>
          <w:lang w:val="nl-NL"/>
        </w:rPr>
        <w:t>erop</w:t>
      </w:r>
      <w:r w:rsidRPr="009453B1" w:rsidR="00E96367">
        <w:rPr>
          <w:rFonts w:ascii="Calibri" w:hAnsi="Calibri" w:cs="Calibri"/>
          <w:sz w:val="22"/>
          <w:szCs w:val="22"/>
          <w:lang w:val="nl-NL"/>
        </w:rPr>
        <w:t xml:space="preserve"> dat niet alleen de in de actie genoemde regio’s van belang zijn</w:t>
      </w:r>
      <w:r w:rsidRPr="009453B1" w:rsidR="0001688F">
        <w:rPr>
          <w:rFonts w:ascii="Calibri" w:hAnsi="Calibri" w:cs="Calibri"/>
          <w:bCs w:val="0"/>
          <w:color w:val="FF0000"/>
          <w:sz w:val="22"/>
          <w:szCs w:val="22"/>
          <w:lang w:val="nl-NL" w:eastAsia="zh-CN"/>
        </w:rPr>
        <w:t xml:space="preserve"> </w:t>
      </w:r>
      <w:r w:rsidRPr="009453B1" w:rsidR="00CD4B6C">
        <w:rPr>
          <w:rFonts w:ascii="Calibri" w:hAnsi="Calibri" w:cs="Calibri"/>
          <w:sz w:val="22"/>
          <w:szCs w:val="22"/>
          <w:lang w:val="nl-NL"/>
        </w:rPr>
        <w:t>.</w:t>
      </w:r>
      <w:r w:rsidRPr="009453B1" w:rsidR="00906AF0">
        <w:rPr>
          <w:rFonts w:ascii="Calibri" w:hAnsi="Calibri" w:cs="Calibri"/>
          <w:sz w:val="22"/>
          <w:szCs w:val="22"/>
          <w:lang w:val="nl-NL"/>
        </w:rPr>
        <w:t>Het kabinet</w:t>
      </w:r>
      <w:r w:rsidRPr="009453B1" w:rsidR="00E96367">
        <w:rPr>
          <w:rFonts w:ascii="Calibri" w:hAnsi="Calibri" w:cs="Calibri"/>
          <w:sz w:val="22"/>
          <w:szCs w:val="22"/>
          <w:lang w:val="nl-NL"/>
        </w:rPr>
        <w:t xml:space="preserve"> constateert dat West-Afrika inmiddels een belangrijke </w:t>
      </w:r>
      <w:r w:rsidRPr="009453B1" w:rsidR="0034643C">
        <w:rPr>
          <w:rFonts w:ascii="Calibri" w:hAnsi="Calibri" w:cs="Calibri"/>
          <w:sz w:val="22"/>
          <w:szCs w:val="22"/>
          <w:lang w:val="nl-NL"/>
        </w:rPr>
        <w:t xml:space="preserve">regio in de mondiale drugshandel </w:t>
      </w:r>
      <w:r w:rsidRPr="009453B1" w:rsidR="00E96367">
        <w:rPr>
          <w:rFonts w:ascii="Calibri" w:hAnsi="Calibri" w:cs="Calibri"/>
          <w:sz w:val="22"/>
          <w:szCs w:val="22"/>
          <w:lang w:val="nl-NL"/>
        </w:rPr>
        <w:t>is</w:t>
      </w:r>
      <w:r w:rsidRPr="009453B1" w:rsidR="00350545">
        <w:rPr>
          <w:rFonts w:ascii="Calibri" w:hAnsi="Calibri" w:cs="Calibri"/>
          <w:sz w:val="22"/>
          <w:szCs w:val="22"/>
          <w:lang w:val="nl-NL"/>
        </w:rPr>
        <w:t xml:space="preserve"> en aan het actieplan zou moeten worden toegevoegd</w:t>
      </w:r>
      <w:r w:rsidRPr="009453B1" w:rsidR="00E96367">
        <w:rPr>
          <w:rFonts w:ascii="Calibri" w:hAnsi="Calibri" w:cs="Calibri"/>
          <w:sz w:val="22"/>
          <w:szCs w:val="22"/>
          <w:lang w:val="nl-NL"/>
        </w:rPr>
        <w:t>.</w:t>
      </w:r>
      <w:r w:rsidRPr="009453B1" w:rsidR="00350545">
        <w:rPr>
          <w:rFonts w:ascii="Calibri" w:hAnsi="Calibri" w:cs="Calibri"/>
          <w:sz w:val="22"/>
          <w:szCs w:val="22"/>
          <w:lang w:val="nl-NL"/>
        </w:rPr>
        <w:t xml:space="preserve"> </w:t>
      </w:r>
      <w:r w:rsidRPr="009453B1" w:rsidR="00906AF0">
        <w:rPr>
          <w:rFonts w:ascii="Calibri" w:hAnsi="Calibri" w:cs="Calibri"/>
          <w:sz w:val="22"/>
          <w:szCs w:val="22"/>
          <w:lang w:val="nl-NL"/>
        </w:rPr>
        <w:t>Het kabinet</w:t>
      </w:r>
      <w:r w:rsidRPr="009453B1" w:rsidR="00350545">
        <w:rPr>
          <w:rFonts w:ascii="Calibri" w:hAnsi="Calibri" w:cs="Calibri"/>
          <w:sz w:val="22"/>
          <w:szCs w:val="22"/>
          <w:lang w:val="nl-NL"/>
        </w:rPr>
        <w:t xml:space="preserve"> pleit in dat verband ook voor meer aandacht voor de ontwrichtende effecten </w:t>
      </w:r>
      <w:r w:rsidRPr="009453B1" w:rsidR="004F37E4">
        <w:rPr>
          <w:rFonts w:ascii="Calibri" w:hAnsi="Calibri" w:cs="Calibri"/>
          <w:sz w:val="22"/>
          <w:szCs w:val="22"/>
          <w:lang w:val="nl-NL"/>
        </w:rPr>
        <w:t xml:space="preserve">op de samenlevingen in de regio </w:t>
      </w:r>
      <w:r w:rsidRPr="009453B1" w:rsidR="00350545">
        <w:rPr>
          <w:rFonts w:ascii="Calibri" w:hAnsi="Calibri" w:cs="Calibri"/>
          <w:sz w:val="22"/>
          <w:szCs w:val="22"/>
          <w:lang w:val="nl-NL"/>
        </w:rPr>
        <w:t>van</w:t>
      </w:r>
      <w:r w:rsidRPr="009453B1" w:rsidR="008A61BF">
        <w:rPr>
          <w:rFonts w:ascii="Calibri" w:hAnsi="Calibri" w:cs="Calibri"/>
          <w:sz w:val="22"/>
          <w:szCs w:val="22"/>
          <w:lang w:val="nl-NL"/>
        </w:rPr>
        <w:t xml:space="preserve"> </w:t>
      </w:r>
      <w:r w:rsidRPr="009453B1" w:rsidR="00EC6D01">
        <w:rPr>
          <w:rFonts w:ascii="Calibri" w:hAnsi="Calibri" w:cs="Calibri"/>
          <w:sz w:val="22"/>
          <w:szCs w:val="22"/>
          <w:lang w:val="nl-NL"/>
        </w:rPr>
        <w:t>d</w:t>
      </w:r>
      <w:r w:rsidRPr="009453B1" w:rsidR="008A61BF">
        <w:rPr>
          <w:rFonts w:ascii="Calibri" w:hAnsi="Calibri" w:cs="Calibri"/>
          <w:sz w:val="22"/>
          <w:szCs w:val="22"/>
          <w:lang w:val="nl-NL"/>
        </w:rPr>
        <w:t>e verschuiving van smokkelroutes voor cocaïne naar Europa via West-Afrika en van</w:t>
      </w:r>
      <w:r w:rsidRPr="009453B1" w:rsidR="00350545">
        <w:rPr>
          <w:rFonts w:ascii="Calibri" w:hAnsi="Calibri" w:cs="Calibri"/>
          <w:sz w:val="22"/>
          <w:szCs w:val="22"/>
          <w:lang w:val="nl-NL"/>
        </w:rPr>
        <w:t xml:space="preserve"> de drugs</w:t>
      </w:r>
      <w:r w:rsidRPr="009453B1" w:rsidR="00EC6D01">
        <w:rPr>
          <w:rFonts w:ascii="Calibri" w:hAnsi="Calibri" w:cs="Calibri"/>
          <w:sz w:val="22"/>
          <w:szCs w:val="22"/>
          <w:lang w:val="nl-NL"/>
        </w:rPr>
        <w:t>precursoren</w:t>
      </w:r>
      <w:r w:rsidRPr="009453B1" w:rsidR="00350545">
        <w:rPr>
          <w:rFonts w:ascii="Calibri" w:hAnsi="Calibri" w:cs="Calibri"/>
          <w:sz w:val="22"/>
          <w:szCs w:val="22"/>
          <w:lang w:val="nl-NL"/>
        </w:rPr>
        <w:t xml:space="preserve"> </w:t>
      </w:r>
      <w:r w:rsidRPr="009453B1" w:rsidR="004F37E4">
        <w:rPr>
          <w:rFonts w:ascii="Calibri" w:hAnsi="Calibri" w:cs="Calibri"/>
          <w:sz w:val="22"/>
          <w:szCs w:val="22"/>
          <w:lang w:val="nl-NL"/>
        </w:rPr>
        <w:t>die vermoedelijk ook vanuit China en</w:t>
      </w:r>
      <w:r w:rsidRPr="009453B1" w:rsidR="00BE0C4F">
        <w:rPr>
          <w:rFonts w:ascii="Calibri" w:hAnsi="Calibri" w:cs="Calibri"/>
          <w:sz w:val="22"/>
          <w:szCs w:val="22"/>
          <w:lang w:val="nl-NL"/>
        </w:rPr>
        <w:t xml:space="preserve"> deels via</w:t>
      </w:r>
      <w:r w:rsidRPr="009453B1" w:rsidR="004F37E4">
        <w:rPr>
          <w:rFonts w:ascii="Calibri" w:hAnsi="Calibri" w:cs="Calibri"/>
          <w:sz w:val="22"/>
          <w:szCs w:val="22"/>
          <w:lang w:val="nl-NL"/>
        </w:rPr>
        <w:t xml:space="preserve"> Europa richting West</w:t>
      </w:r>
      <w:r w:rsidRPr="009453B1" w:rsidR="00EC6D01">
        <w:rPr>
          <w:rFonts w:ascii="Calibri" w:hAnsi="Calibri" w:cs="Calibri"/>
          <w:sz w:val="22"/>
          <w:szCs w:val="22"/>
          <w:lang w:val="nl-NL"/>
        </w:rPr>
        <w:t>-</w:t>
      </w:r>
      <w:r w:rsidRPr="009453B1" w:rsidR="004F37E4">
        <w:rPr>
          <w:rFonts w:ascii="Calibri" w:hAnsi="Calibri" w:cs="Calibri"/>
          <w:sz w:val="22"/>
          <w:szCs w:val="22"/>
          <w:lang w:val="nl-NL"/>
        </w:rPr>
        <w:t>Afrika worden gesmokkeld.</w:t>
      </w:r>
      <w:r w:rsidRPr="009453B1" w:rsidR="00DE56E8">
        <w:rPr>
          <w:rFonts w:ascii="Calibri" w:hAnsi="Calibri" w:cs="Calibri"/>
          <w:sz w:val="22"/>
          <w:szCs w:val="22"/>
          <w:lang w:val="nl-NL"/>
        </w:rPr>
        <w:t xml:space="preserve"> Ten derde </w:t>
      </w:r>
      <w:r w:rsidRPr="009453B1" w:rsidR="00774405">
        <w:rPr>
          <w:rFonts w:ascii="Calibri" w:hAnsi="Calibri" w:cs="Calibri"/>
          <w:sz w:val="22"/>
          <w:szCs w:val="22"/>
          <w:lang w:val="nl-NL"/>
        </w:rPr>
        <w:t>wenst</w:t>
      </w:r>
      <w:r w:rsidRPr="009453B1" w:rsidR="00DE56E8">
        <w:rPr>
          <w:rFonts w:ascii="Calibri" w:hAnsi="Calibri" w:cs="Calibri"/>
          <w:sz w:val="22"/>
          <w:szCs w:val="22"/>
          <w:lang w:val="nl-NL"/>
        </w:rPr>
        <w:t xml:space="preserve"> </w:t>
      </w:r>
      <w:r w:rsidRPr="009453B1" w:rsidR="00906AF0">
        <w:rPr>
          <w:rFonts w:ascii="Calibri" w:hAnsi="Calibri" w:cs="Calibri"/>
          <w:sz w:val="22"/>
          <w:szCs w:val="22"/>
          <w:lang w:val="nl-NL"/>
        </w:rPr>
        <w:t xml:space="preserve">het </w:t>
      </w:r>
      <w:r w:rsidRPr="009453B1" w:rsidR="000C32DA">
        <w:rPr>
          <w:rFonts w:ascii="Calibri" w:hAnsi="Calibri" w:cs="Calibri"/>
          <w:sz w:val="22"/>
          <w:szCs w:val="22"/>
          <w:lang w:val="nl-NL"/>
        </w:rPr>
        <w:t xml:space="preserve">kabinet </w:t>
      </w:r>
      <w:r w:rsidRPr="009453B1" w:rsidR="00DE56E8">
        <w:rPr>
          <w:rFonts w:ascii="Calibri" w:hAnsi="Calibri" w:cs="Calibri"/>
          <w:sz w:val="22"/>
          <w:szCs w:val="22"/>
          <w:lang w:val="nl-NL"/>
        </w:rPr>
        <w:t xml:space="preserve">een evaluatie van de </w:t>
      </w:r>
      <w:r w:rsidRPr="009453B1" w:rsidR="00DE56E8">
        <w:rPr>
          <w:rFonts w:ascii="Calibri" w:hAnsi="Calibri" w:cs="Calibri"/>
          <w:i/>
          <w:sz w:val="22"/>
          <w:szCs w:val="22"/>
          <w:lang w:val="nl-NL"/>
        </w:rPr>
        <w:t>eerste fusion centres</w:t>
      </w:r>
      <w:r w:rsidRPr="009453B1" w:rsidR="00DE56E8">
        <w:rPr>
          <w:rFonts w:ascii="Calibri" w:hAnsi="Calibri" w:cs="Calibri"/>
          <w:sz w:val="22"/>
          <w:szCs w:val="22"/>
          <w:lang w:val="nl-NL"/>
        </w:rPr>
        <w:t xml:space="preserve"> </w:t>
      </w:r>
      <w:r w:rsidRPr="009453B1" w:rsidR="00774405">
        <w:rPr>
          <w:rFonts w:ascii="Calibri" w:hAnsi="Calibri" w:cs="Calibri"/>
          <w:sz w:val="22"/>
          <w:szCs w:val="22"/>
          <w:lang w:val="nl-NL"/>
        </w:rPr>
        <w:t>te</w:t>
      </w:r>
      <w:r w:rsidRPr="009453B1" w:rsidR="00DE56E8">
        <w:rPr>
          <w:rFonts w:ascii="Calibri" w:hAnsi="Calibri" w:cs="Calibri"/>
          <w:sz w:val="22"/>
          <w:szCs w:val="22"/>
          <w:lang w:val="nl-NL"/>
        </w:rPr>
        <w:t xml:space="preserve"> zien, om te kunnen beoordelen of dit inderdaad een werkbaar instrument is in derde landen.</w:t>
      </w:r>
      <w:r w:rsidRPr="009453B1" w:rsidR="00615C2C">
        <w:rPr>
          <w:rFonts w:ascii="Calibri" w:hAnsi="Calibri" w:cs="Calibri"/>
          <w:sz w:val="22"/>
          <w:szCs w:val="22"/>
          <w:lang w:val="nl-NL"/>
        </w:rPr>
        <w:t xml:space="preserve"> </w:t>
      </w:r>
      <w:r w:rsidRPr="009453B1" w:rsidR="00DE56E8">
        <w:rPr>
          <w:rFonts w:ascii="Calibri" w:hAnsi="Calibri" w:cs="Calibri"/>
          <w:sz w:val="22"/>
          <w:szCs w:val="22"/>
          <w:lang w:val="nl-NL"/>
        </w:rPr>
        <w:t xml:space="preserve">Tot slot </w:t>
      </w:r>
      <w:r w:rsidRPr="009453B1" w:rsidR="008A61BF">
        <w:rPr>
          <w:rFonts w:ascii="Calibri" w:hAnsi="Calibri" w:cs="Calibri"/>
          <w:sz w:val="22"/>
          <w:szCs w:val="22"/>
          <w:lang w:val="nl-NL"/>
        </w:rPr>
        <w:t>onderschrijft het</w:t>
      </w:r>
      <w:r w:rsidRPr="009453B1" w:rsidR="00906AF0">
        <w:rPr>
          <w:rFonts w:ascii="Calibri" w:hAnsi="Calibri" w:cs="Calibri"/>
          <w:sz w:val="22"/>
          <w:szCs w:val="22"/>
          <w:lang w:val="nl-NL"/>
        </w:rPr>
        <w:t xml:space="preserve"> kabinet</w:t>
      </w:r>
      <w:r w:rsidRPr="009453B1" w:rsidR="00DE56E8">
        <w:rPr>
          <w:rFonts w:ascii="Calibri" w:hAnsi="Calibri" w:cs="Calibri"/>
          <w:sz w:val="22"/>
          <w:szCs w:val="22"/>
          <w:lang w:val="nl-NL"/>
        </w:rPr>
        <w:t xml:space="preserve"> het voornemen om de aanpak van criminele geldstromen te </w:t>
      </w:r>
      <w:r w:rsidRPr="009453B1" w:rsidR="008A61BF">
        <w:rPr>
          <w:rFonts w:ascii="Calibri" w:hAnsi="Calibri" w:cs="Calibri"/>
          <w:sz w:val="22"/>
          <w:szCs w:val="22"/>
          <w:lang w:val="nl-NL"/>
        </w:rPr>
        <w:t>versterken</w:t>
      </w:r>
      <w:r w:rsidRPr="009453B1" w:rsidR="00665003">
        <w:rPr>
          <w:rFonts w:ascii="Calibri" w:hAnsi="Calibri" w:cs="Calibri"/>
          <w:sz w:val="22"/>
          <w:szCs w:val="22"/>
          <w:lang w:val="nl-NL"/>
        </w:rPr>
        <w:t xml:space="preserve">. </w:t>
      </w:r>
      <w:r w:rsidRPr="009453B1" w:rsidR="000C32DA">
        <w:rPr>
          <w:rFonts w:ascii="Calibri" w:hAnsi="Calibri" w:cs="Calibri"/>
          <w:sz w:val="22"/>
          <w:szCs w:val="22"/>
          <w:lang w:val="nl-NL"/>
        </w:rPr>
        <w:t>Het is daarbij echter wel</w:t>
      </w:r>
      <w:r w:rsidRPr="009453B1" w:rsidR="00665003">
        <w:rPr>
          <w:rFonts w:ascii="Calibri" w:hAnsi="Calibri" w:cs="Calibri"/>
          <w:sz w:val="22"/>
          <w:szCs w:val="22"/>
          <w:lang w:val="nl-NL"/>
        </w:rPr>
        <w:t xml:space="preserve"> van belang dat</w:t>
      </w:r>
      <w:r w:rsidRPr="009453B1" w:rsidR="00615C2C">
        <w:rPr>
          <w:rFonts w:ascii="Calibri" w:hAnsi="Calibri" w:cs="Calibri"/>
          <w:sz w:val="22"/>
          <w:szCs w:val="22"/>
          <w:lang w:val="nl-NL"/>
        </w:rPr>
        <w:t xml:space="preserve"> dit belangrijke instrument in de aanpak van drugshandel </w:t>
      </w:r>
      <w:r w:rsidRPr="009453B1" w:rsidR="000C32DA">
        <w:rPr>
          <w:rFonts w:ascii="Calibri" w:hAnsi="Calibri" w:cs="Calibri"/>
          <w:sz w:val="22"/>
          <w:szCs w:val="22"/>
          <w:lang w:val="nl-NL"/>
        </w:rPr>
        <w:t>verder wordt uitgewerkt</w:t>
      </w:r>
      <w:r w:rsidRPr="009453B1" w:rsidR="000C32DA">
        <w:rPr>
          <w:rFonts w:ascii="Calibri" w:hAnsi="Calibri" w:cs="Calibri"/>
          <w:iCs/>
          <w:sz w:val="22"/>
          <w:szCs w:val="22"/>
          <w:lang w:val="nl-NL"/>
        </w:rPr>
        <w:t>, o</w:t>
      </w:r>
      <w:r w:rsidRPr="009453B1" w:rsidR="00910FD0">
        <w:rPr>
          <w:rFonts w:ascii="Calibri" w:hAnsi="Calibri" w:cs="Calibri"/>
          <w:iCs/>
          <w:sz w:val="22"/>
          <w:szCs w:val="22"/>
          <w:lang w:val="nl-NL"/>
        </w:rPr>
        <w:t xml:space="preserve">ok gezien de lopende initiatieven op criminele geldstromen vanuit de </w:t>
      </w:r>
      <w:r w:rsidRPr="009453B1" w:rsidR="000C32DA">
        <w:rPr>
          <w:rFonts w:ascii="Calibri" w:hAnsi="Calibri" w:cs="Calibri"/>
          <w:iCs/>
          <w:sz w:val="22"/>
          <w:szCs w:val="22"/>
          <w:lang w:val="nl-NL"/>
        </w:rPr>
        <w:t>coalitie van zeven Europese landen tegen georganiseerde criminaliteit. H</w:t>
      </w:r>
      <w:r w:rsidRPr="009453B1" w:rsidR="000C32DA">
        <w:rPr>
          <w:rFonts w:ascii="Calibri" w:hAnsi="Calibri" w:cs="Calibri"/>
          <w:sz w:val="22"/>
          <w:szCs w:val="22"/>
          <w:lang w:val="nl-NL"/>
        </w:rPr>
        <w:t xml:space="preserve">et kabinet zal </w:t>
      </w:r>
      <w:r w:rsidRPr="009453B1" w:rsidR="00665003">
        <w:rPr>
          <w:rFonts w:ascii="Calibri" w:hAnsi="Calibri" w:cs="Calibri"/>
          <w:sz w:val="22"/>
          <w:szCs w:val="22"/>
          <w:lang w:val="nl-NL"/>
        </w:rPr>
        <w:t xml:space="preserve">de Commissie hiertoe </w:t>
      </w:r>
      <w:r w:rsidRPr="009453B1" w:rsidR="006E4ED9">
        <w:rPr>
          <w:rFonts w:ascii="Calibri" w:hAnsi="Calibri" w:cs="Calibri"/>
          <w:sz w:val="22"/>
          <w:szCs w:val="22"/>
          <w:lang w:val="nl-NL"/>
        </w:rPr>
        <w:t>oproepen. Bovendien</w:t>
      </w:r>
      <w:r w:rsidRPr="009453B1" w:rsidR="000C32DA">
        <w:rPr>
          <w:rFonts w:ascii="Calibri" w:hAnsi="Calibri" w:cs="Calibri"/>
          <w:sz w:val="22"/>
          <w:szCs w:val="22"/>
          <w:lang w:val="nl-NL"/>
        </w:rPr>
        <w:t xml:space="preserve"> </w:t>
      </w:r>
      <w:r w:rsidRPr="009453B1" w:rsidR="00910FD0">
        <w:rPr>
          <w:rFonts w:ascii="Calibri" w:hAnsi="Calibri" w:cs="Calibri"/>
          <w:sz w:val="22"/>
          <w:szCs w:val="22"/>
          <w:lang w:val="nl-NL"/>
        </w:rPr>
        <w:t xml:space="preserve">zal </w:t>
      </w:r>
      <w:r w:rsidRPr="009453B1" w:rsidR="00713876">
        <w:rPr>
          <w:rFonts w:ascii="Calibri" w:hAnsi="Calibri" w:cs="Calibri"/>
          <w:sz w:val="22"/>
          <w:szCs w:val="22"/>
          <w:lang w:val="nl-NL"/>
        </w:rPr>
        <w:t>Nederland de</w:t>
      </w:r>
      <w:r w:rsidRPr="009453B1" w:rsidR="0068203B">
        <w:rPr>
          <w:rFonts w:ascii="Calibri" w:hAnsi="Calibri" w:cs="Calibri"/>
          <w:sz w:val="22"/>
          <w:szCs w:val="22"/>
          <w:lang w:val="nl-NL"/>
        </w:rPr>
        <w:t xml:space="preserve"> EDEO </w:t>
      </w:r>
      <w:r w:rsidRPr="009453B1" w:rsidR="00713876">
        <w:rPr>
          <w:rFonts w:ascii="Calibri" w:hAnsi="Calibri" w:cs="Calibri"/>
          <w:sz w:val="22"/>
          <w:szCs w:val="22"/>
          <w:lang w:val="nl-NL"/>
        </w:rPr>
        <w:t xml:space="preserve">verzoeken </w:t>
      </w:r>
      <w:r w:rsidRPr="009453B1" w:rsidR="0068203B">
        <w:rPr>
          <w:rFonts w:ascii="Calibri" w:hAnsi="Calibri" w:cs="Calibri"/>
          <w:sz w:val="22"/>
          <w:szCs w:val="22"/>
          <w:lang w:val="nl-NL"/>
        </w:rPr>
        <w:t>nader uit</w:t>
      </w:r>
      <w:r w:rsidRPr="009453B1" w:rsidR="00713876">
        <w:rPr>
          <w:rFonts w:ascii="Calibri" w:hAnsi="Calibri" w:cs="Calibri"/>
          <w:sz w:val="22"/>
          <w:szCs w:val="22"/>
          <w:lang w:val="nl-NL"/>
        </w:rPr>
        <w:t xml:space="preserve"> te </w:t>
      </w:r>
      <w:r w:rsidRPr="009453B1" w:rsidR="0068203B">
        <w:rPr>
          <w:rFonts w:ascii="Calibri" w:hAnsi="Calibri" w:cs="Calibri"/>
          <w:sz w:val="22"/>
          <w:szCs w:val="22"/>
          <w:lang w:val="nl-NL"/>
        </w:rPr>
        <w:t>werken wat wordt bedoel</w:t>
      </w:r>
      <w:r w:rsidRPr="009453B1" w:rsidR="00EF2A3A">
        <w:rPr>
          <w:rFonts w:ascii="Calibri" w:hAnsi="Calibri" w:cs="Calibri"/>
          <w:sz w:val="22"/>
          <w:szCs w:val="22"/>
          <w:lang w:val="nl-NL"/>
        </w:rPr>
        <w:t>d</w:t>
      </w:r>
      <w:r w:rsidRPr="009453B1" w:rsidR="0068203B">
        <w:rPr>
          <w:rFonts w:ascii="Calibri" w:hAnsi="Calibri" w:cs="Calibri"/>
          <w:sz w:val="22"/>
          <w:szCs w:val="22"/>
          <w:lang w:val="nl-NL"/>
        </w:rPr>
        <w:t xml:space="preserve"> met het voornemen om de</w:t>
      </w:r>
      <w:r w:rsidRPr="009453B1" w:rsidR="004F09EC">
        <w:rPr>
          <w:rFonts w:ascii="Calibri" w:hAnsi="Calibri" w:cs="Calibri"/>
          <w:sz w:val="22"/>
          <w:szCs w:val="22"/>
          <w:lang w:val="nl-NL"/>
        </w:rPr>
        <w:t xml:space="preserve"> EU</w:t>
      </w:r>
      <w:r w:rsidRPr="009453B1" w:rsidR="00906AF0">
        <w:rPr>
          <w:rFonts w:ascii="Calibri" w:hAnsi="Calibri" w:cs="Calibri"/>
          <w:sz w:val="22"/>
          <w:szCs w:val="22"/>
          <w:lang w:val="nl-NL"/>
        </w:rPr>
        <w:t>-</w:t>
      </w:r>
      <w:r w:rsidRPr="009453B1" w:rsidR="0068203B">
        <w:rPr>
          <w:rFonts w:ascii="Calibri" w:hAnsi="Calibri" w:cs="Calibri"/>
          <w:sz w:val="22"/>
          <w:szCs w:val="22"/>
          <w:lang w:val="nl-NL"/>
        </w:rPr>
        <w:t xml:space="preserve">instrumenten voor externe betrekkingen meer in te zetten om derde landen te helpen met in lijn brengen van hun nationale beleid met internationale standaarden voor anti-witwassen en </w:t>
      </w:r>
      <w:r w:rsidRPr="009453B1" w:rsidR="004F09EC">
        <w:rPr>
          <w:rFonts w:ascii="Calibri" w:hAnsi="Calibri" w:cs="Calibri"/>
          <w:sz w:val="22"/>
          <w:szCs w:val="22"/>
          <w:lang w:val="nl-NL"/>
        </w:rPr>
        <w:t xml:space="preserve">confiscatie. </w:t>
      </w:r>
    </w:p>
    <w:p w:rsidRPr="009453B1" w:rsidR="00E7643E" w:rsidP="009453B1" w:rsidRDefault="00E7643E" w14:paraId="121BE504" w14:textId="77777777">
      <w:pPr>
        <w:spacing w:after="160" w:line="240" w:lineRule="auto"/>
        <w:rPr>
          <w:rFonts w:ascii="Calibri" w:hAnsi="Calibri" w:cs="Calibri"/>
          <w:b/>
          <w:bCs/>
          <w:szCs w:val="22"/>
        </w:rPr>
      </w:pPr>
    </w:p>
    <w:p w:rsidRPr="009453B1" w:rsidR="00CC3DCA" w:rsidP="009453B1" w:rsidRDefault="00CC3DCA" w14:paraId="1C846094" w14:textId="5A330311">
      <w:pPr>
        <w:numPr>
          <w:ilvl w:val="0"/>
          <w:numId w:val="6"/>
        </w:numPr>
        <w:spacing w:after="160" w:line="240" w:lineRule="auto"/>
        <w:rPr>
          <w:rFonts w:ascii="Calibri" w:hAnsi="Calibri" w:cs="Calibri"/>
          <w:i/>
          <w:szCs w:val="22"/>
        </w:rPr>
      </w:pPr>
      <w:r w:rsidRPr="009453B1">
        <w:rPr>
          <w:rFonts w:ascii="Calibri" w:hAnsi="Calibri" w:cs="Calibri"/>
          <w:i/>
          <w:szCs w:val="22"/>
        </w:rPr>
        <w:t>Eerste inschatting van krachtenveld</w:t>
      </w:r>
    </w:p>
    <w:p w:rsidRPr="009453B1" w:rsidR="006A5487" w:rsidP="009453B1" w:rsidRDefault="00D6498F" w14:paraId="4205FDB2" w14:textId="4F89FDA7">
      <w:pPr>
        <w:spacing w:after="160" w:line="240" w:lineRule="auto"/>
        <w:rPr>
          <w:rFonts w:ascii="Calibri" w:hAnsi="Calibri" w:cs="Calibri"/>
          <w:szCs w:val="22"/>
        </w:rPr>
      </w:pPr>
      <w:r w:rsidRPr="009453B1">
        <w:rPr>
          <w:rFonts w:ascii="Calibri" w:hAnsi="Calibri" w:cs="Calibri"/>
          <w:szCs w:val="22"/>
        </w:rPr>
        <w:t>Het EU</w:t>
      </w:r>
      <w:r w:rsidRPr="009453B1" w:rsidR="00906AF0">
        <w:rPr>
          <w:rFonts w:ascii="Calibri" w:hAnsi="Calibri" w:cs="Calibri"/>
          <w:szCs w:val="22"/>
        </w:rPr>
        <w:t>-</w:t>
      </w:r>
      <w:r w:rsidRPr="009453B1">
        <w:rPr>
          <w:rFonts w:ascii="Calibri" w:hAnsi="Calibri" w:cs="Calibri"/>
          <w:szCs w:val="22"/>
        </w:rPr>
        <w:t xml:space="preserve">actieplan drugshandel ligt voor veel </w:t>
      </w:r>
      <w:r w:rsidRPr="009453B1" w:rsidR="00906AF0">
        <w:rPr>
          <w:rFonts w:ascii="Calibri" w:hAnsi="Calibri" w:cs="Calibri"/>
          <w:szCs w:val="22"/>
        </w:rPr>
        <w:t>l</w:t>
      </w:r>
      <w:r w:rsidRPr="009453B1">
        <w:rPr>
          <w:rFonts w:ascii="Calibri" w:hAnsi="Calibri" w:cs="Calibri"/>
          <w:szCs w:val="22"/>
        </w:rPr>
        <w:t xml:space="preserve">idstaten enigszins gevoelig omdat zij liever een breder actieplan hadden gezien dat de hele EU drugsaanpak </w:t>
      </w:r>
      <w:r w:rsidRPr="009453B1" w:rsidR="00EF2A3A">
        <w:rPr>
          <w:rFonts w:ascii="Calibri" w:hAnsi="Calibri" w:cs="Calibri"/>
          <w:szCs w:val="22"/>
        </w:rPr>
        <w:t xml:space="preserve">integraal </w:t>
      </w:r>
      <w:r w:rsidRPr="009453B1">
        <w:rPr>
          <w:rFonts w:ascii="Calibri" w:hAnsi="Calibri" w:cs="Calibri"/>
          <w:szCs w:val="22"/>
        </w:rPr>
        <w:t>beslaat</w:t>
      </w:r>
      <w:r w:rsidRPr="009453B1" w:rsidR="000C32DA">
        <w:rPr>
          <w:rFonts w:ascii="Calibri" w:hAnsi="Calibri" w:cs="Calibri"/>
          <w:szCs w:val="22"/>
        </w:rPr>
        <w:t xml:space="preserve">. </w:t>
      </w:r>
      <w:r w:rsidRPr="009453B1" w:rsidR="00BE0C4F">
        <w:rPr>
          <w:rFonts w:ascii="Calibri" w:hAnsi="Calibri" w:cs="Calibri"/>
          <w:szCs w:val="22"/>
        </w:rPr>
        <w:t>Er is door veel lidstaten, waaronder Nederland</w:t>
      </w:r>
      <w:r w:rsidRPr="009453B1" w:rsidR="000C32DA">
        <w:rPr>
          <w:rFonts w:ascii="Calibri" w:hAnsi="Calibri" w:cs="Calibri"/>
          <w:szCs w:val="22"/>
        </w:rPr>
        <w:t>,</w:t>
      </w:r>
      <w:r w:rsidRPr="009453B1" w:rsidR="00BE0C4F">
        <w:rPr>
          <w:rFonts w:ascii="Calibri" w:hAnsi="Calibri" w:cs="Calibri"/>
          <w:szCs w:val="22"/>
        </w:rPr>
        <w:t xml:space="preserve"> ook in een vroeg stadium inbreng geleverd hieromtrent aan de Commissie.</w:t>
      </w:r>
      <w:r w:rsidRPr="009453B1" w:rsidR="00005642">
        <w:rPr>
          <w:rFonts w:ascii="Calibri" w:hAnsi="Calibri" w:cs="Calibri"/>
          <w:szCs w:val="22"/>
        </w:rPr>
        <w:t xml:space="preserve"> </w:t>
      </w:r>
      <w:r w:rsidRPr="009453B1" w:rsidR="00507097">
        <w:rPr>
          <w:rFonts w:ascii="Calibri" w:hAnsi="Calibri" w:cs="Calibri"/>
          <w:szCs w:val="22"/>
        </w:rPr>
        <w:t xml:space="preserve">In een eerste reactie gaven veel lidstaten aan dat ze het belangrijk vinden dat hun inbreng op thema’s als preventie van rekrutering van jongeren en het tegengaan van online drugshandel is meegenomen in het actieplan. Een aantal lidstaten stelden daarnaast de vraag in hoeverre de rol die Frontex in het actieplan toebedeeld wordt past in haar mandaat. </w:t>
      </w:r>
      <w:r w:rsidRPr="009453B1" w:rsidR="00CD4B6C">
        <w:rPr>
          <w:rFonts w:ascii="Calibri" w:hAnsi="Calibri" w:cs="Calibri"/>
          <w:szCs w:val="22"/>
        </w:rPr>
        <w:t xml:space="preserve"> De positie van het Europees Parlement is niet bekend.</w:t>
      </w:r>
    </w:p>
    <w:p w:rsidRPr="009453B1" w:rsidR="006A5487" w:rsidP="009453B1" w:rsidRDefault="006A5487" w14:paraId="0A80233C" w14:textId="77777777">
      <w:pPr>
        <w:spacing w:after="160" w:line="240" w:lineRule="auto"/>
        <w:rPr>
          <w:rFonts w:ascii="Calibri" w:hAnsi="Calibri" w:cs="Calibri"/>
          <w:szCs w:val="22"/>
        </w:rPr>
      </w:pPr>
    </w:p>
    <w:p w:rsidRPr="009453B1" w:rsidR="00CC3DCA" w:rsidP="009453B1" w:rsidRDefault="006A5487" w14:paraId="5A681E85" w14:textId="4F0EE9B7">
      <w:pPr>
        <w:spacing w:after="160" w:line="240" w:lineRule="auto"/>
        <w:rPr>
          <w:rFonts w:ascii="Calibri" w:hAnsi="Calibri" w:cs="Calibri"/>
          <w:szCs w:val="22"/>
        </w:rPr>
      </w:pPr>
      <w:r w:rsidRPr="009453B1">
        <w:rPr>
          <w:rFonts w:ascii="Calibri" w:hAnsi="Calibri" w:cs="Calibri"/>
          <w:b/>
          <w:szCs w:val="22"/>
        </w:rPr>
        <w:t xml:space="preserve">4. </w:t>
      </w:r>
      <w:r w:rsidRPr="009453B1" w:rsidR="00CC3DCA">
        <w:rPr>
          <w:rFonts w:ascii="Calibri" w:hAnsi="Calibri" w:cs="Calibri"/>
          <w:b/>
          <w:szCs w:val="22"/>
        </w:rPr>
        <w:t xml:space="preserve">Grondhouding ten aanzien van bevoegdheid, subsidiariteit, proportionaliteit, financiële gevolgen en gevolgen </w:t>
      </w:r>
      <w:r w:rsidRPr="009453B1" w:rsidR="00D529BC">
        <w:rPr>
          <w:rFonts w:ascii="Calibri" w:hAnsi="Calibri" w:cs="Calibri"/>
          <w:b/>
          <w:szCs w:val="22"/>
        </w:rPr>
        <w:t>voor</w:t>
      </w:r>
      <w:r w:rsidRPr="009453B1" w:rsidR="00CC3DCA">
        <w:rPr>
          <w:rFonts w:ascii="Calibri" w:hAnsi="Calibri" w:cs="Calibri"/>
          <w:b/>
          <w:szCs w:val="22"/>
        </w:rPr>
        <w:t xml:space="preserve"> regeldruk</w:t>
      </w:r>
      <w:r w:rsidRPr="009453B1" w:rsidR="00100C4B">
        <w:rPr>
          <w:rFonts w:ascii="Calibri" w:hAnsi="Calibri" w:cs="Calibri"/>
          <w:b/>
          <w:szCs w:val="22"/>
        </w:rPr>
        <w:t>, concurrentiekracht en geopolitieke aspecten</w:t>
      </w:r>
    </w:p>
    <w:p w:rsidRPr="009453B1" w:rsidR="00CC3DCA" w:rsidP="009453B1" w:rsidRDefault="00CC3DCA" w14:paraId="49FC31D4" w14:textId="77777777">
      <w:pPr>
        <w:numPr>
          <w:ilvl w:val="0"/>
          <w:numId w:val="4"/>
        </w:numPr>
        <w:spacing w:after="160" w:line="240" w:lineRule="auto"/>
        <w:rPr>
          <w:rFonts w:ascii="Calibri" w:hAnsi="Calibri" w:cs="Calibri"/>
          <w:i/>
          <w:szCs w:val="22"/>
        </w:rPr>
      </w:pPr>
      <w:r w:rsidRPr="009453B1">
        <w:rPr>
          <w:rFonts w:ascii="Calibri" w:hAnsi="Calibri" w:cs="Calibri"/>
          <w:i/>
          <w:szCs w:val="22"/>
        </w:rPr>
        <w:t>Bevoegdheid</w:t>
      </w:r>
    </w:p>
    <w:p w:rsidRPr="009453B1" w:rsidR="006B2AAF" w:rsidP="009453B1" w:rsidRDefault="00904519" w14:paraId="53522885" w14:textId="77777777">
      <w:pPr>
        <w:spacing w:after="160" w:line="240" w:lineRule="auto"/>
        <w:rPr>
          <w:rFonts w:ascii="Calibri" w:hAnsi="Calibri" w:cs="Calibri"/>
          <w:iCs/>
          <w:szCs w:val="22"/>
        </w:rPr>
      </w:pPr>
      <w:r w:rsidRPr="009453B1">
        <w:rPr>
          <w:rFonts w:ascii="Calibri" w:hAnsi="Calibri" w:cs="Calibri"/>
          <w:iCs/>
          <w:szCs w:val="22"/>
        </w:rPr>
        <w:t>De grondhouding van het kabinet is positief. De mededeling heeft betrekking op meerdere beleidsterreinen, zoals de</w:t>
      </w:r>
      <w:r w:rsidRPr="009453B1" w:rsidR="003D3F00">
        <w:rPr>
          <w:rFonts w:ascii="Calibri" w:hAnsi="Calibri" w:cs="Calibri"/>
          <w:iCs/>
          <w:szCs w:val="22"/>
        </w:rPr>
        <w:t xml:space="preserve"> interne markt inclusief het financiële stelsel, sociaal beleid, </w:t>
      </w:r>
      <w:r w:rsidRPr="009453B1">
        <w:rPr>
          <w:rFonts w:ascii="Calibri" w:hAnsi="Calibri" w:cs="Calibri"/>
          <w:iCs/>
          <w:szCs w:val="22"/>
        </w:rPr>
        <w:t>ruimte van vrijheid, veiligheid en recht, en gemeenschappelijke veiligheidsvraagstukken inzake de volksgezondheid. Op deze terreinen is sprake van een gedeelde bevoegdheid tussen de EU en de lidstaten (artikel 4, lid 2, sub a, b,</w:t>
      </w:r>
      <w:r w:rsidRPr="009453B1" w:rsidR="003D3F00">
        <w:rPr>
          <w:rFonts w:ascii="Calibri" w:hAnsi="Calibri" w:cs="Calibri"/>
          <w:iCs/>
          <w:szCs w:val="22"/>
        </w:rPr>
        <w:t xml:space="preserve"> </w:t>
      </w:r>
      <w:r w:rsidRPr="009453B1">
        <w:rPr>
          <w:rFonts w:ascii="Calibri" w:hAnsi="Calibri" w:cs="Calibri"/>
          <w:iCs/>
          <w:szCs w:val="22"/>
        </w:rPr>
        <w:t xml:space="preserve">j, </w:t>
      </w:r>
      <w:r w:rsidRPr="009453B1" w:rsidR="003D3F00">
        <w:rPr>
          <w:rFonts w:ascii="Calibri" w:hAnsi="Calibri" w:cs="Calibri"/>
          <w:iCs/>
          <w:szCs w:val="22"/>
        </w:rPr>
        <w:t xml:space="preserve">en </w:t>
      </w:r>
      <w:r w:rsidRPr="009453B1">
        <w:rPr>
          <w:rFonts w:ascii="Calibri" w:hAnsi="Calibri" w:cs="Calibri"/>
          <w:iCs/>
          <w:szCs w:val="22"/>
        </w:rPr>
        <w:t>k VWEU). De mededeling heeft ook betrekking op het gemeenschappelijk buitenlands en veiligheidsbeleid (GBVB), specifiek op het gebied van internationale samenwerking tegen georganiseerde misdaad. Op het terrein van het GBVB (artikel 2, lid 4 VWEU) is de EU bevoegd een gemeenschappelijk buitenlands en veiligheidsbeleid te bepalen en te voeren. De lidstaten zijn op dit terrein bevoegd om extern naast de Unie op te treden</w:t>
      </w:r>
      <w:r w:rsidRPr="009453B1" w:rsidR="003D3F00">
        <w:rPr>
          <w:rFonts w:ascii="Calibri" w:hAnsi="Calibri" w:cs="Calibri"/>
          <w:iCs/>
          <w:szCs w:val="22"/>
        </w:rPr>
        <w:t xml:space="preserve"> voor zover dat optreden het optreden van de Unie niet doorkruist</w:t>
      </w:r>
      <w:r w:rsidRPr="009453B1">
        <w:rPr>
          <w:rFonts w:ascii="Calibri" w:hAnsi="Calibri" w:cs="Calibri"/>
          <w:iCs/>
          <w:szCs w:val="22"/>
        </w:rPr>
        <w:t xml:space="preserve">. Daarnaast heeft de mededeling betrekking op het terrein van onderzoek en technologische ontwikkeling. Dit betreft een parallelle bevoegdheid tussen de EU en lidstaten (artikel 4, lid 3 VWEU). De uitoefening van die bevoegdheid belet de lidstaten niet hun eigen bevoegdheid uit te oefenen. </w:t>
      </w:r>
    </w:p>
    <w:p w:rsidRPr="009453B1" w:rsidR="008E70AA" w:rsidP="009453B1" w:rsidRDefault="00904519" w14:paraId="2DC4AC84" w14:textId="00A19EB5">
      <w:pPr>
        <w:spacing w:after="160" w:line="240" w:lineRule="auto"/>
        <w:rPr>
          <w:rFonts w:ascii="Calibri" w:hAnsi="Calibri" w:cs="Calibri"/>
          <w:iCs/>
          <w:szCs w:val="22"/>
        </w:rPr>
      </w:pPr>
      <w:r w:rsidRPr="009453B1">
        <w:rPr>
          <w:rFonts w:ascii="Calibri" w:hAnsi="Calibri" w:cs="Calibri"/>
          <w:iCs/>
          <w:szCs w:val="22"/>
        </w:rPr>
        <w:lastRenderedPageBreak/>
        <w:t xml:space="preserve">Tot slot heeft de mededeling ook betrekking op de bescherming en verbetering van de </w:t>
      </w:r>
      <w:r w:rsidRPr="009453B1" w:rsidR="00BE21D1">
        <w:rPr>
          <w:rFonts w:ascii="Calibri" w:hAnsi="Calibri" w:cs="Calibri"/>
          <w:iCs/>
          <w:szCs w:val="22"/>
        </w:rPr>
        <w:t>volks</w:t>
      </w:r>
      <w:r w:rsidRPr="009453B1">
        <w:rPr>
          <w:rFonts w:ascii="Calibri" w:hAnsi="Calibri" w:cs="Calibri"/>
          <w:iCs/>
          <w:szCs w:val="22"/>
        </w:rPr>
        <w:t>gezondheid, cultuur, onderwijs en administratieve samenwerking. Op deze terreinen is de EU bevoegd het optreden van de lidstaten te ondersteunen, te coördineren of aan te vullen (artikel 6, sub a, c, e en g, VWEU). De Commissie is zodoende bevoegd deze mededeling uit te vaardigen</w:t>
      </w:r>
      <w:r w:rsidRPr="009453B1" w:rsidR="003C4697">
        <w:rPr>
          <w:rFonts w:ascii="Calibri" w:hAnsi="Calibri" w:cs="Calibri"/>
          <w:iCs/>
          <w:szCs w:val="22"/>
        </w:rPr>
        <w:t>.</w:t>
      </w:r>
    </w:p>
    <w:p w:rsidRPr="009453B1" w:rsidR="00792A70" w:rsidP="009453B1" w:rsidRDefault="00792A70" w14:paraId="444EF1F3" w14:textId="3879354C">
      <w:pPr>
        <w:spacing w:after="160" w:line="240" w:lineRule="auto"/>
        <w:rPr>
          <w:rFonts w:ascii="Calibri" w:hAnsi="Calibri" w:cs="Calibri"/>
          <w:b/>
          <w:i/>
          <w:szCs w:val="22"/>
        </w:rPr>
      </w:pPr>
    </w:p>
    <w:p w:rsidRPr="009453B1" w:rsidR="00904519" w:rsidP="009453B1" w:rsidRDefault="00CC3DCA" w14:paraId="205B8A71" w14:textId="7D04EE23">
      <w:pPr>
        <w:numPr>
          <w:ilvl w:val="0"/>
          <w:numId w:val="4"/>
        </w:numPr>
        <w:spacing w:after="160" w:line="240" w:lineRule="auto"/>
        <w:rPr>
          <w:rFonts w:ascii="Calibri" w:hAnsi="Calibri" w:cs="Calibri"/>
          <w:i/>
          <w:szCs w:val="22"/>
        </w:rPr>
      </w:pPr>
      <w:r w:rsidRPr="009453B1">
        <w:rPr>
          <w:rFonts w:ascii="Calibri" w:hAnsi="Calibri" w:cs="Calibri"/>
          <w:i/>
          <w:szCs w:val="22"/>
        </w:rPr>
        <w:t>Subsidiariteit</w:t>
      </w:r>
    </w:p>
    <w:p w:rsidRPr="009453B1" w:rsidR="00EE1E5D" w:rsidP="009453B1" w:rsidRDefault="00EE1E5D" w14:paraId="4EA365C5" w14:textId="7495B832">
      <w:pPr>
        <w:spacing w:after="160" w:line="240" w:lineRule="auto"/>
        <w:rPr>
          <w:rFonts w:ascii="Calibri" w:hAnsi="Calibri" w:cs="Calibri"/>
          <w:iCs/>
          <w:szCs w:val="22"/>
        </w:rPr>
      </w:pPr>
      <w:r w:rsidRPr="009453B1">
        <w:rPr>
          <w:rFonts w:ascii="Calibri" w:hAnsi="Calibri" w:cs="Calibri"/>
          <w:szCs w:val="22"/>
        </w:rPr>
        <w:t xml:space="preserve">De grondhouding van het kabinet is positief. De mededeling </w:t>
      </w:r>
      <w:r w:rsidRPr="009453B1" w:rsidR="00703E65">
        <w:rPr>
          <w:rFonts w:ascii="Calibri" w:hAnsi="Calibri" w:cs="Calibri"/>
          <w:iCs/>
          <w:szCs w:val="22"/>
        </w:rPr>
        <w:t xml:space="preserve">en het </w:t>
      </w:r>
      <w:r w:rsidRPr="009453B1" w:rsidR="000C32DA">
        <w:rPr>
          <w:rFonts w:ascii="Calibri" w:hAnsi="Calibri" w:cs="Calibri"/>
          <w:iCs/>
          <w:szCs w:val="22"/>
        </w:rPr>
        <w:t>daarbij</w:t>
      </w:r>
      <w:r w:rsidRPr="009453B1" w:rsidR="003C4697">
        <w:rPr>
          <w:rFonts w:ascii="Calibri" w:hAnsi="Calibri" w:cs="Calibri"/>
          <w:iCs/>
          <w:szCs w:val="22"/>
        </w:rPr>
        <w:t xml:space="preserve"> </w:t>
      </w:r>
      <w:r w:rsidRPr="009453B1" w:rsidR="000C32DA">
        <w:rPr>
          <w:rFonts w:ascii="Calibri" w:hAnsi="Calibri" w:cs="Calibri"/>
          <w:iCs/>
          <w:szCs w:val="22"/>
        </w:rPr>
        <w:t>horende</w:t>
      </w:r>
      <w:r w:rsidRPr="009453B1" w:rsidR="00703E65">
        <w:rPr>
          <w:rFonts w:ascii="Calibri" w:hAnsi="Calibri" w:cs="Calibri"/>
          <w:iCs/>
          <w:szCs w:val="22"/>
        </w:rPr>
        <w:t xml:space="preserve"> actieplan hebben</w:t>
      </w:r>
      <w:r w:rsidRPr="009453B1">
        <w:rPr>
          <w:rFonts w:ascii="Calibri" w:hAnsi="Calibri" w:cs="Calibri"/>
          <w:szCs w:val="22"/>
        </w:rPr>
        <w:t xml:space="preserve"> tot doel om grensoverschrijdende georganiseerde (drugs)criminaliteit te bestrijden</w:t>
      </w:r>
      <w:r w:rsidRPr="009453B1">
        <w:rPr>
          <w:rFonts w:ascii="Calibri" w:hAnsi="Calibri" w:cs="Calibri"/>
          <w:iCs/>
          <w:szCs w:val="22"/>
        </w:rPr>
        <w:t xml:space="preserve">. </w:t>
      </w:r>
      <w:r w:rsidRPr="009453B1">
        <w:rPr>
          <w:rFonts w:ascii="Calibri" w:hAnsi="Calibri" w:cs="Calibri"/>
          <w:szCs w:val="22"/>
        </w:rPr>
        <w:t xml:space="preserve">Doordat georganiseerde criminaliteit bij uitstek grensoverschrijdend van aard is en alleen effectief bestreden kan worden door een combinatie van lokale, nationale, EU en internationale interventies, kan dit onvoldoende door de lidstaten op centraal, regionaal of lokaal niveau worden verwezenlijkt. Daarom is een </w:t>
      </w:r>
      <w:r w:rsidRPr="009453B1" w:rsidR="00214484">
        <w:rPr>
          <w:rFonts w:ascii="Calibri" w:hAnsi="Calibri" w:cs="Calibri"/>
          <w:szCs w:val="22"/>
        </w:rPr>
        <w:t>versterkte</w:t>
      </w:r>
      <w:r w:rsidRPr="009453B1">
        <w:rPr>
          <w:rFonts w:ascii="Calibri" w:hAnsi="Calibri" w:cs="Calibri"/>
          <w:szCs w:val="22"/>
        </w:rPr>
        <w:t xml:space="preserve"> EU-aanpak nodig. Betere coördinatie van EU-optreden </w:t>
      </w:r>
      <w:r w:rsidRPr="009453B1" w:rsidR="00523E37">
        <w:rPr>
          <w:rFonts w:ascii="Calibri" w:hAnsi="Calibri" w:cs="Calibri"/>
          <w:szCs w:val="22"/>
        </w:rPr>
        <w:t xml:space="preserve">heeft ook </w:t>
      </w:r>
      <w:r w:rsidRPr="009453B1">
        <w:rPr>
          <w:rFonts w:ascii="Calibri" w:hAnsi="Calibri" w:cs="Calibri"/>
          <w:szCs w:val="22"/>
        </w:rPr>
        <w:t>meerwaarde omdat sprake is van verwevenheid van de Europese georganiseerde criminaliteit en de Europese samenleving en economie. Door een Europese aanpak wordt de samenwerking op het gebied van het bestrijden van georganiseerde drugscriminaliteit dan ook effectief verwezenlijkt en versterkt. Om die redenen is optreden op het niveau van de EU gerechtvaardigd.</w:t>
      </w:r>
    </w:p>
    <w:p w:rsidRPr="009453B1" w:rsidR="00EE1E5D" w:rsidP="009453B1" w:rsidRDefault="00EE1E5D" w14:paraId="068629E1" w14:textId="77777777">
      <w:pPr>
        <w:spacing w:after="160" w:line="240" w:lineRule="auto"/>
        <w:rPr>
          <w:rFonts w:ascii="Calibri" w:hAnsi="Calibri" w:cs="Calibri"/>
          <w:szCs w:val="22"/>
        </w:rPr>
      </w:pPr>
    </w:p>
    <w:p w:rsidRPr="009453B1" w:rsidR="00E13AF4" w:rsidP="009453B1" w:rsidRDefault="00CC3DCA" w14:paraId="45299FD1" w14:textId="2EC858B1">
      <w:pPr>
        <w:numPr>
          <w:ilvl w:val="0"/>
          <w:numId w:val="4"/>
        </w:numPr>
        <w:spacing w:after="160" w:line="240" w:lineRule="auto"/>
        <w:rPr>
          <w:rFonts w:ascii="Calibri" w:hAnsi="Calibri" w:cs="Calibri"/>
          <w:iCs/>
          <w:szCs w:val="22"/>
        </w:rPr>
      </w:pPr>
      <w:r w:rsidRPr="009453B1">
        <w:rPr>
          <w:rFonts w:ascii="Calibri" w:hAnsi="Calibri" w:cs="Calibri"/>
          <w:i/>
          <w:szCs w:val="22"/>
        </w:rPr>
        <w:t>Proportionaliteit</w:t>
      </w:r>
    </w:p>
    <w:p w:rsidRPr="009453B1" w:rsidR="00F924FD" w:rsidP="009453B1" w:rsidRDefault="005C5E9F" w14:paraId="0934A99B" w14:textId="1DD4E581">
      <w:pPr>
        <w:pStyle w:val="Spreekpunten"/>
        <w:numPr>
          <w:ilvl w:val="0"/>
          <w:numId w:val="0"/>
        </w:numPr>
        <w:tabs>
          <w:tab w:val="left" w:pos="708"/>
        </w:tabs>
        <w:spacing w:after="160" w:line="240" w:lineRule="auto"/>
        <w:rPr>
          <w:rFonts w:ascii="Calibri" w:hAnsi="Calibri" w:cs="Calibri"/>
          <w:iCs/>
          <w:sz w:val="22"/>
          <w:szCs w:val="22"/>
          <w:lang w:val="nl-NL"/>
        </w:rPr>
      </w:pPr>
      <w:r w:rsidRPr="009453B1">
        <w:rPr>
          <w:rFonts w:ascii="Calibri" w:hAnsi="Calibri" w:cs="Calibri"/>
          <w:sz w:val="22"/>
          <w:szCs w:val="22"/>
          <w:lang w:val="nl-NL"/>
        </w:rPr>
        <w:t xml:space="preserve">De grondhouding van het kabinet is positief. </w:t>
      </w:r>
      <w:r w:rsidRPr="009453B1" w:rsidR="009C1D8D">
        <w:rPr>
          <w:rFonts w:ascii="Calibri" w:hAnsi="Calibri" w:cs="Calibri"/>
          <w:sz w:val="22"/>
          <w:szCs w:val="22"/>
          <w:lang w:val="nl-NL"/>
        </w:rPr>
        <w:t xml:space="preserve">De mededeling </w:t>
      </w:r>
      <w:r w:rsidRPr="009453B1" w:rsidR="009C1D8D">
        <w:rPr>
          <w:rFonts w:ascii="Calibri" w:hAnsi="Calibri" w:cs="Calibri"/>
          <w:iCs/>
          <w:sz w:val="22"/>
          <w:szCs w:val="22"/>
          <w:lang w:val="nl-NL"/>
        </w:rPr>
        <w:t>en het daar bijhorende actieplan hebben</w:t>
      </w:r>
      <w:r w:rsidRPr="009453B1" w:rsidR="009C1D8D">
        <w:rPr>
          <w:rFonts w:ascii="Calibri" w:hAnsi="Calibri" w:cs="Calibri"/>
          <w:sz w:val="22"/>
          <w:szCs w:val="22"/>
          <w:lang w:val="nl-NL"/>
        </w:rPr>
        <w:t xml:space="preserve"> tot doel om grensoverschrijdende georganiseerde (drugs)criminaliteit te bestrijden</w:t>
      </w:r>
      <w:r w:rsidRPr="009453B1" w:rsidR="009C1D8D">
        <w:rPr>
          <w:rFonts w:ascii="Calibri" w:hAnsi="Calibri" w:cs="Calibri"/>
          <w:iCs/>
          <w:sz w:val="22"/>
          <w:szCs w:val="22"/>
          <w:lang w:val="nl-NL"/>
        </w:rPr>
        <w:t xml:space="preserve">. </w:t>
      </w:r>
      <w:r w:rsidRPr="009453B1" w:rsidR="00F924FD">
        <w:rPr>
          <w:rFonts w:ascii="Calibri" w:hAnsi="Calibri" w:cs="Calibri"/>
          <w:iCs/>
          <w:sz w:val="22"/>
          <w:szCs w:val="22"/>
          <w:lang w:val="nl-NL"/>
        </w:rPr>
        <w:t>Het voorgestelde optreden is geschikt om deze doelstelling te bereiken, doordat de verscheidene onderdelen van het actieplan</w:t>
      </w:r>
      <w:r w:rsidRPr="009453B1" w:rsidR="00523E37">
        <w:rPr>
          <w:rFonts w:ascii="Calibri" w:hAnsi="Calibri" w:cs="Calibri"/>
          <w:iCs/>
          <w:sz w:val="22"/>
          <w:szCs w:val="22"/>
          <w:lang w:val="nl-NL"/>
        </w:rPr>
        <w:t>,</w:t>
      </w:r>
      <w:r w:rsidRPr="009453B1" w:rsidR="00F924FD">
        <w:rPr>
          <w:rFonts w:ascii="Calibri" w:hAnsi="Calibri" w:cs="Calibri"/>
          <w:iCs/>
          <w:sz w:val="22"/>
          <w:szCs w:val="22"/>
          <w:lang w:val="nl-NL"/>
        </w:rPr>
        <w:t xml:space="preserve"> zoals de focus op aanpassen aan veranderende routes, de preventie van drugscriminaliteit, de versterking van samenwerking op zowel nationaal als internationaal gebied, het aanpakken van synthetische drugs en het versterken van onderzoek en innovatie allemaal wezenlijk bijdragen aan het bestrijden van grensoverschrijdende georganiseerde (drugs)criminaliteit. </w:t>
      </w:r>
    </w:p>
    <w:p w:rsidRPr="009453B1" w:rsidR="009A37C8" w:rsidP="009453B1" w:rsidRDefault="009A37C8" w14:paraId="14FE56F2" w14:textId="77777777">
      <w:pPr>
        <w:pStyle w:val="Spreekpunten"/>
        <w:numPr>
          <w:ilvl w:val="0"/>
          <w:numId w:val="0"/>
        </w:numPr>
        <w:tabs>
          <w:tab w:val="left" w:pos="708"/>
        </w:tabs>
        <w:spacing w:after="160" w:line="240" w:lineRule="auto"/>
        <w:rPr>
          <w:rFonts w:ascii="Calibri" w:hAnsi="Calibri" w:cs="Calibri"/>
          <w:iCs/>
          <w:sz w:val="22"/>
          <w:szCs w:val="22"/>
          <w:lang w:val="nl-NL"/>
        </w:rPr>
      </w:pPr>
    </w:p>
    <w:p w:rsidRPr="009453B1" w:rsidR="005C5E9F" w:rsidP="009453B1" w:rsidRDefault="00037A46" w14:paraId="1E741D7F" w14:textId="54F5931F">
      <w:pPr>
        <w:pStyle w:val="Spreekpunten"/>
        <w:numPr>
          <w:ilvl w:val="0"/>
          <w:numId w:val="0"/>
        </w:numPr>
        <w:tabs>
          <w:tab w:val="left" w:pos="708"/>
        </w:tabs>
        <w:spacing w:after="160" w:line="240" w:lineRule="auto"/>
        <w:rPr>
          <w:rFonts w:ascii="Calibri" w:hAnsi="Calibri" w:cs="Calibri"/>
          <w:iCs/>
          <w:sz w:val="22"/>
          <w:szCs w:val="22"/>
          <w:lang w:val="nl-NL"/>
        </w:rPr>
      </w:pPr>
      <w:r w:rsidRPr="009453B1">
        <w:rPr>
          <w:rFonts w:ascii="Calibri" w:hAnsi="Calibri" w:cs="Calibri"/>
          <w:iCs/>
          <w:sz w:val="22"/>
          <w:szCs w:val="22"/>
          <w:lang w:val="nl-NL"/>
        </w:rPr>
        <w:t>Zo wordt misbruik van legale infrastructuur en logistiek tegengegaan door middel van maatregelen zoals versterking van de samenwerking met MAOC-N en door meer uniforme en geformaliseerde samenwerking met post</w:t>
      </w:r>
      <w:r w:rsidRPr="009453B1" w:rsidR="00233669">
        <w:rPr>
          <w:rFonts w:ascii="Calibri" w:hAnsi="Calibri" w:cs="Calibri"/>
          <w:iCs/>
          <w:sz w:val="22"/>
          <w:szCs w:val="22"/>
          <w:lang w:val="nl-NL"/>
        </w:rPr>
        <w:t>-</w:t>
      </w:r>
      <w:r w:rsidRPr="009453B1">
        <w:rPr>
          <w:rFonts w:ascii="Calibri" w:hAnsi="Calibri" w:cs="Calibri"/>
          <w:iCs/>
          <w:sz w:val="22"/>
          <w:szCs w:val="22"/>
          <w:lang w:val="nl-NL"/>
        </w:rPr>
        <w:t xml:space="preserve"> en pakketdiensten.</w:t>
      </w:r>
      <w:r w:rsidRPr="009453B1" w:rsidR="00E837C6">
        <w:rPr>
          <w:rFonts w:ascii="Calibri" w:hAnsi="Calibri" w:cs="Calibri"/>
          <w:iCs/>
          <w:sz w:val="22"/>
          <w:szCs w:val="22"/>
          <w:lang w:val="nl-NL"/>
        </w:rPr>
        <w:t xml:space="preserve"> </w:t>
      </w:r>
      <w:r w:rsidRPr="009453B1" w:rsidR="00F83C7E">
        <w:rPr>
          <w:rFonts w:ascii="Calibri" w:hAnsi="Calibri" w:cs="Calibri"/>
          <w:iCs/>
          <w:sz w:val="22"/>
          <w:szCs w:val="22"/>
          <w:lang w:val="nl-NL"/>
        </w:rPr>
        <w:t xml:space="preserve">Het kabinet </w:t>
      </w:r>
      <w:r w:rsidRPr="009453B1" w:rsidR="00195376">
        <w:rPr>
          <w:rFonts w:ascii="Calibri" w:hAnsi="Calibri" w:cs="Calibri"/>
          <w:iCs/>
          <w:sz w:val="22"/>
          <w:szCs w:val="22"/>
          <w:lang w:val="nl-NL"/>
        </w:rPr>
        <w:t>is het bijvoorbeeld ook met de Commissie eens</w:t>
      </w:r>
      <w:r w:rsidRPr="009453B1" w:rsidR="00F83C7E">
        <w:rPr>
          <w:rFonts w:ascii="Calibri" w:hAnsi="Calibri" w:cs="Calibri"/>
          <w:iCs/>
          <w:sz w:val="22"/>
          <w:szCs w:val="22"/>
          <w:lang w:val="nl-NL"/>
        </w:rPr>
        <w:t xml:space="preserve"> dat de bedreiging van rekrutering van jongeren </w:t>
      </w:r>
      <w:r w:rsidRPr="009453B1" w:rsidR="00195376">
        <w:rPr>
          <w:rFonts w:ascii="Calibri" w:hAnsi="Calibri" w:cs="Calibri"/>
          <w:iCs/>
          <w:sz w:val="22"/>
          <w:szCs w:val="22"/>
          <w:lang w:val="nl-NL"/>
        </w:rPr>
        <w:t xml:space="preserve">mede </w:t>
      </w:r>
      <w:r w:rsidRPr="009453B1" w:rsidR="00F83C7E">
        <w:rPr>
          <w:rFonts w:ascii="Calibri" w:hAnsi="Calibri" w:cs="Calibri"/>
          <w:iCs/>
          <w:sz w:val="22"/>
          <w:szCs w:val="22"/>
          <w:lang w:val="nl-NL"/>
        </w:rPr>
        <w:t xml:space="preserve">kan worden </w:t>
      </w:r>
      <w:r w:rsidRPr="009453B1" w:rsidR="00523E37">
        <w:rPr>
          <w:rFonts w:ascii="Calibri" w:hAnsi="Calibri" w:cs="Calibri"/>
          <w:iCs/>
          <w:sz w:val="22"/>
          <w:szCs w:val="22"/>
          <w:lang w:val="nl-NL"/>
        </w:rPr>
        <w:t>tegen</w:t>
      </w:r>
      <w:r w:rsidRPr="009453B1" w:rsidR="00F83C7E">
        <w:rPr>
          <w:rFonts w:ascii="Calibri" w:hAnsi="Calibri" w:cs="Calibri"/>
          <w:iCs/>
          <w:sz w:val="22"/>
          <w:szCs w:val="22"/>
          <w:lang w:val="nl-NL"/>
        </w:rPr>
        <w:t xml:space="preserve">gegaan door het delen van </w:t>
      </w:r>
      <w:r w:rsidRPr="009453B1" w:rsidR="00F83C7E">
        <w:rPr>
          <w:rFonts w:ascii="Calibri" w:hAnsi="Calibri" w:cs="Calibri"/>
          <w:i/>
          <w:sz w:val="22"/>
          <w:szCs w:val="22"/>
          <w:lang w:val="nl-NL"/>
        </w:rPr>
        <w:t>best practices</w:t>
      </w:r>
      <w:r w:rsidRPr="009453B1" w:rsidR="00233669">
        <w:rPr>
          <w:rFonts w:ascii="Calibri" w:hAnsi="Calibri" w:cs="Calibri"/>
          <w:iCs/>
          <w:sz w:val="22"/>
          <w:szCs w:val="22"/>
          <w:lang w:val="nl-NL"/>
        </w:rPr>
        <w:t>. D</w:t>
      </w:r>
      <w:r w:rsidRPr="009453B1" w:rsidR="00F83C7E">
        <w:rPr>
          <w:rFonts w:ascii="Calibri" w:hAnsi="Calibri" w:cs="Calibri"/>
          <w:iCs/>
          <w:sz w:val="22"/>
          <w:szCs w:val="22"/>
          <w:lang w:val="nl-NL"/>
        </w:rPr>
        <w:t xml:space="preserve">e door de </w:t>
      </w:r>
      <w:r w:rsidRPr="009453B1" w:rsidR="00195376">
        <w:rPr>
          <w:rFonts w:ascii="Calibri" w:hAnsi="Calibri" w:cs="Calibri"/>
          <w:iCs/>
          <w:sz w:val="22"/>
          <w:szCs w:val="22"/>
          <w:lang w:val="nl-NL"/>
        </w:rPr>
        <w:t>Commissie</w:t>
      </w:r>
      <w:r w:rsidRPr="009453B1" w:rsidR="00F83C7E">
        <w:rPr>
          <w:rFonts w:ascii="Calibri" w:hAnsi="Calibri" w:cs="Calibri"/>
          <w:iCs/>
          <w:sz w:val="22"/>
          <w:szCs w:val="22"/>
          <w:lang w:val="nl-NL"/>
        </w:rPr>
        <w:t xml:space="preserve"> </w:t>
      </w:r>
      <w:r w:rsidRPr="009453B1" w:rsidR="00195376">
        <w:rPr>
          <w:rFonts w:ascii="Calibri" w:hAnsi="Calibri" w:cs="Calibri"/>
          <w:iCs/>
          <w:sz w:val="22"/>
          <w:szCs w:val="22"/>
          <w:lang w:val="nl-NL"/>
        </w:rPr>
        <w:t>voorgestelde toolbox kan inderdaad ondersteunen bij deze uitwisseling tussen de verschillende lidstaten.</w:t>
      </w:r>
      <w:r w:rsidRPr="009453B1" w:rsidR="00F83C7E">
        <w:rPr>
          <w:rFonts w:ascii="Calibri" w:hAnsi="Calibri" w:cs="Calibri"/>
          <w:iCs/>
          <w:sz w:val="22"/>
          <w:szCs w:val="22"/>
          <w:lang w:val="nl-NL"/>
        </w:rPr>
        <w:t xml:space="preserve"> </w:t>
      </w:r>
      <w:r w:rsidRPr="009453B1" w:rsidR="00195376">
        <w:rPr>
          <w:rFonts w:ascii="Calibri" w:hAnsi="Calibri" w:cs="Calibri"/>
          <w:iCs/>
          <w:sz w:val="22"/>
          <w:szCs w:val="22"/>
          <w:lang w:val="nl-NL"/>
        </w:rPr>
        <w:t>De voorgestelde acties zijn dus geschikt om het gesteld</w:t>
      </w:r>
      <w:r w:rsidRPr="009453B1" w:rsidR="00233669">
        <w:rPr>
          <w:rFonts w:ascii="Calibri" w:hAnsi="Calibri" w:cs="Calibri"/>
          <w:iCs/>
          <w:sz w:val="22"/>
          <w:szCs w:val="22"/>
          <w:lang w:val="nl-NL"/>
        </w:rPr>
        <w:t>e</w:t>
      </w:r>
      <w:r w:rsidRPr="009453B1" w:rsidR="00195376">
        <w:rPr>
          <w:rFonts w:ascii="Calibri" w:hAnsi="Calibri" w:cs="Calibri"/>
          <w:iCs/>
          <w:sz w:val="22"/>
          <w:szCs w:val="22"/>
          <w:lang w:val="nl-NL"/>
        </w:rPr>
        <w:t xml:space="preserve"> doel te bereiken. </w:t>
      </w:r>
      <w:r w:rsidRPr="009453B1" w:rsidR="00F924FD">
        <w:rPr>
          <w:rFonts w:ascii="Calibri" w:hAnsi="Calibri" w:cs="Calibri"/>
          <w:iCs/>
          <w:sz w:val="22"/>
          <w:szCs w:val="22"/>
          <w:lang w:val="nl-NL"/>
        </w:rPr>
        <w:t>Bovendien gaat het voorgestelde optreden niet verder dan noodzakelijk, nu de mededeling vooral ondersteunend van aard is en ziet op het versterken van samenwerking</w:t>
      </w:r>
      <w:r w:rsidRPr="009453B1" w:rsidR="00523E37">
        <w:rPr>
          <w:rFonts w:ascii="Calibri" w:hAnsi="Calibri" w:cs="Calibri"/>
          <w:iCs/>
          <w:sz w:val="22"/>
          <w:szCs w:val="22"/>
          <w:lang w:val="nl-NL"/>
        </w:rPr>
        <w:t xml:space="preserve"> tussen </w:t>
      </w:r>
      <w:r w:rsidRPr="009453B1" w:rsidR="00CD4B6C">
        <w:rPr>
          <w:rFonts w:ascii="Calibri" w:hAnsi="Calibri" w:cs="Calibri"/>
          <w:iCs/>
          <w:sz w:val="22"/>
          <w:szCs w:val="22"/>
          <w:lang w:val="nl-NL"/>
        </w:rPr>
        <w:t>de lidstaten, rechtshandhavingsautoriteiten en agentschappen</w:t>
      </w:r>
      <w:r w:rsidRPr="009453B1" w:rsidR="00523E37">
        <w:rPr>
          <w:rFonts w:ascii="Calibri" w:hAnsi="Calibri" w:cs="Calibri"/>
          <w:iCs/>
          <w:sz w:val="22"/>
          <w:szCs w:val="22"/>
          <w:lang w:val="nl-NL"/>
        </w:rPr>
        <w:t>]</w:t>
      </w:r>
      <w:r w:rsidRPr="009453B1" w:rsidR="00CD4B6C">
        <w:rPr>
          <w:rFonts w:ascii="Calibri" w:hAnsi="Calibri" w:cs="Calibri"/>
          <w:iCs/>
          <w:sz w:val="22"/>
          <w:szCs w:val="22"/>
          <w:lang w:val="nl-NL"/>
        </w:rPr>
        <w:t>r</w:t>
      </w:r>
      <w:r w:rsidRPr="009453B1" w:rsidR="00F924FD">
        <w:rPr>
          <w:rFonts w:ascii="Calibri" w:hAnsi="Calibri" w:cs="Calibri"/>
          <w:iCs/>
          <w:sz w:val="22"/>
          <w:szCs w:val="22"/>
          <w:lang w:val="nl-NL"/>
        </w:rPr>
        <w:t xml:space="preserve"> waarbij voldoende ruimte wordt overgelaten aan de lidstaten zelf</w:t>
      </w:r>
      <w:r w:rsidRPr="009453B1" w:rsidR="005C5E9F">
        <w:rPr>
          <w:rFonts w:ascii="Calibri" w:hAnsi="Calibri" w:cs="Calibri"/>
          <w:iCs/>
          <w:sz w:val="22"/>
          <w:szCs w:val="22"/>
          <w:lang w:val="nl-NL"/>
        </w:rPr>
        <w:t>.</w:t>
      </w:r>
    </w:p>
    <w:p w:rsidRPr="009453B1" w:rsidR="005C5E9F" w:rsidP="009453B1" w:rsidRDefault="005C5E9F" w14:paraId="0948EBB8" w14:textId="77777777">
      <w:pPr>
        <w:pStyle w:val="Spreekpunten"/>
        <w:numPr>
          <w:ilvl w:val="0"/>
          <w:numId w:val="0"/>
        </w:numPr>
        <w:tabs>
          <w:tab w:val="left" w:pos="708"/>
        </w:tabs>
        <w:spacing w:after="160" w:line="240" w:lineRule="auto"/>
        <w:rPr>
          <w:rFonts w:ascii="Calibri" w:hAnsi="Calibri" w:cs="Calibri"/>
          <w:iCs/>
          <w:sz w:val="22"/>
          <w:szCs w:val="22"/>
          <w:lang w:val="nl-NL"/>
        </w:rPr>
      </w:pPr>
    </w:p>
    <w:p w:rsidRPr="009453B1" w:rsidR="00CC3DCA" w:rsidP="009453B1" w:rsidRDefault="00CC3DCA" w14:paraId="17872209" w14:textId="7CA3EB30">
      <w:pPr>
        <w:numPr>
          <w:ilvl w:val="0"/>
          <w:numId w:val="4"/>
        </w:numPr>
        <w:spacing w:after="160" w:line="240" w:lineRule="auto"/>
        <w:rPr>
          <w:rFonts w:ascii="Calibri" w:hAnsi="Calibri" w:cs="Calibri"/>
          <w:i/>
          <w:szCs w:val="22"/>
        </w:rPr>
      </w:pPr>
      <w:r w:rsidRPr="009453B1">
        <w:rPr>
          <w:rFonts w:ascii="Calibri" w:hAnsi="Calibri" w:cs="Calibri"/>
          <w:i/>
          <w:szCs w:val="22"/>
        </w:rPr>
        <w:t>Financiële gevolgen</w:t>
      </w:r>
    </w:p>
    <w:p w:rsidRPr="009453B1" w:rsidR="00904519" w:rsidP="009453B1" w:rsidRDefault="00904519" w14:paraId="1208F140" w14:textId="06B3B033">
      <w:pPr>
        <w:tabs>
          <w:tab w:val="left" w:pos="680"/>
          <w:tab w:val="left" w:pos="1021"/>
          <w:tab w:val="left" w:pos="1361"/>
          <w:tab w:val="left" w:pos="1701"/>
          <w:tab w:val="left" w:pos="3402"/>
        </w:tabs>
        <w:spacing w:after="160" w:line="240" w:lineRule="auto"/>
        <w:rPr>
          <w:rFonts w:ascii="Calibri" w:hAnsi="Calibri" w:cs="Calibri"/>
          <w:iCs/>
          <w:szCs w:val="22"/>
        </w:rPr>
      </w:pPr>
      <w:r w:rsidRPr="009453B1">
        <w:rPr>
          <w:rFonts w:ascii="Calibri" w:hAnsi="Calibri" w:cs="Calibri"/>
          <w:iCs/>
          <w:szCs w:val="22"/>
        </w:rPr>
        <w:t>De mededeling zelf heeft geen</w:t>
      </w:r>
      <w:r w:rsidRPr="009453B1" w:rsidR="00BE21D1">
        <w:rPr>
          <w:rFonts w:ascii="Calibri" w:hAnsi="Calibri" w:cs="Calibri"/>
          <w:iCs/>
          <w:szCs w:val="22"/>
        </w:rPr>
        <w:t xml:space="preserve"> directe</w:t>
      </w:r>
      <w:r w:rsidRPr="009453B1">
        <w:rPr>
          <w:rFonts w:ascii="Calibri" w:hAnsi="Calibri" w:cs="Calibri"/>
          <w:iCs/>
          <w:szCs w:val="22"/>
        </w:rPr>
        <w:t xml:space="preserve"> gevolgen voor de EU-begroting of de nationale begroting. De toekomstige voorstellen kennen mogelijk wel financiële gevolgen afhankelijk van de precieze invulling van de voorstellen. 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onderhandelingen voor het volgende </w:t>
      </w:r>
      <w:r w:rsidRPr="009453B1">
        <w:rPr>
          <w:rFonts w:ascii="Calibri" w:hAnsi="Calibri" w:cs="Calibri"/>
          <w:iCs/>
          <w:szCs w:val="22"/>
        </w:rPr>
        <w:lastRenderedPageBreak/>
        <w:t xml:space="preserve">Meerjarig Financieel Kader (MFK) en de integrale afweging van middelen na 2027. Daarnaast moet de ontwikkeling van de administratieve uitgaven in lijn zijn met de ER-conclusies van juli 2020 over het MFK-akkoord. De </w:t>
      </w:r>
      <w:r w:rsidRPr="009453B1" w:rsidR="00E837C6">
        <w:rPr>
          <w:rFonts w:ascii="Calibri" w:hAnsi="Calibri" w:cs="Calibri"/>
          <w:iCs/>
          <w:szCs w:val="22"/>
        </w:rPr>
        <w:t xml:space="preserve">eventuele </w:t>
      </w:r>
      <w:r w:rsidRPr="009453B1">
        <w:rPr>
          <w:rFonts w:ascii="Calibri" w:hAnsi="Calibri" w:cs="Calibri"/>
          <w:iCs/>
          <w:szCs w:val="22"/>
        </w:rPr>
        <w:t xml:space="preserve">budgettaire gevolgen die voortkomen uit deze mededeling worden ingepast op de begroting van het beleidsverantwoordelijk departement, conform de regels van de budgetdiscipline. </w:t>
      </w:r>
    </w:p>
    <w:p w:rsidRPr="009453B1" w:rsidR="00485D34" w:rsidP="009453B1" w:rsidRDefault="00485D34" w14:paraId="4F1E1150" w14:textId="77777777">
      <w:pPr>
        <w:spacing w:after="160" w:line="240" w:lineRule="auto"/>
        <w:rPr>
          <w:rFonts w:ascii="Calibri" w:hAnsi="Calibri" w:cs="Calibri"/>
          <w:szCs w:val="22"/>
        </w:rPr>
      </w:pPr>
    </w:p>
    <w:p w:rsidRPr="009453B1" w:rsidR="00CC3DCA" w:rsidP="009453B1" w:rsidRDefault="00CC3DCA" w14:paraId="0CB6B990" w14:textId="521B53AF">
      <w:pPr>
        <w:numPr>
          <w:ilvl w:val="0"/>
          <w:numId w:val="4"/>
        </w:numPr>
        <w:spacing w:after="160" w:line="240" w:lineRule="auto"/>
        <w:rPr>
          <w:rFonts w:ascii="Calibri" w:hAnsi="Calibri" w:cs="Calibri"/>
          <w:i/>
          <w:szCs w:val="22"/>
        </w:rPr>
      </w:pPr>
      <w:r w:rsidRPr="009453B1">
        <w:rPr>
          <w:rFonts w:ascii="Calibri" w:hAnsi="Calibri" w:cs="Calibri"/>
          <w:i/>
          <w:szCs w:val="22"/>
        </w:rPr>
        <w:t>Gevolgen voor regeldruk</w:t>
      </w:r>
      <w:r w:rsidRPr="009453B1" w:rsidR="0071299D">
        <w:rPr>
          <w:rFonts w:ascii="Calibri" w:hAnsi="Calibri" w:cs="Calibri"/>
          <w:i/>
          <w:szCs w:val="22"/>
        </w:rPr>
        <w:t>, concurrentiekracht</w:t>
      </w:r>
      <w:r w:rsidRPr="009453B1" w:rsidR="00A91BB3">
        <w:rPr>
          <w:rFonts w:ascii="Calibri" w:hAnsi="Calibri" w:cs="Calibri"/>
          <w:i/>
          <w:szCs w:val="22"/>
        </w:rPr>
        <w:t xml:space="preserve"> </w:t>
      </w:r>
      <w:r w:rsidRPr="009453B1" w:rsidR="00100C4B">
        <w:rPr>
          <w:rFonts w:ascii="Calibri" w:hAnsi="Calibri" w:cs="Calibri"/>
          <w:i/>
          <w:szCs w:val="22"/>
        </w:rPr>
        <w:t>en geopolitieke aspecten</w:t>
      </w:r>
    </w:p>
    <w:p w:rsidRPr="009453B1" w:rsidR="00904519" w:rsidP="009453B1" w:rsidRDefault="00904519" w14:paraId="45C029FE" w14:textId="77777777">
      <w:pPr>
        <w:spacing w:after="160" w:line="240" w:lineRule="auto"/>
        <w:rPr>
          <w:rFonts w:ascii="Calibri" w:hAnsi="Calibri" w:cs="Calibri"/>
          <w:szCs w:val="22"/>
        </w:rPr>
      </w:pPr>
      <w:r w:rsidRPr="009453B1">
        <w:rPr>
          <w:rFonts w:ascii="Calibri" w:hAnsi="Calibri" w:cs="Calibri"/>
          <w:szCs w:val="22"/>
        </w:rPr>
        <w:t xml:space="preserve">De voorliggende mededeling geeft op dit moment geen aanleiding voor regeldruk en administratieve lasten voor het bedrijfsleven of burgers. Bij de nog te volgen concretisering door de Commissie zal het kabinet per voorstel nadrukkelijk in de gaten houden of dit verandert; bijvoorbeeld ten aanzien van de gevraagde inzet en capaciteit van taakorganisaties in de voorgestelde samenwerkingsverbanden en in hoeverre daarbij ook rekening wordt gehouden met relevante publiek-private samenwerking. Eventuele stijgingen van de administratieve lasten dienen te worden voorkomen of zullen zoveel mogelijk lastenluw worden geïmplementeerd. </w:t>
      </w:r>
    </w:p>
    <w:p w:rsidRPr="009453B1" w:rsidR="00904519" w:rsidP="009453B1" w:rsidRDefault="00904519" w14:paraId="227F9EF7" w14:textId="77777777">
      <w:pPr>
        <w:spacing w:after="160" w:line="240" w:lineRule="auto"/>
        <w:rPr>
          <w:rFonts w:ascii="Calibri" w:hAnsi="Calibri" w:cs="Calibri"/>
          <w:szCs w:val="22"/>
        </w:rPr>
      </w:pPr>
    </w:p>
    <w:p w:rsidRPr="009453B1" w:rsidR="00904519" w:rsidP="009453B1" w:rsidRDefault="00904519" w14:paraId="3EDDA2DD" w14:textId="3C6DDBC2">
      <w:pPr>
        <w:spacing w:after="160" w:line="240" w:lineRule="auto"/>
        <w:rPr>
          <w:rFonts w:ascii="Calibri" w:hAnsi="Calibri" w:cs="Calibri"/>
          <w:szCs w:val="22"/>
        </w:rPr>
      </w:pPr>
      <w:r w:rsidRPr="009453B1">
        <w:rPr>
          <w:rFonts w:ascii="Calibri" w:hAnsi="Calibri" w:cs="Calibri"/>
          <w:szCs w:val="22"/>
        </w:rPr>
        <w:t xml:space="preserve">De mededeling heeft geen </w:t>
      </w:r>
      <w:r w:rsidRPr="009453B1" w:rsidR="00195376">
        <w:rPr>
          <w:rFonts w:ascii="Calibri" w:hAnsi="Calibri" w:cs="Calibri"/>
          <w:szCs w:val="22"/>
        </w:rPr>
        <w:t xml:space="preserve">directe </w:t>
      </w:r>
      <w:r w:rsidRPr="009453B1">
        <w:rPr>
          <w:rFonts w:ascii="Calibri" w:hAnsi="Calibri" w:cs="Calibri"/>
          <w:szCs w:val="22"/>
        </w:rPr>
        <w:t>gevolgen voor concurrentiekracht.</w:t>
      </w:r>
      <w:r w:rsidRPr="009453B1" w:rsidR="00195376">
        <w:rPr>
          <w:rFonts w:ascii="Calibri" w:hAnsi="Calibri" w:cs="Calibri"/>
          <w:szCs w:val="22"/>
        </w:rPr>
        <w:t xml:space="preserve"> Mocht het echter zo zijn dat </w:t>
      </w:r>
      <w:r w:rsidRPr="009453B1" w:rsidR="00041F93">
        <w:rPr>
          <w:rFonts w:ascii="Calibri" w:hAnsi="Calibri" w:cs="Calibri"/>
          <w:szCs w:val="22"/>
        </w:rPr>
        <w:t xml:space="preserve">voorgestelde </w:t>
      </w:r>
      <w:r w:rsidRPr="009453B1" w:rsidR="00195376">
        <w:rPr>
          <w:rFonts w:ascii="Calibri" w:hAnsi="Calibri" w:cs="Calibri"/>
          <w:szCs w:val="22"/>
        </w:rPr>
        <w:t>actie</w:t>
      </w:r>
      <w:r w:rsidRPr="009453B1" w:rsidR="00041F93">
        <w:rPr>
          <w:rFonts w:ascii="Calibri" w:hAnsi="Calibri" w:cs="Calibri"/>
          <w:szCs w:val="22"/>
        </w:rPr>
        <w:t>s</w:t>
      </w:r>
      <w:r w:rsidRPr="009453B1" w:rsidR="00195376">
        <w:rPr>
          <w:rFonts w:ascii="Calibri" w:hAnsi="Calibri" w:cs="Calibri"/>
          <w:szCs w:val="22"/>
        </w:rPr>
        <w:t xml:space="preserve"> </w:t>
      </w:r>
      <w:r w:rsidRPr="009453B1" w:rsidR="00041F93">
        <w:rPr>
          <w:rFonts w:ascii="Calibri" w:hAnsi="Calibri" w:cs="Calibri"/>
          <w:szCs w:val="22"/>
        </w:rPr>
        <w:t xml:space="preserve">onder het eerste aandachtsgebied,  met als doel het afsluiten van het transportnetwerk voor illegale handelsroutes, leiden tot meer </w:t>
      </w:r>
      <w:r w:rsidRPr="009453B1" w:rsidR="00B83029">
        <w:rPr>
          <w:rFonts w:ascii="Calibri" w:hAnsi="Calibri" w:cs="Calibri"/>
          <w:szCs w:val="22"/>
        </w:rPr>
        <w:t xml:space="preserve">of uitgebreidere </w:t>
      </w:r>
      <w:r w:rsidRPr="009453B1" w:rsidR="00041F93">
        <w:rPr>
          <w:rFonts w:ascii="Calibri" w:hAnsi="Calibri" w:cs="Calibri"/>
          <w:szCs w:val="22"/>
        </w:rPr>
        <w:t xml:space="preserve">controles op de reguliere transportroutes, dan kan het zo zijn dat dit transportbewegingen vertraagt en zo de </w:t>
      </w:r>
      <w:r w:rsidRPr="009453B1" w:rsidR="00B83029">
        <w:rPr>
          <w:rFonts w:ascii="Calibri" w:hAnsi="Calibri" w:cs="Calibri"/>
          <w:szCs w:val="22"/>
        </w:rPr>
        <w:t>concurrentiepositie</w:t>
      </w:r>
      <w:r w:rsidRPr="009453B1" w:rsidR="00041F93">
        <w:rPr>
          <w:rFonts w:ascii="Calibri" w:hAnsi="Calibri" w:cs="Calibri"/>
          <w:szCs w:val="22"/>
        </w:rPr>
        <w:t xml:space="preserve"> aantast.</w:t>
      </w:r>
      <w:r w:rsidRPr="009453B1" w:rsidR="00B83029">
        <w:rPr>
          <w:rFonts w:ascii="Calibri" w:hAnsi="Calibri" w:cs="Calibri"/>
          <w:szCs w:val="22"/>
        </w:rPr>
        <w:t xml:space="preserve"> Het is echter nu niet te voorspellen.</w:t>
      </w:r>
    </w:p>
    <w:p w:rsidRPr="009453B1" w:rsidR="00904519" w:rsidP="009453B1" w:rsidRDefault="00904519" w14:paraId="088243A8" w14:textId="77777777">
      <w:pPr>
        <w:spacing w:after="160" w:line="240" w:lineRule="auto"/>
        <w:rPr>
          <w:rFonts w:ascii="Calibri" w:hAnsi="Calibri" w:cs="Calibri"/>
          <w:szCs w:val="22"/>
        </w:rPr>
      </w:pPr>
    </w:p>
    <w:p w:rsidRPr="009453B1" w:rsidR="00B328B8" w:rsidP="009453B1" w:rsidRDefault="00904519" w14:paraId="074AC8E8" w14:textId="261415BB">
      <w:pPr>
        <w:spacing w:after="160" w:line="240" w:lineRule="auto"/>
        <w:rPr>
          <w:rFonts w:ascii="Calibri" w:hAnsi="Calibri" w:cs="Calibri"/>
          <w:szCs w:val="22"/>
        </w:rPr>
      </w:pPr>
      <w:r w:rsidRPr="009453B1">
        <w:rPr>
          <w:rFonts w:ascii="Calibri" w:hAnsi="Calibri" w:cs="Calibri"/>
          <w:szCs w:val="22"/>
        </w:rPr>
        <w:t>De mededeling raakt geopolitieke aspecten als het gaat om de relatie tussen bron-, transit- en bestemmingslanden van de georganiseerde criminaliteit waarbij deze rollen zowel op EU-lidstaten als op derde landen van toepassing zijn. De economische, ondermijnende effecten van de georganiseerde criminaliteit vereisen een intensieve dialoog tussen de EU-lidstaten, EU-organen, derde landen en internationale organisaties hetgeen in de mededeling ook wordt aangekaart. Waar het gaat om het bundelen van onderzoeks- en ontwikkelinitiatieven inzake innovaties voor veiligheidsdoeleinden moet de strategische autonomie van de EU en Nederland zelf worden bewaakt, omdat hierdoor veiligheidsbelangen van lidstaten, zoals zeggenschap over de randvoorwaarden voor ontwikkeling, verspreiding en toepassing van veiligheidsinnovaties, mogelijk onder druk kunnen komen te staan.</w:t>
      </w:r>
    </w:p>
    <w:p w:rsidRPr="009453B1" w:rsidR="00B328B8" w:rsidP="009453B1" w:rsidRDefault="00B328B8" w14:paraId="0BBB3081" w14:textId="77777777">
      <w:pPr>
        <w:spacing w:after="160" w:line="240" w:lineRule="auto"/>
        <w:rPr>
          <w:rFonts w:ascii="Calibri" w:hAnsi="Calibri" w:cs="Calibri"/>
          <w:szCs w:val="22"/>
        </w:rPr>
      </w:pPr>
    </w:p>
    <w:sectPr w:rsidRPr="009453B1" w:rsidR="00B328B8" w:rsidSect="009A6E40">
      <w:footerReference w:type="even" r:id="rId12"/>
      <w:footerReference w:type="first" r:id="rId13"/>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7DBF" w14:textId="77777777" w:rsidR="001A3E6D" w:rsidRDefault="001A3E6D" w:rsidP="00CC3DCA">
      <w:pPr>
        <w:spacing w:line="240" w:lineRule="auto"/>
      </w:pPr>
      <w:r>
        <w:separator/>
      </w:r>
    </w:p>
  </w:endnote>
  <w:endnote w:type="continuationSeparator" w:id="0">
    <w:p w14:paraId="4E4F81BB" w14:textId="77777777" w:rsidR="001A3E6D" w:rsidRDefault="001A3E6D" w:rsidP="00CC3DCA">
      <w:pPr>
        <w:spacing w:line="240" w:lineRule="auto"/>
      </w:pPr>
      <w:r>
        <w:continuationSeparator/>
      </w:r>
    </w:p>
  </w:endnote>
  <w:endnote w:type="continuationNotice" w:id="1">
    <w:p w14:paraId="761D5CBD" w14:textId="77777777" w:rsidR="001A3E6D" w:rsidRDefault="001A3E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2F57BD4F" w:rsidR="00306ECA" w:rsidRDefault="004E0A21">
    <w:pPr>
      <w:pStyle w:val="Voettekst"/>
      <w:framePr w:wrap="around" w:vAnchor="text" w:hAnchor="margin" w:xAlign="center" w:y="1"/>
      <w:rPr>
        <w:rStyle w:val="Paginanummer"/>
      </w:rPr>
    </w:pPr>
    <w:r>
      <w:rPr>
        <w:noProof/>
      </w:rPr>
      <mc:AlternateContent>
        <mc:Choice Requires="wps">
          <w:drawing>
            <wp:anchor distT="0" distB="0" distL="0" distR="0" simplePos="0" relativeHeight="251659264" behindDoc="0" locked="0" layoutInCell="1" allowOverlap="1" wp14:anchorId="54065C9C" wp14:editId="743F5CFA">
              <wp:simplePos x="635" y="635"/>
              <wp:positionH relativeFrom="page">
                <wp:align>left</wp:align>
              </wp:positionH>
              <wp:positionV relativeFrom="page">
                <wp:align>bottom</wp:align>
              </wp:positionV>
              <wp:extent cx="1009015" cy="368300"/>
              <wp:effectExtent l="0" t="0" r="635" b="0"/>
              <wp:wrapNone/>
              <wp:docPr id="4954367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9E1EDEE" w14:textId="5B7191C2" w:rsidR="004E0A21" w:rsidRPr="004E0A21" w:rsidRDefault="004E0A21" w:rsidP="004E0A21">
                          <w:pPr>
                            <w:rPr>
                              <w:rFonts w:ascii="Aptos" w:eastAsia="Aptos" w:hAnsi="Aptos" w:cs="Aptos"/>
                              <w:noProof/>
                              <w:color w:val="000000"/>
                              <w:sz w:val="20"/>
                            </w:rPr>
                          </w:pPr>
                          <w:r w:rsidRPr="004E0A21">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065C9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29E1EDEE" w14:textId="5B7191C2" w:rsidR="004E0A21" w:rsidRPr="004E0A21" w:rsidRDefault="004E0A21" w:rsidP="004E0A21">
                    <w:pPr>
                      <w:rPr>
                        <w:rFonts w:ascii="Aptos" w:eastAsia="Aptos" w:hAnsi="Aptos" w:cs="Aptos"/>
                        <w:noProof/>
                        <w:color w:val="000000"/>
                        <w:sz w:val="20"/>
                      </w:rPr>
                    </w:pPr>
                    <w:r w:rsidRPr="004E0A21">
                      <w:rPr>
                        <w:rFonts w:ascii="Aptos" w:eastAsia="Aptos" w:hAnsi="Aptos" w:cs="Aptos"/>
                        <w:noProof/>
                        <w:color w:val="000000"/>
                        <w:sz w:val="20"/>
                      </w:rPr>
                      <w:t>Intern gebruik</w:t>
                    </w:r>
                  </w:p>
                </w:txbxContent>
              </v:textbox>
              <w10:wrap anchorx="page" anchory="page"/>
            </v:shape>
          </w:pict>
        </mc:Fallback>
      </mc:AlternateContent>
    </w:r>
    <w:r w:rsidR="0071299D">
      <w:rPr>
        <w:rStyle w:val="Paginanummer"/>
      </w:rPr>
      <w:fldChar w:fldCharType="begin"/>
    </w:r>
    <w:r w:rsidR="0071299D">
      <w:rPr>
        <w:rStyle w:val="Paginanummer"/>
      </w:rPr>
      <w:instrText xml:space="preserve">PAGE  </w:instrText>
    </w:r>
    <w:r w:rsidR="0071299D">
      <w:rPr>
        <w:rStyle w:val="Paginanummer"/>
      </w:rPr>
      <w:fldChar w:fldCharType="separate"/>
    </w:r>
    <w:r w:rsidR="00990FCB">
      <w:rPr>
        <w:rStyle w:val="Paginanummer"/>
        <w:noProof/>
      </w:rPr>
      <w:t>10</w:t>
    </w:r>
    <w:r w:rsidR="0071299D">
      <w:rPr>
        <w:rStyle w:val="Paginanummer"/>
      </w:rPr>
      <w:fldChar w:fldCharType="end"/>
    </w:r>
  </w:p>
  <w:p w14:paraId="7E369B64" w14:textId="77777777" w:rsidR="00306ECA" w:rsidRDefault="00306E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BC6C" w14:textId="26DC8A4B" w:rsidR="00D02EAA" w:rsidRDefault="004E0A21">
    <w:pPr>
      <w:pStyle w:val="Voettekst"/>
    </w:pPr>
    <w:r>
      <w:rPr>
        <w:noProof/>
      </w:rPr>
      <mc:AlternateContent>
        <mc:Choice Requires="wps">
          <w:drawing>
            <wp:anchor distT="0" distB="0" distL="0" distR="0" simplePos="0" relativeHeight="251658240" behindDoc="0" locked="0" layoutInCell="1" allowOverlap="1" wp14:anchorId="75B2309E" wp14:editId="202686FE">
              <wp:simplePos x="635" y="635"/>
              <wp:positionH relativeFrom="page">
                <wp:align>left</wp:align>
              </wp:positionH>
              <wp:positionV relativeFrom="page">
                <wp:align>bottom</wp:align>
              </wp:positionV>
              <wp:extent cx="1009015" cy="368300"/>
              <wp:effectExtent l="0" t="0" r="635" b="0"/>
              <wp:wrapNone/>
              <wp:docPr id="207707033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B3DDF94" w14:textId="7FB701FC" w:rsidR="004E0A21" w:rsidRPr="004E0A21" w:rsidRDefault="004E0A21" w:rsidP="004E0A21">
                          <w:pPr>
                            <w:rPr>
                              <w:rFonts w:ascii="Aptos" w:eastAsia="Aptos" w:hAnsi="Aptos" w:cs="Aptos"/>
                              <w:noProof/>
                              <w:color w:val="000000"/>
                              <w:sz w:val="20"/>
                            </w:rPr>
                          </w:pPr>
                          <w:r w:rsidRPr="004E0A21">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B2309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2B3DDF94" w14:textId="7FB701FC" w:rsidR="004E0A21" w:rsidRPr="004E0A21" w:rsidRDefault="004E0A21" w:rsidP="004E0A21">
                    <w:pPr>
                      <w:rPr>
                        <w:rFonts w:ascii="Aptos" w:eastAsia="Aptos" w:hAnsi="Aptos" w:cs="Aptos"/>
                        <w:noProof/>
                        <w:color w:val="000000"/>
                        <w:sz w:val="20"/>
                      </w:rPr>
                    </w:pPr>
                    <w:r w:rsidRPr="004E0A21">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18A5" w14:textId="77777777" w:rsidR="001A3E6D" w:rsidRDefault="001A3E6D" w:rsidP="00CC3DCA">
      <w:pPr>
        <w:spacing w:line="240" w:lineRule="auto"/>
      </w:pPr>
      <w:r>
        <w:separator/>
      </w:r>
    </w:p>
  </w:footnote>
  <w:footnote w:type="continuationSeparator" w:id="0">
    <w:p w14:paraId="2BB6A5C8" w14:textId="77777777" w:rsidR="001A3E6D" w:rsidRDefault="001A3E6D" w:rsidP="00CC3DCA">
      <w:pPr>
        <w:spacing w:line="240" w:lineRule="auto"/>
      </w:pPr>
      <w:r>
        <w:continuationSeparator/>
      </w:r>
    </w:p>
  </w:footnote>
  <w:footnote w:type="continuationNotice" w:id="1">
    <w:p w14:paraId="17E509E7" w14:textId="77777777" w:rsidR="001A3E6D" w:rsidRDefault="001A3E6D">
      <w:pPr>
        <w:spacing w:line="240" w:lineRule="auto"/>
      </w:pPr>
    </w:p>
  </w:footnote>
  <w:footnote w:id="2">
    <w:p w14:paraId="187EE0E7" w14:textId="3520CA1A" w:rsidR="00B9384F" w:rsidRPr="009453B1" w:rsidRDefault="00B9384F" w:rsidP="009453B1">
      <w:pPr>
        <w:pStyle w:val="Voetnoottekst"/>
        <w:spacing w:line="240" w:lineRule="auto"/>
        <w:rPr>
          <w:rFonts w:ascii="Calibri" w:hAnsi="Calibri" w:cs="Calibri"/>
        </w:rPr>
      </w:pPr>
      <w:r w:rsidRPr="009453B1">
        <w:rPr>
          <w:rStyle w:val="Voetnootmarkering"/>
          <w:rFonts w:ascii="Calibri" w:hAnsi="Calibri" w:cs="Calibri"/>
        </w:rPr>
        <w:footnoteRef/>
      </w:r>
      <w:r w:rsidRPr="009453B1">
        <w:rPr>
          <w:rFonts w:ascii="Calibri" w:hAnsi="Calibri" w:cs="Calibri"/>
        </w:rPr>
        <w:t xml:space="preserve"> BNC fiche EU drug</w:t>
      </w:r>
      <w:r w:rsidR="00052024" w:rsidRPr="009453B1">
        <w:rPr>
          <w:rFonts w:ascii="Calibri" w:hAnsi="Calibri" w:cs="Calibri"/>
        </w:rPr>
        <w:t>s</w:t>
      </w:r>
      <w:r w:rsidRPr="009453B1">
        <w:rPr>
          <w:rFonts w:ascii="Calibri" w:hAnsi="Calibri" w:cs="Calibri"/>
        </w:rPr>
        <w:t>strategie</w:t>
      </w:r>
    </w:p>
  </w:footnote>
  <w:footnote w:id="3">
    <w:p w14:paraId="0FD9EA78" w14:textId="039C0B61" w:rsidR="00D97780" w:rsidRPr="009453B1" w:rsidRDefault="00D97780" w:rsidP="009453B1">
      <w:pPr>
        <w:pStyle w:val="Voetnoottekst"/>
        <w:spacing w:line="240" w:lineRule="auto"/>
        <w:rPr>
          <w:rFonts w:ascii="Calibri" w:hAnsi="Calibri" w:cs="Calibri"/>
        </w:rPr>
      </w:pPr>
      <w:r w:rsidRPr="009453B1">
        <w:rPr>
          <w:rStyle w:val="Voetnootmarkering"/>
          <w:rFonts w:ascii="Calibri" w:hAnsi="Calibri" w:cs="Calibri"/>
        </w:rPr>
        <w:footnoteRef/>
      </w:r>
      <w:r w:rsidRPr="009453B1">
        <w:rPr>
          <w:rFonts w:ascii="Calibri" w:hAnsi="Calibri" w:cs="Calibri"/>
        </w:rPr>
        <w:t xml:space="preserve"> Maritime Analysis and Operation Centre – Narcotics dat verdachte schepen en vliegtuigen op weg naar Europa detecteert en controleert op drugs. MAOC-N is geen EU-organisatie maar een samenwerkingsverband van acht EU-lidstaten en het VK. Nederland neemt deel aan MAOC-N en zet waar mogelijk marine- en kustwachtschepen in.</w:t>
      </w:r>
    </w:p>
  </w:footnote>
  <w:footnote w:id="4">
    <w:p w14:paraId="45A1BBA4" w14:textId="36CC24FE" w:rsidR="00B9384F" w:rsidRPr="009453B1" w:rsidRDefault="00B9384F" w:rsidP="009453B1">
      <w:pPr>
        <w:pStyle w:val="Voetnoottekst"/>
        <w:spacing w:line="240" w:lineRule="auto"/>
        <w:rPr>
          <w:rFonts w:ascii="Calibri" w:hAnsi="Calibri" w:cs="Calibri"/>
        </w:rPr>
      </w:pPr>
      <w:r w:rsidRPr="009453B1">
        <w:rPr>
          <w:rStyle w:val="Voetnootmarkering"/>
          <w:rFonts w:ascii="Calibri" w:hAnsi="Calibri" w:cs="Calibri"/>
        </w:rPr>
        <w:footnoteRef/>
      </w:r>
      <w:r w:rsidRPr="009453B1">
        <w:rPr>
          <w:rFonts w:ascii="Calibri" w:hAnsi="Calibri" w:cs="Calibri"/>
        </w:rPr>
        <w:t xml:space="preserve"> Drugsagentschap van de Europese Unie </w:t>
      </w:r>
    </w:p>
  </w:footnote>
  <w:footnote w:id="5">
    <w:p w14:paraId="747A7240" w14:textId="33F93D20" w:rsidR="00194F54" w:rsidRPr="009453B1" w:rsidRDefault="00194F54" w:rsidP="009453B1">
      <w:pPr>
        <w:pStyle w:val="Voetnoottekst"/>
        <w:spacing w:line="240" w:lineRule="auto"/>
        <w:rPr>
          <w:rFonts w:ascii="Calibri" w:hAnsi="Calibri" w:cs="Calibri"/>
        </w:rPr>
      </w:pPr>
      <w:r w:rsidRPr="009453B1">
        <w:rPr>
          <w:rStyle w:val="Voetnootmarkering"/>
          <w:rFonts w:ascii="Calibri" w:hAnsi="Calibri" w:cs="Calibri"/>
        </w:rPr>
        <w:footnoteRef/>
      </w:r>
      <w:r w:rsidRPr="009453B1">
        <w:rPr>
          <w:rFonts w:ascii="Calibri" w:hAnsi="Calibri" w:cs="Calibri"/>
        </w:rPr>
        <w:t xml:space="preserve"> Conclusies van de Raad van juni 2025 over het pact ter bestrijding van nieuwe synthetische drugs en nieuwe psychoactieve stoffen in de Europese Unie, 10265/2025</w:t>
      </w:r>
    </w:p>
  </w:footnote>
  <w:footnote w:id="6">
    <w:p w14:paraId="3DAE1BF1" w14:textId="60A0F24E" w:rsidR="00732030" w:rsidRPr="009453B1" w:rsidRDefault="00732030" w:rsidP="009453B1">
      <w:pPr>
        <w:pStyle w:val="Voetnoottekst"/>
        <w:spacing w:line="240" w:lineRule="auto"/>
        <w:rPr>
          <w:rFonts w:ascii="Calibri" w:hAnsi="Calibri" w:cs="Calibri"/>
        </w:rPr>
      </w:pPr>
      <w:r w:rsidRPr="009453B1">
        <w:rPr>
          <w:rStyle w:val="Voetnootmarkering"/>
          <w:rFonts w:ascii="Calibri" w:hAnsi="Calibri" w:cs="Calibri"/>
        </w:rPr>
        <w:footnoteRef/>
      </w:r>
      <w:r w:rsidRPr="009453B1">
        <w:rPr>
          <w:rFonts w:ascii="Calibri" w:hAnsi="Calibri" w:cs="Calibri"/>
        </w:rPr>
        <w:t xml:space="preserve"> Toekomstagenda: internationaal offensief tegen georganiseerde criminaliteit. </w:t>
      </w:r>
      <w:hyperlink r:id="rId1" w:history="1">
        <w:r w:rsidR="009A1EEB" w:rsidRPr="009453B1">
          <w:rPr>
            <w:rFonts w:ascii="Calibri" w:hAnsi="Calibri" w:cs="Calibri"/>
            <w:color w:val="0000FF"/>
            <w:u w:val="single"/>
          </w:rPr>
          <w:t xml:space="preserve">Kamerstuk </w:t>
        </w:r>
        <w:r w:rsidRPr="009453B1">
          <w:rPr>
            <w:rFonts w:ascii="Calibri" w:hAnsi="Calibri" w:cs="Calibri"/>
            <w:color w:val="0000FF"/>
            <w:u w:val="single"/>
          </w:rPr>
          <w:t>29</w:t>
        </w:r>
        <w:r w:rsidR="009A1EEB" w:rsidRPr="009453B1">
          <w:rPr>
            <w:rFonts w:ascii="Calibri" w:hAnsi="Calibri" w:cs="Calibri"/>
            <w:color w:val="0000FF"/>
            <w:u w:val="single"/>
          </w:rPr>
          <w:t xml:space="preserve"> </w:t>
        </w:r>
        <w:r w:rsidRPr="009453B1">
          <w:rPr>
            <w:rFonts w:ascii="Calibri" w:hAnsi="Calibri" w:cs="Calibri"/>
            <w:color w:val="0000FF"/>
            <w:u w:val="single"/>
          </w:rPr>
          <w:t>911</w:t>
        </w:r>
        <w:r w:rsidR="009A1EEB" w:rsidRPr="009453B1">
          <w:rPr>
            <w:rFonts w:ascii="Calibri" w:hAnsi="Calibri" w:cs="Calibri"/>
            <w:color w:val="0000FF"/>
            <w:u w:val="single"/>
          </w:rPr>
          <w:t xml:space="preserve">, nr. </w:t>
        </w:r>
        <w:r w:rsidRPr="009453B1">
          <w:rPr>
            <w:rFonts w:ascii="Calibri" w:hAnsi="Calibri" w:cs="Calibri"/>
            <w:color w:val="0000FF"/>
            <w:u w:val="single"/>
          </w:rPr>
          <w:t>355</w:t>
        </w:r>
      </w:hyperlink>
    </w:p>
  </w:footnote>
  <w:footnote w:id="7">
    <w:p w14:paraId="7850EE3C" w14:textId="31D48289" w:rsidR="00257F90" w:rsidRPr="009453B1" w:rsidRDefault="00257F90" w:rsidP="009453B1">
      <w:pPr>
        <w:pStyle w:val="Voetnoottekst"/>
        <w:spacing w:line="240" w:lineRule="auto"/>
        <w:rPr>
          <w:rFonts w:ascii="Calibri" w:hAnsi="Calibri" w:cs="Calibri"/>
        </w:rPr>
      </w:pPr>
      <w:r w:rsidRPr="009453B1">
        <w:rPr>
          <w:rStyle w:val="Voetnootmarkering"/>
          <w:rFonts w:ascii="Calibri" w:hAnsi="Calibri" w:cs="Calibri"/>
        </w:rPr>
        <w:footnoteRef/>
      </w:r>
      <w:r w:rsidRPr="009453B1">
        <w:rPr>
          <w:rFonts w:ascii="Calibri" w:hAnsi="Calibri" w:cs="Calibri"/>
        </w:rPr>
        <w:t xml:space="preserve"> Europees Netwerk inzake Criminaliteitspreventie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DE5891"/>
    <w:multiLevelType w:val="hybridMultilevel"/>
    <w:tmpl w:val="FBB03414"/>
    <w:lvl w:ilvl="0" w:tplc="FFFFFFFF">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947B35"/>
    <w:multiLevelType w:val="hybridMultilevel"/>
    <w:tmpl w:val="D704438E"/>
    <w:lvl w:ilvl="0" w:tplc="0AA84724">
      <w:start w:val="1"/>
      <w:numFmt w:val="bullet"/>
      <w:lvlText w:val=""/>
      <w:lvlJc w:val="left"/>
      <w:pPr>
        <w:ind w:left="1440" w:hanging="360"/>
      </w:pPr>
      <w:rPr>
        <w:rFonts w:ascii="Symbol" w:hAnsi="Symbol"/>
      </w:rPr>
    </w:lvl>
    <w:lvl w:ilvl="1" w:tplc="88E07DF2">
      <w:start w:val="1"/>
      <w:numFmt w:val="bullet"/>
      <w:lvlText w:val=""/>
      <w:lvlJc w:val="left"/>
      <w:pPr>
        <w:ind w:left="1440" w:hanging="360"/>
      </w:pPr>
      <w:rPr>
        <w:rFonts w:ascii="Symbol" w:hAnsi="Symbol"/>
      </w:rPr>
    </w:lvl>
    <w:lvl w:ilvl="2" w:tplc="2C147A08">
      <w:start w:val="1"/>
      <w:numFmt w:val="bullet"/>
      <w:lvlText w:val=""/>
      <w:lvlJc w:val="left"/>
      <w:pPr>
        <w:ind w:left="1440" w:hanging="360"/>
      </w:pPr>
      <w:rPr>
        <w:rFonts w:ascii="Symbol" w:hAnsi="Symbol"/>
      </w:rPr>
    </w:lvl>
    <w:lvl w:ilvl="3" w:tplc="2BC8DE84">
      <w:start w:val="1"/>
      <w:numFmt w:val="bullet"/>
      <w:lvlText w:val=""/>
      <w:lvlJc w:val="left"/>
      <w:pPr>
        <w:ind w:left="1440" w:hanging="360"/>
      </w:pPr>
      <w:rPr>
        <w:rFonts w:ascii="Symbol" w:hAnsi="Symbol"/>
      </w:rPr>
    </w:lvl>
    <w:lvl w:ilvl="4" w:tplc="03728F2A">
      <w:start w:val="1"/>
      <w:numFmt w:val="bullet"/>
      <w:lvlText w:val=""/>
      <w:lvlJc w:val="left"/>
      <w:pPr>
        <w:ind w:left="1440" w:hanging="360"/>
      </w:pPr>
      <w:rPr>
        <w:rFonts w:ascii="Symbol" w:hAnsi="Symbol"/>
      </w:rPr>
    </w:lvl>
    <w:lvl w:ilvl="5" w:tplc="AA82D978">
      <w:start w:val="1"/>
      <w:numFmt w:val="bullet"/>
      <w:lvlText w:val=""/>
      <w:lvlJc w:val="left"/>
      <w:pPr>
        <w:ind w:left="1440" w:hanging="360"/>
      </w:pPr>
      <w:rPr>
        <w:rFonts w:ascii="Symbol" w:hAnsi="Symbol"/>
      </w:rPr>
    </w:lvl>
    <w:lvl w:ilvl="6" w:tplc="5F68B4DE">
      <w:start w:val="1"/>
      <w:numFmt w:val="bullet"/>
      <w:lvlText w:val=""/>
      <w:lvlJc w:val="left"/>
      <w:pPr>
        <w:ind w:left="1440" w:hanging="360"/>
      </w:pPr>
      <w:rPr>
        <w:rFonts w:ascii="Symbol" w:hAnsi="Symbol"/>
      </w:rPr>
    </w:lvl>
    <w:lvl w:ilvl="7" w:tplc="365E1088">
      <w:start w:val="1"/>
      <w:numFmt w:val="bullet"/>
      <w:lvlText w:val=""/>
      <w:lvlJc w:val="left"/>
      <w:pPr>
        <w:ind w:left="1440" w:hanging="360"/>
      </w:pPr>
      <w:rPr>
        <w:rFonts w:ascii="Symbol" w:hAnsi="Symbol"/>
      </w:rPr>
    </w:lvl>
    <w:lvl w:ilvl="8" w:tplc="81869338">
      <w:start w:val="1"/>
      <w:numFmt w:val="bullet"/>
      <w:lvlText w:val=""/>
      <w:lvlJc w:val="left"/>
      <w:pPr>
        <w:ind w:left="1440" w:hanging="360"/>
      </w:pPr>
      <w:rPr>
        <w:rFonts w:ascii="Symbol" w:hAnsi="Symbol"/>
      </w:rPr>
    </w:lvl>
  </w:abstractNum>
  <w:abstractNum w:abstractNumId="6"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9F255B"/>
    <w:multiLevelType w:val="hybridMultilevel"/>
    <w:tmpl w:val="B7744E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900BDB"/>
    <w:multiLevelType w:val="hybridMultilevel"/>
    <w:tmpl w:val="DF0A47EE"/>
    <w:lvl w:ilvl="0" w:tplc="E8909692">
      <w:start w:val="1"/>
      <w:numFmt w:val="bullet"/>
      <w:lvlText w:val=""/>
      <w:lvlJc w:val="left"/>
      <w:pPr>
        <w:ind w:left="720" w:hanging="360"/>
      </w:pPr>
      <w:rPr>
        <w:rFonts w:ascii="Symbol" w:hAnsi="Symbol"/>
      </w:rPr>
    </w:lvl>
    <w:lvl w:ilvl="1" w:tplc="D3ECB88C">
      <w:start w:val="1"/>
      <w:numFmt w:val="bullet"/>
      <w:lvlText w:val=""/>
      <w:lvlJc w:val="left"/>
      <w:pPr>
        <w:ind w:left="720" w:hanging="360"/>
      </w:pPr>
      <w:rPr>
        <w:rFonts w:ascii="Symbol" w:hAnsi="Symbol"/>
      </w:rPr>
    </w:lvl>
    <w:lvl w:ilvl="2" w:tplc="63FC2650">
      <w:start w:val="1"/>
      <w:numFmt w:val="bullet"/>
      <w:lvlText w:val=""/>
      <w:lvlJc w:val="left"/>
      <w:pPr>
        <w:ind w:left="720" w:hanging="360"/>
      </w:pPr>
      <w:rPr>
        <w:rFonts w:ascii="Symbol" w:hAnsi="Symbol"/>
      </w:rPr>
    </w:lvl>
    <w:lvl w:ilvl="3" w:tplc="5456D742">
      <w:start w:val="1"/>
      <w:numFmt w:val="bullet"/>
      <w:lvlText w:val=""/>
      <w:lvlJc w:val="left"/>
      <w:pPr>
        <w:ind w:left="720" w:hanging="360"/>
      </w:pPr>
      <w:rPr>
        <w:rFonts w:ascii="Symbol" w:hAnsi="Symbol"/>
      </w:rPr>
    </w:lvl>
    <w:lvl w:ilvl="4" w:tplc="9DB48B6A">
      <w:start w:val="1"/>
      <w:numFmt w:val="bullet"/>
      <w:lvlText w:val=""/>
      <w:lvlJc w:val="left"/>
      <w:pPr>
        <w:ind w:left="720" w:hanging="360"/>
      </w:pPr>
      <w:rPr>
        <w:rFonts w:ascii="Symbol" w:hAnsi="Symbol"/>
      </w:rPr>
    </w:lvl>
    <w:lvl w:ilvl="5" w:tplc="E1E6DBFC">
      <w:start w:val="1"/>
      <w:numFmt w:val="bullet"/>
      <w:lvlText w:val=""/>
      <w:lvlJc w:val="left"/>
      <w:pPr>
        <w:ind w:left="720" w:hanging="360"/>
      </w:pPr>
      <w:rPr>
        <w:rFonts w:ascii="Symbol" w:hAnsi="Symbol"/>
      </w:rPr>
    </w:lvl>
    <w:lvl w:ilvl="6" w:tplc="F7CC0F32">
      <w:start w:val="1"/>
      <w:numFmt w:val="bullet"/>
      <w:lvlText w:val=""/>
      <w:lvlJc w:val="left"/>
      <w:pPr>
        <w:ind w:left="720" w:hanging="360"/>
      </w:pPr>
      <w:rPr>
        <w:rFonts w:ascii="Symbol" w:hAnsi="Symbol"/>
      </w:rPr>
    </w:lvl>
    <w:lvl w:ilvl="7" w:tplc="38D0F9AA">
      <w:start w:val="1"/>
      <w:numFmt w:val="bullet"/>
      <w:lvlText w:val=""/>
      <w:lvlJc w:val="left"/>
      <w:pPr>
        <w:ind w:left="720" w:hanging="360"/>
      </w:pPr>
      <w:rPr>
        <w:rFonts w:ascii="Symbol" w:hAnsi="Symbol"/>
      </w:rPr>
    </w:lvl>
    <w:lvl w:ilvl="8" w:tplc="784C58A0">
      <w:start w:val="1"/>
      <w:numFmt w:val="bullet"/>
      <w:lvlText w:val=""/>
      <w:lvlJc w:val="left"/>
      <w:pPr>
        <w:ind w:left="720" w:hanging="360"/>
      </w:pPr>
      <w:rPr>
        <w:rFonts w:ascii="Symbol" w:hAnsi="Symbol"/>
      </w:rPr>
    </w:lvl>
  </w:abstractNum>
  <w:abstractNum w:abstractNumId="10"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DA0DFF"/>
    <w:multiLevelType w:val="hybridMultilevel"/>
    <w:tmpl w:val="12966B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ADD774F"/>
    <w:multiLevelType w:val="hybridMultilevel"/>
    <w:tmpl w:val="20FE05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70305076">
    <w:abstractNumId w:val="0"/>
  </w:num>
  <w:num w:numId="2" w16cid:durableId="1804543507">
    <w:abstractNumId w:val="17"/>
  </w:num>
  <w:num w:numId="3" w16cid:durableId="1174077602">
    <w:abstractNumId w:val="21"/>
  </w:num>
  <w:num w:numId="4" w16cid:durableId="920942050">
    <w:abstractNumId w:val="13"/>
  </w:num>
  <w:num w:numId="5" w16cid:durableId="1344278478">
    <w:abstractNumId w:val="6"/>
  </w:num>
  <w:num w:numId="6" w16cid:durableId="5907019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257378">
    <w:abstractNumId w:val="12"/>
  </w:num>
  <w:num w:numId="8" w16cid:durableId="1012952788">
    <w:abstractNumId w:val="11"/>
  </w:num>
  <w:num w:numId="9" w16cid:durableId="28192469">
    <w:abstractNumId w:val="10"/>
  </w:num>
  <w:num w:numId="10" w16cid:durableId="1431202508">
    <w:abstractNumId w:val="6"/>
  </w:num>
  <w:num w:numId="11" w16cid:durableId="465242135">
    <w:abstractNumId w:val="3"/>
  </w:num>
  <w:num w:numId="12" w16cid:durableId="2023388232">
    <w:abstractNumId w:val="7"/>
  </w:num>
  <w:num w:numId="13" w16cid:durableId="543105885">
    <w:abstractNumId w:val="12"/>
  </w:num>
  <w:num w:numId="14" w16cid:durableId="937323791">
    <w:abstractNumId w:val="22"/>
  </w:num>
  <w:num w:numId="15" w16cid:durableId="390924606">
    <w:abstractNumId w:val="14"/>
  </w:num>
  <w:num w:numId="16" w16cid:durableId="1349675816">
    <w:abstractNumId w:val="20"/>
  </w:num>
  <w:num w:numId="17" w16cid:durableId="1166633302">
    <w:abstractNumId w:val="15"/>
  </w:num>
  <w:num w:numId="18" w16cid:durableId="1449204068">
    <w:abstractNumId w:val="4"/>
  </w:num>
  <w:num w:numId="19" w16cid:durableId="1152992002">
    <w:abstractNumId w:val="1"/>
  </w:num>
  <w:num w:numId="20" w16cid:durableId="1579821441">
    <w:abstractNumId w:val="16"/>
  </w:num>
  <w:num w:numId="21" w16cid:durableId="1265571037">
    <w:abstractNumId w:val="19"/>
  </w:num>
  <w:num w:numId="22" w16cid:durableId="1787117509">
    <w:abstractNumId w:val="2"/>
  </w:num>
  <w:num w:numId="23" w16cid:durableId="2118869061">
    <w:abstractNumId w:val="6"/>
  </w:num>
  <w:num w:numId="24" w16cid:durableId="305940496">
    <w:abstractNumId w:val="8"/>
  </w:num>
  <w:num w:numId="25" w16cid:durableId="1201673474">
    <w:abstractNumId w:val="6"/>
  </w:num>
  <w:num w:numId="26" w16cid:durableId="153575727">
    <w:abstractNumId w:val="6"/>
  </w:num>
  <w:num w:numId="27" w16cid:durableId="970289915">
    <w:abstractNumId w:val="9"/>
  </w:num>
  <w:num w:numId="28" w16cid:durableId="1076324361">
    <w:abstractNumId w:val="6"/>
  </w:num>
  <w:num w:numId="29" w16cid:durableId="82051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5642"/>
    <w:rsid w:val="000057D8"/>
    <w:rsid w:val="00012C32"/>
    <w:rsid w:val="000133CE"/>
    <w:rsid w:val="0001611D"/>
    <w:rsid w:val="0001688F"/>
    <w:rsid w:val="00020ADD"/>
    <w:rsid w:val="00020AE9"/>
    <w:rsid w:val="0002357E"/>
    <w:rsid w:val="00024288"/>
    <w:rsid w:val="00024CCD"/>
    <w:rsid w:val="000253D3"/>
    <w:rsid w:val="000263F8"/>
    <w:rsid w:val="00027280"/>
    <w:rsid w:val="00033152"/>
    <w:rsid w:val="00035EB0"/>
    <w:rsid w:val="00037A46"/>
    <w:rsid w:val="00037A6C"/>
    <w:rsid w:val="00041F93"/>
    <w:rsid w:val="00042E5B"/>
    <w:rsid w:val="00042F82"/>
    <w:rsid w:val="0004361A"/>
    <w:rsid w:val="000448DE"/>
    <w:rsid w:val="000456CD"/>
    <w:rsid w:val="000466A2"/>
    <w:rsid w:val="000473D8"/>
    <w:rsid w:val="00051557"/>
    <w:rsid w:val="00052024"/>
    <w:rsid w:val="00052400"/>
    <w:rsid w:val="000579E2"/>
    <w:rsid w:val="00063889"/>
    <w:rsid w:val="00066C5E"/>
    <w:rsid w:val="00067E69"/>
    <w:rsid w:val="000712C2"/>
    <w:rsid w:val="00072126"/>
    <w:rsid w:val="00072EEB"/>
    <w:rsid w:val="000773BE"/>
    <w:rsid w:val="00080843"/>
    <w:rsid w:val="00080B7C"/>
    <w:rsid w:val="00082102"/>
    <w:rsid w:val="00086831"/>
    <w:rsid w:val="00086F6D"/>
    <w:rsid w:val="000934E1"/>
    <w:rsid w:val="000947D8"/>
    <w:rsid w:val="00097ABC"/>
    <w:rsid w:val="000A007D"/>
    <w:rsid w:val="000A4420"/>
    <w:rsid w:val="000A480F"/>
    <w:rsid w:val="000A5BD3"/>
    <w:rsid w:val="000A6D9A"/>
    <w:rsid w:val="000A7F93"/>
    <w:rsid w:val="000B091E"/>
    <w:rsid w:val="000B2901"/>
    <w:rsid w:val="000B3AE8"/>
    <w:rsid w:val="000B4B5D"/>
    <w:rsid w:val="000B5C8A"/>
    <w:rsid w:val="000B7D60"/>
    <w:rsid w:val="000C30B1"/>
    <w:rsid w:val="000C31DB"/>
    <w:rsid w:val="000C32DA"/>
    <w:rsid w:val="000D78BE"/>
    <w:rsid w:val="000E2FD2"/>
    <w:rsid w:val="000E71DB"/>
    <w:rsid w:val="000F236D"/>
    <w:rsid w:val="000F7E75"/>
    <w:rsid w:val="00100C4B"/>
    <w:rsid w:val="001043EE"/>
    <w:rsid w:val="00105184"/>
    <w:rsid w:val="00105A2B"/>
    <w:rsid w:val="00112B6B"/>
    <w:rsid w:val="00113F97"/>
    <w:rsid w:val="001156FE"/>
    <w:rsid w:val="00116582"/>
    <w:rsid w:val="0011740A"/>
    <w:rsid w:val="00127E48"/>
    <w:rsid w:val="00132C75"/>
    <w:rsid w:val="00133687"/>
    <w:rsid w:val="00134D37"/>
    <w:rsid w:val="00134FA2"/>
    <w:rsid w:val="001361D2"/>
    <w:rsid w:val="00140290"/>
    <w:rsid w:val="0014252C"/>
    <w:rsid w:val="00142600"/>
    <w:rsid w:val="001430F6"/>
    <w:rsid w:val="00143846"/>
    <w:rsid w:val="00145A2E"/>
    <w:rsid w:val="0015212E"/>
    <w:rsid w:val="00153919"/>
    <w:rsid w:val="00157FDA"/>
    <w:rsid w:val="001603FA"/>
    <w:rsid w:val="00164BA4"/>
    <w:rsid w:val="0017265B"/>
    <w:rsid w:val="00174D1D"/>
    <w:rsid w:val="00180A1B"/>
    <w:rsid w:val="00181346"/>
    <w:rsid w:val="001832FC"/>
    <w:rsid w:val="0018362D"/>
    <w:rsid w:val="00184646"/>
    <w:rsid w:val="00185B86"/>
    <w:rsid w:val="00190B80"/>
    <w:rsid w:val="001930D5"/>
    <w:rsid w:val="00193829"/>
    <w:rsid w:val="00194F54"/>
    <w:rsid w:val="00195376"/>
    <w:rsid w:val="00196390"/>
    <w:rsid w:val="00196B1C"/>
    <w:rsid w:val="00196C6E"/>
    <w:rsid w:val="00197053"/>
    <w:rsid w:val="001974BA"/>
    <w:rsid w:val="001A3E6D"/>
    <w:rsid w:val="001A5CFB"/>
    <w:rsid w:val="001B0F29"/>
    <w:rsid w:val="001B1972"/>
    <w:rsid w:val="001B2711"/>
    <w:rsid w:val="001B33E9"/>
    <w:rsid w:val="001B653F"/>
    <w:rsid w:val="001C32C2"/>
    <w:rsid w:val="001C46A6"/>
    <w:rsid w:val="001C4834"/>
    <w:rsid w:val="001C74B7"/>
    <w:rsid w:val="001D0C6B"/>
    <w:rsid w:val="001D144D"/>
    <w:rsid w:val="001D625F"/>
    <w:rsid w:val="001E0E97"/>
    <w:rsid w:val="001E14C5"/>
    <w:rsid w:val="001F128F"/>
    <w:rsid w:val="001F2C68"/>
    <w:rsid w:val="001F40B7"/>
    <w:rsid w:val="001F4513"/>
    <w:rsid w:val="00203D89"/>
    <w:rsid w:val="002047BD"/>
    <w:rsid w:val="002050E6"/>
    <w:rsid w:val="00205FBD"/>
    <w:rsid w:val="002075F3"/>
    <w:rsid w:val="00213D18"/>
    <w:rsid w:val="00214484"/>
    <w:rsid w:val="00215111"/>
    <w:rsid w:val="00215DC3"/>
    <w:rsid w:val="00230B0D"/>
    <w:rsid w:val="00233669"/>
    <w:rsid w:val="00241DDF"/>
    <w:rsid w:val="00242344"/>
    <w:rsid w:val="00243D80"/>
    <w:rsid w:val="00245373"/>
    <w:rsid w:val="00246547"/>
    <w:rsid w:val="00253FA7"/>
    <w:rsid w:val="00256AF6"/>
    <w:rsid w:val="00257F90"/>
    <w:rsid w:val="0026028C"/>
    <w:rsid w:val="00261D6A"/>
    <w:rsid w:val="00261FC5"/>
    <w:rsid w:val="002643B5"/>
    <w:rsid w:val="002664D9"/>
    <w:rsid w:val="00266814"/>
    <w:rsid w:val="00271A59"/>
    <w:rsid w:val="00274E02"/>
    <w:rsid w:val="00283FD9"/>
    <w:rsid w:val="002879F3"/>
    <w:rsid w:val="00293B4C"/>
    <w:rsid w:val="00296ABE"/>
    <w:rsid w:val="0029775C"/>
    <w:rsid w:val="002A2760"/>
    <w:rsid w:val="002A2EAD"/>
    <w:rsid w:val="002A2F36"/>
    <w:rsid w:val="002A3DD8"/>
    <w:rsid w:val="002A593E"/>
    <w:rsid w:val="002A6382"/>
    <w:rsid w:val="002B020D"/>
    <w:rsid w:val="002B0550"/>
    <w:rsid w:val="002C2EDC"/>
    <w:rsid w:val="002C34D7"/>
    <w:rsid w:val="002C3989"/>
    <w:rsid w:val="002C57AC"/>
    <w:rsid w:val="002C6BA2"/>
    <w:rsid w:val="002D1C3D"/>
    <w:rsid w:val="002D637B"/>
    <w:rsid w:val="002D7D9D"/>
    <w:rsid w:val="002E157A"/>
    <w:rsid w:val="002E3AE4"/>
    <w:rsid w:val="002E4ED2"/>
    <w:rsid w:val="002E6364"/>
    <w:rsid w:val="002E6F2A"/>
    <w:rsid w:val="002E7EE6"/>
    <w:rsid w:val="002F135D"/>
    <w:rsid w:val="002F13AB"/>
    <w:rsid w:val="002F3213"/>
    <w:rsid w:val="002F4137"/>
    <w:rsid w:val="00304721"/>
    <w:rsid w:val="003047F4"/>
    <w:rsid w:val="00304FE7"/>
    <w:rsid w:val="00305F8C"/>
    <w:rsid w:val="00306AC9"/>
    <w:rsid w:val="00306ECA"/>
    <w:rsid w:val="00307704"/>
    <w:rsid w:val="00310D9D"/>
    <w:rsid w:val="0031116D"/>
    <w:rsid w:val="00313A5C"/>
    <w:rsid w:val="00315DC8"/>
    <w:rsid w:val="00316358"/>
    <w:rsid w:val="00320C8E"/>
    <w:rsid w:val="0032651C"/>
    <w:rsid w:val="003272AA"/>
    <w:rsid w:val="00331D0A"/>
    <w:rsid w:val="00332991"/>
    <w:rsid w:val="00335203"/>
    <w:rsid w:val="00335E88"/>
    <w:rsid w:val="00336720"/>
    <w:rsid w:val="00344657"/>
    <w:rsid w:val="0034643C"/>
    <w:rsid w:val="00350545"/>
    <w:rsid w:val="0035055A"/>
    <w:rsid w:val="00350FED"/>
    <w:rsid w:val="003526B4"/>
    <w:rsid w:val="0035329A"/>
    <w:rsid w:val="00353437"/>
    <w:rsid w:val="00354234"/>
    <w:rsid w:val="00354E54"/>
    <w:rsid w:val="003622AC"/>
    <w:rsid w:val="00370EB1"/>
    <w:rsid w:val="00372EC5"/>
    <w:rsid w:val="00372EFB"/>
    <w:rsid w:val="0038097D"/>
    <w:rsid w:val="0038210F"/>
    <w:rsid w:val="0038542E"/>
    <w:rsid w:val="00386E37"/>
    <w:rsid w:val="0039079C"/>
    <w:rsid w:val="00393DF9"/>
    <w:rsid w:val="00394D26"/>
    <w:rsid w:val="003960A9"/>
    <w:rsid w:val="003A38A7"/>
    <w:rsid w:val="003A49ED"/>
    <w:rsid w:val="003A5761"/>
    <w:rsid w:val="003B3FAB"/>
    <w:rsid w:val="003B4B7F"/>
    <w:rsid w:val="003B4C5A"/>
    <w:rsid w:val="003B693C"/>
    <w:rsid w:val="003B721E"/>
    <w:rsid w:val="003B72AD"/>
    <w:rsid w:val="003C21A6"/>
    <w:rsid w:val="003C28AB"/>
    <w:rsid w:val="003C4697"/>
    <w:rsid w:val="003C6B78"/>
    <w:rsid w:val="003D34CC"/>
    <w:rsid w:val="003D3945"/>
    <w:rsid w:val="003D3AB6"/>
    <w:rsid w:val="003D3F00"/>
    <w:rsid w:val="003D41AD"/>
    <w:rsid w:val="003E4372"/>
    <w:rsid w:val="003E455F"/>
    <w:rsid w:val="003E51EA"/>
    <w:rsid w:val="003E5488"/>
    <w:rsid w:val="003E633F"/>
    <w:rsid w:val="003E6465"/>
    <w:rsid w:val="003F0479"/>
    <w:rsid w:val="003F04F4"/>
    <w:rsid w:val="003F06EE"/>
    <w:rsid w:val="003F1332"/>
    <w:rsid w:val="003F6DB2"/>
    <w:rsid w:val="00400645"/>
    <w:rsid w:val="00400767"/>
    <w:rsid w:val="00400CD1"/>
    <w:rsid w:val="00401545"/>
    <w:rsid w:val="00401C39"/>
    <w:rsid w:val="0040309B"/>
    <w:rsid w:val="00406C4A"/>
    <w:rsid w:val="0041034D"/>
    <w:rsid w:val="00412F57"/>
    <w:rsid w:val="00414395"/>
    <w:rsid w:val="0041507F"/>
    <w:rsid w:val="00415D02"/>
    <w:rsid w:val="00416B09"/>
    <w:rsid w:val="00421FA3"/>
    <w:rsid w:val="00422DFC"/>
    <w:rsid w:val="004242E8"/>
    <w:rsid w:val="00424610"/>
    <w:rsid w:val="00430584"/>
    <w:rsid w:val="0043076F"/>
    <w:rsid w:val="00434D84"/>
    <w:rsid w:val="0043542A"/>
    <w:rsid w:val="0043561F"/>
    <w:rsid w:val="0044316C"/>
    <w:rsid w:val="00443B32"/>
    <w:rsid w:val="004462C4"/>
    <w:rsid w:val="00450FB8"/>
    <w:rsid w:val="00451A61"/>
    <w:rsid w:val="00451DA2"/>
    <w:rsid w:val="00452056"/>
    <w:rsid w:val="00452297"/>
    <w:rsid w:val="0045356E"/>
    <w:rsid w:val="004539F3"/>
    <w:rsid w:val="0045544C"/>
    <w:rsid w:val="00455CF9"/>
    <w:rsid w:val="00455ED0"/>
    <w:rsid w:val="00455FC8"/>
    <w:rsid w:val="004575E9"/>
    <w:rsid w:val="00457FE7"/>
    <w:rsid w:val="00461891"/>
    <w:rsid w:val="00463BCE"/>
    <w:rsid w:val="00464B8F"/>
    <w:rsid w:val="004770BF"/>
    <w:rsid w:val="00480336"/>
    <w:rsid w:val="004812EA"/>
    <w:rsid w:val="004828A5"/>
    <w:rsid w:val="00483E4C"/>
    <w:rsid w:val="00485316"/>
    <w:rsid w:val="00485D34"/>
    <w:rsid w:val="004876C7"/>
    <w:rsid w:val="0048799B"/>
    <w:rsid w:val="00491287"/>
    <w:rsid w:val="004915F1"/>
    <w:rsid w:val="00492BD8"/>
    <w:rsid w:val="0049465C"/>
    <w:rsid w:val="004948DA"/>
    <w:rsid w:val="004956F1"/>
    <w:rsid w:val="00495E56"/>
    <w:rsid w:val="004A0E5F"/>
    <w:rsid w:val="004A2838"/>
    <w:rsid w:val="004A4B1F"/>
    <w:rsid w:val="004A7917"/>
    <w:rsid w:val="004B0068"/>
    <w:rsid w:val="004B32D1"/>
    <w:rsid w:val="004B4918"/>
    <w:rsid w:val="004B58DA"/>
    <w:rsid w:val="004B6DC5"/>
    <w:rsid w:val="004B7539"/>
    <w:rsid w:val="004B7FF1"/>
    <w:rsid w:val="004C4BAA"/>
    <w:rsid w:val="004D2EC2"/>
    <w:rsid w:val="004D3619"/>
    <w:rsid w:val="004D3E83"/>
    <w:rsid w:val="004D525C"/>
    <w:rsid w:val="004E0A21"/>
    <w:rsid w:val="004E0B9A"/>
    <w:rsid w:val="004E12C8"/>
    <w:rsid w:val="004E1353"/>
    <w:rsid w:val="004E3ECB"/>
    <w:rsid w:val="004E5509"/>
    <w:rsid w:val="004F09EC"/>
    <w:rsid w:val="004F2AAC"/>
    <w:rsid w:val="004F37E4"/>
    <w:rsid w:val="004F6F0E"/>
    <w:rsid w:val="005003B0"/>
    <w:rsid w:val="00505DB7"/>
    <w:rsid w:val="00507097"/>
    <w:rsid w:val="00510690"/>
    <w:rsid w:val="00514219"/>
    <w:rsid w:val="00517322"/>
    <w:rsid w:val="00517D09"/>
    <w:rsid w:val="00520254"/>
    <w:rsid w:val="00520264"/>
    <w:rsid w:val="00521736"/>
    <w:rsid w:val="00522EE1"/>
    <w:rsid w:val="00523916"/>
    <w:rsid w:val="00523E37"/>
    <w:rsid w:val="00526D3A"/>
    <w:rsid w:val="0052756E"/>
    <w:rsid w:val="00531650"/>
    <w:rsid w:val="0053483A"/>
    <w:rsid w:val="0053589A"/>
    <w:rsid w:val="005428C4"/>
    <w:rsid w:val="00547A24"/>
    <w:rsid w:val="005620E8"/>
    <w:rsid w:val="0056218E"/>
    <w:rsid w:val="00567F38"/>
    <w:rsid w:val="005715FB"/>
    <w:rsid w:val="00575398"/>
    <w:rsid w:val="005767E4"/>
    <w:rsid w:val="00577B11"/>
    <w:rsid w:val="005811BA"/>
    <w:rsid w:val="0058648D"/>
    <w:rsid w:val="00586F96"/>
    <w:rsid w:val="00590F98"/>
    <w:rsid w:val="00591E08"/>
    <w:rsid w:val="00591F35"/>
    <w:rsid w:val="00594ED3"/>
    <w:rsid w:val="00595630"/>
    <w:rsid w:val="005A225E"/>
    <w:rsid w:val="005A435A"/>
    <w:rsid w:val="005A4451"/>
    <w:rsid w:val="005A5F8A"/>
    <w:rsid w:val="005A6B5C"/>
    <w:rsid w:val="005B02DB"/>
    <w:rsid w:val="005B45F3"/>
    <w:rsid w:val="005B4BF1"/>
    <w:rsid w:val="005C2498"/>
    <w:rsid w:val="005C5E9F"/>
    <w:rsid w:val="005C6972"/>
    <w:rsid w:val="005D1811"/>
    <w:rsid w:val="005D6567"/>
    <w:rsid w:val="005E0495"/>
    <w:rsid w:val="005E55B0"/>
    <w:rsid w:val="005E5CB5"/>
    <w:rsid w:val="005F0613"/>
    <w:rsid w:val="005F3ED1"/>
    <w:rsid w:val="005F3FAB"/>
    <w:rsid w:val="00600D82"/>
    <w:rsid w:val="00602A78"/>
    <w:rsid w:val="00604778"/>
    <w:rsid w:val="00604898"/>
    <w:rsid w:val="0061151C"/>
    <w:rsid w:val="00612424"/>
    <w:rsid w:val="00612911"/>
    <w:rsid w:val="006158C3"/>
    <w:rsid w:val="00615C2C"/>
    <w:rsid w:val="00621340"/>
    <w:rsid w:val="00622F97"/>
    <w:rsid w:val="006239B7"/>
    <w:rsid w:val="00624CB4"/>
    <w:rsid w:val="006260FA"/>
    <w:rsid w:val="00630956"/>
    <w:rsid w:val="00632253"/>
    <w:rsid w:val="00633984"/>
    <w:rsid w:val="00642576"/>
    <w:rsid w:val="00643549"/>
    <w:rsid w:val="0064714D"/>
    <w:rsid w:val="006474CC"/>
    <w:rsid w:val="00650418"/>
    <w:rsid w:val="00651856"/>
    <w:rsid w:val="00652426"/>
    <w:rsid w:val="006557FA"/>
    <w:rsid w:val="006562B3"/>
    <w:rsid w:val="00656555"/>
    <w:rsid w:val="0065694C"/>
    <w:rsid w:val="006579A1"/>
    <w:rsid w:val="0066328F"/>
    <w:rsid w:val="0066472F"/>
    <w:rsid w:val="00664E58"/>
    <w:rsid w:val="00665003"/>
    <w:rsid w:val="00671FA4"/>
    <w:rsid w:val="00672A80"/>
    <w:rsid w:val="006736C0"/>
    <w:rsid w:val="006751D2"/>
    <w:rsid w:val="006755BA"/>
    <w:rsid w:val="00675D07"/>
    <w:rsid w:val="0068096B"/>
    <w:rsid w:val="0068203B"/>
    <w:rsid w:val="006848ED"/>
    <w:rsid w:val="00686902"/>
    <w:rsid w:val="00687B46"/>
    <w:rsid w:val="006942AB"/>
    <w:rsid w:val="00696857"/>
    <w:rsid w:val="006A3F78"/>
    <w:rsid w:val="006A5487"/>
    <w:rsid w:val="006A7C03"/>
    <w:rsid w:val="006B1364"/>
    <w:rsid w:val="006B1D79"/>
    <w:rsid w:val="006B2AAF"/>
    <w:rsid w:val="006B50A0"/>
    <w:rsid w:val="006B52BE"/>
    <w:rsid w:val="006B5616"/>
    <w:rsid w:val="006C31FF"/>
    <w:rsid w:val="006C61C6"/>
    <w:rsid w:val="006C7B59"/>
    <w:rsid w:val="006D2D83"/>
    <w:rsid w:val="006D5C2D"/>
    <w:rsid w:val="006D7DE7"/>
    <w:rsid w:val="006E0DB2"/>
    <w:rsid w:val="006E1E2F"/>
    <w:rsid w:val="006E2EFE"/>
    <w:rsid w:val="006E4ED1"/>
    <w:rsid w:val="006E4ED9"/>
    <w:rsid w:val="006E7729"/>
    <w:rsid w:val="006E7961"/>
    <w:rsid w:val="006F25B7"/>
    <w:rsid w:val="006F6FF0"/>
    <w:rsid w:val="00700BB2"/>
    <w:rsid w:val="00700E9B"/>
    <w:rsid w:val="00703778"/>
    <w:rsid w:val="00703E65"/>
    <w:rsid w:val="00707748"/>
    <w:rsid w:val="00707A3B"/>
    <w:rsid w:val="00711E81"/>
    <w:rsid w:val="0071299D"/>
    <w:rsid w:val="00713876"/>
    <w:rsid w:val="00713CB9"/>
    <w:rsid w:val="00716655"/>
    <w:rsid w:val="00720621"/>
    <w:rsid w:val="0072070C"/>
    <w:rsid w:val="00720CF9"/>
    <w:rsid w:val="00720E71"/>
    <w:rsid w:val="0072275E"/>
    <w:rsid w:val="00722BA5"/>
    <w:rsid w:val="00723E20"/>
    <w:rsid w:val="00724EE8"/>
    <w:rsid w:val="00726D6E"/>
    <w:rsid w:val="0073052F"/>
    <w:rsid w:val="0073202A"/>
    <w:rsid w:val="00732030"/>
    <w:rsid w:val="00732106"/>
    <w:rsid w:val="00735288"/>
    <w:rsid w:val="007356AC"/>
    <w:rsid w:val="0073586D"/>
    <w:rsid w:val="007359AB"/>
    <w:rsid w:val="00736EBF"/>
    <w:rsid w:val="0074117A"/>
    <w:rsid w:val="00742F1A"/>
    <w:rsid w:val="0074536B"/>
    <w:rsid w:val="00746DCB"/>
    <w:rsid w:val="0074734A"/>
    <w:rsid w:val="00750295"/>
    <w:rsid w:val="00753619"/>
    <w:rsid w:val="00757F47"/>
    <w:rsid w:val="00765929"/>
    <w:rsid w:val="00770216"/>
    <w:rsid w:val="00774405"/>
    <w:rsid w:val="007756BD"/>
    <w:rsid w:val="0077622F"/>
    <w:rsid w:val="00783FBE"/>
    <w:rsid w:val="007853E7"/>
    <w:rsid w:val="00786D03"/>
    <w:rsid w:val="00786ED3"/>
    <w:rsid w:val="007927AB"/>
    <w:rsid w:val="00792A70"/>
    <w:rsid w:val="00794A80"/>
    <w:rsid w:val="007A0C63"/>
    <w:rsid w:val="007A319B"/>
    <w:rsid w:val="007A6733"/>
    <w:rsid w:val="007B562E"/>
    <w:rsid w:val="007C00C3"/>
    <w:rsid w:val="007C40DD"/>
    <w:rsid w:val="007D43AD"/>
    <w:rsid w:val="007D66AD"/>
    <w:rsid w:val="007D6D46"/>
    <w:rsid w:val="007E1DFC"/>
    <w:rsid w:val="007E4AEA"/>
    <w:rsid w:val="007E4FA8"/>
    <w:rsid w:val="007F2225"/>
    <w:rsid w:val="007F28E0"/>
    <w:rsid w:val="007F2FDC"/>
    <w:rsid w:val="007F3570"/>
    <w:rsid w:val="007F4A54"/>
    <w:rsid w:val="007F5027"/>
    <w:rsid w:val="007F5C27"/>
    <w:rsid w:val="007F67BC"/>
    <w:rsid w:val="00803C97"/>
    <w:rsid w:val="008041F6"/>
    <w:rsid w:val="008078DD"/>
    <w:rsid w:val="008124FA"/>
    <w:rsid w:val="00812503"/>
    <w:rsid w:val="0081330B"/>
    <w:rsid w:val="008142B6"/>
    <w:rsid w:val="00814BF3"/>
    <w:rsid w:val="00816117"/>
    <w:rsid w:val="00817E8B"/>
    <w:rsid w:val="0082031A"/>
    <w:rsid w:val="00826955"/>
    <w:rsid w:val="008310DD"/>
    <w:rsid w:val="00832080"/>
    <w:rsid w:val="008344F6"/>
    <w:rsid w:val="008511CA"/>
    <w:rsid w:val="00851EE9"/>
    <w:rsid w:val="00853FD4"/>
    <w:rsid w:val="00854B6F"/>
    <w:rsid w:val="008604D9"/>
    <w:rsid w:val="00860603"/>
    <w:rsid w:val="00861440"/>
    <w:rsid w:val="008633C2"/>
    <w:rsid w:val="008644DC"/>
    <w:rsid w:val="00870E22"/>
    <w:rsid w:val="008716AF"/>
    <w:rsid w:val="008739C4"/>
    <w:rsid w:val="00874095"/>
    <w:rsid w:val="00874CFB"/>
    <w:rsid w:val="00875241"/>
    <w:rsid w:val="0087744E"/>
    <w:rsid w:val="00877D09"/>
    <w:rsid w:val="00880C43"/>
    <w:rsid w:val="00882FF4"/>
    <w:rsid w:val="008839D3"/>
    <w:rsid w:val="00883E40"/>
    <w:rsid w:val="0088541C"/>
    <w:rsid w:val="008857AB"/>
    <w:rsid w:val="00887D2E"/>
    <w:rsid w:val="008915A4"/>
    <w:rsid w:val="008927D3"/>
    <w:rsid w:val="00893740"/>
    <w:rsid w:val="00893812"/>
    <w:rsid w:val="008948FE"/>
    <w:rsid w:val="00894EB3"/>
    <w:rsid w:val="00896175"/>
    <w:rsid w:val="0089652F"/>
    <w:rsid w:val="0089763F"/>
    <w:rsid w:val="008A61BF"/>
    <w:rsid w:val="008A7333"/>
    <w:rsid w:val="008A7386"/>
    <w:rsid w:val="008B311F"/>
    <w:rsid w:val="008B4AB3"/>
    <w:rsid w:val="008B6629"/>
    <w:rsid w:val="008C3942"/>
    <w:rsid w:val="008C40BE"/>
    <w:rsid w:val="008C4C30"/>
    <w:rsid w:val="008C5538"/>
    <w:rsid w:val="008C68E8"/>
    <w:rsid w:val="008D169A"/>
    <w:rsid w:val="008D5243"/>
    <w:rsid w:val="008D5728"/>
    <w:rsid w:val="008D7BE7"/>
    <w:rsid w:val="008E08F0"/>
    <w:rsid w:val="008E14AD"/>
    <w:rsid w:val="008E31B0"/>
    <w:rsid w:val="008E56EF"/>
    <w:rsid w:val="008E70AA"/>
    <w:rsid w:val="008F16EF"/>
    <w:rsid w:val="008F1DCE"/>
    <w:rsid w:val="008F322D"/>
    <w:rsid w:val="008F64D5"/>
    <w:rsid w:val="00900B4F"/>
    <w:rsid w:val="009017AC"/>
    <w:rsid w:val="00904519"/>
    <w:rsid w:val="00904993"/>
    <w:rsid w:val="00904AD4"/>
    <w:rsid w:val="00906AF0"/>
    <w:rsid w:val="00906CC2"/>
    <w:rsid w:val="009105C7"/>
    <w:rsid w:val="00910FD0"/>
    <w:rsid w:val="00911000"/>
    <w:rsid w:val="00912587"/>
    <w:rsid w:val="00912D6B"/>
    <w:rsid w:val="00913CDC"/>
    <w:rsid w:val="00914015"/>
    <w:rsid w:val="00914429"/>
    <w:rsid w:val="0091599C"/>
    <w:rsid w:val="009202B5"/>
    <w:rsid w:val="00923101"/>
    <w:rsid w:val="009249A6"/>
    <w:rsid w:val="00924BDE"/>
    <w:rsid w:val="00930FCB"/>
    <w:rsid w:val="0093455B"/>
    <w:rsid w:val="00935884"/>
    <w:rsid w:val="00936326"/>
    <w:rsid w:val="00940547"/>
    <w:rsid w:val="009405F4"/>
    <w:rsid w:val="009453B1"/>
    <w:rsid w:val="009467C9"/>
    <w:rsid w:val="00946E57"/>
    <w:rsid w:val="00950340"/>
    <w:rsid w:val="00952ED5"/>
    <w:rsid w:val="00953679"/>
    <w:rsid w:val="00953CE8"/>
    <w:rsid w:val="009564AE"/>
    <w:rsid w:val="009630B1"/>
    <w:rsid w:val="00965F07"/>
    <w:rsid w:val="00966A81"/>
    <w:rsid w:val="00966DAE"/>
    <w:rsid w:val="00972752"/>
    <w:rsid w:val="0097774C"/>
    <w:rsid w:val="00981783"/>
    <w:rsid w:val="00984D9B"/>
    <w:rsid w:val="00986686"/>
    <w:rsid w:val="00990092"/>
    <w:rsid w:val="00990FCB"/>
    <w:rsid w:val="00991080"/>
    <w:rsid w:val="00993F06"/>
    <w:rsid w:val="009975EF"/>
    <w:rsid w:val="009A1EEB"/>
    <w:rsid w:val="009A20E5"/>
    <w:rsid w:val="009A37C8"/>
    <w:rsid w:val="009A616B"/>
    <w:rsid w:val="009A6E40"/>
    <w:rsid w:val="009A7EAD"/>
    <w:rsid w:val="009B1E3E"/>
    <w:rsid w:val="009B2C08"/>
    <w:rsid w:val="009B3AE6"/>
    <w:rsid w:val="009C1D8D"/>
    <w:rsid w:val="009C255D"/>
    <w:rsid w:val="009C446A"/>
    <w:rsid w:val="009C6E91"/>
    <w:rsid w:val="009C76B1"/>
    <w:rsid w:val="009D0785"/>
    <w:rsid w:val="009D1600"/>
    <w:rsid w:val="009D53E1"/>
    <w:rsid w:val="009D77B5"/>
    <w:rsid w:val="009D7D39"/>
    <w:rsid w:val="009E14E2"/>
    <w:rsid w:val="009E1D88"/>
    <w:rsid w:val="009E29F8"/>
    <w:rsid w:val="009E2FAE"/>
    <w:rsid w:val="009E39A2"/>
    <w:rsid w:val="009E67FB"/>
    <w:rsid w:val="009E73C9"/>
    <w:rsid w:val="009F06AC"/>
    <w:rsid w:val="009F1BAF"/>
    <w:rsid w:val="009F2305"/>
    <w:rsid w:val="00A04D61"/>
    <w:rsid w:val="00A069E5"/>
    <w:rsid w:val="00A06CBD"/>
    <w:rsid w:val="00A07A8E"/>
    <w:rsid w:val="00A1142C"/>
    <w:rsid w:val="00A11CE5"/>
    <w:rsid w:val="00A16748"/>
    <w:rsid w:val="00A16C65"/>
    <w:rsid w:val="00A17FF2"/>
    <w:rsid w:val="00A22B9E"/>
    <w:rsid w:val="00A27C32"/>
    <w:rsid w:val="00A310E4"/>
    <w:rsid w:val="00A36547"/>
    <w:rsid w:val="00A406C7"/>
    <w:rsid w:val="00A40F98"/>
    <w:rsid w:val="00A43CC4"/>
    <w:rsid w:val="00A45BF7"/>
    <w:rsid w:val="00A54075"/>
    <w:rsid w:val="00A56A6E"/>
    <w:rsid w:val="00A574C0"/>
    <w:rsid w:val="00A576C2"/>
    <w:rsid w:val="00A57D64"/>
    <w:rsid w:val="00A61378"/>
    <w:rsid w:val="00A6146E"/>
    <w:rsid w:val="00A650B9"/>
    <w:rsid w:val="00A672F3"/>
    <w:rsid w:val="00A67BF9"/>
    <w:rsid w:val="00A7509D"/>
    <w:rsid w:val="00A7538D"/>
    <w:rsid w:val="00A809E0"/>
    <w:rsid w:val="00A826F6"/>
    <w:rsid w:val="00A82F95"/>
    <w:rsid w:val="00A91BB3"/>
    <w:rsid w:val="00A93E04"/>
    <w:rsid w:val="00AA1477"/>
    <w:rsid w:val="00AA1618"/>
    <w:rsid w:val="00AA2078"/>
    <w:rsid w:val="00AA3D87"/>
    <w:rsid w:val="00AA5388"/>
    <w:rsid w:val="00AA538F"/>
    <w:rsid w:val="00AA5700"/>
    <w:rsid w:val="00AB16E4"/>
    <w:rsid w:val="00AB4C3A"/>
    <w:rsid w:val="00AB50F3"/>
    <w:rsid w:val="00AB5262"/>
    <w:rsid w:val="00AB59E1"/>
    <w:rsid w:val="00AC35C5"/>
    <w:rsid w:val="00AC3706"/>
    <w:rsid w:val="00AC5AF0"/>
    <w:rsid w:val="00AC77E6"/>
    <w:rsid w:val="00AD02BD"/>
    <w:rsid w:val="00AD0D8C"/>
    <w:rsid w:val="00AD398A"/>
    <w:rsid w:val="00AD6205"/>
    <w:rsid w:val="00AD65C3"/>
    <w:rsid w:val="00AD726F"/>
    <w:rsid w:val="00AE1E2E"/>
    <w:rsid w:val="00AE286C"/>
    <w:rsid w:val="00AE2EAC"/>
    <w:rsid w:val="00AE3A79"/>
    <w:rsid w:val="00AE4DE6"/>
    <w:rsid w:val="00AE6558"/>
    <w:rsid w:val="00AF2FDF"/>
    <w:rsid w:val="00AF31F6"/>
    <w:rsid w:val="00AF48AD"/>
    <w:rsid w:val="00AF4CED"/>
    <w:rsid w:val="00AF4D17"/>
    <w:rsid w:val="00AF7356"/>
    <w:rsid w:val="00B0047A"/>
    <w:rsid w:val="00B00DA1"/>
    <w:rsid w:val="00B03DC5"/>
    <w:rsid w:val="00B041F7"/>
    <w:rsid w:val="00B1305A"/>
    <w:rsid w:val="00B1334C"/>
    <w:rsid w:val="00B13593"/>
    <w:rsid w:val="00B17F7A"/>
    <w:rsid w:val="00B20E6F"/>
    <w:rsid w:val="00B21E75"/>
    <w:rsid w:val="00B22CCA"/>
    <w:rsid w:val="00B22DFA"/>
    <w:rsid w:val="00B23984"/>
    <w:rsid w:val="00B23CA6"/>
    <w:rsid w:val="00B24314"/>
    <w:rsid w:val="00B274B7"/>
    <w:rsid w:val="00B27EA0"/>
    <w:rsid w:val="00B3136E"/>
    <w:rsid w:val="00B328B8"/>
    <w:rsid w:val="00B348E5"/>
    <w:rsid w:val="00B353E2"/>
    <w:rsid w:val="00B353F4"/>
    <w:rsid w:val="00B3542C"/>
    <w:rsid w:val="00B355E7"/>
    <w:rsid w:val="00B35C4E"/>
    <w:rsid w:val="00B40F93"/>
    <w:rsid w:val="00B413C1"/>
    <w:rsid w:val="00B41C7F"/>
    <w:rsid w:val="00B4425B"/>
    <w:rsid w:val="00B5617E"/>
    <w:rsid w:val="00B64B89"/>
    <w:rsid w:val="00B652FC"/>
    <w:rsid w:val="00B6535B"/>
    <w:rsid w:val="00B65E91"/>
    <w:rsid w:val="00B67978"/>
    <w:rsid w:val="00B705B4"/>
    <w:rsid w:val="00B73AB3"/>
    <w:rsid w:val="00B744B3"/>
    <w:rsid w:val="00B756F6"/>
    <w:rsid w:val="00B81969"/>
    <w:rsid w:val="00B83029"/>
    <w:rsid w:val="00B84757"/>
    <w:rsid w:val="00B91E1E"/>
    <w:rsid w:val="00B9384F"/>
    <w:rsid w:val="00B951A5"/>
    <w:rsid w:val="00BA195C"/>
    <w:rsid w:val="00BA738C"/>
    <w:rsid w:val="00BA78EC"/>
    <w:rsid w:val="00BB1A74"/>
    <w:rsid w:val="00BB1E99"/>
    <w:rsid w:val="00BB255A"/>
    <w:rsid w:val="00BB5772"/>
    <w:rsid w:val="00BC0956"/>
    <w:rsid w:val="00BC381D"/>
    <w:rsid w:val="00BC7214"/>
    <w:rsid w:val="00BC7A31"/>
    <w:rsid w:val="00BD030D"/>
    <w:rsid w:val="00BD0547"/>
    <w:rsid w:val="00BD0C07"/>
    <w:rsid w:val="00BD6473"/>
    <w:rsid w:val="00BE0C4F"/>
    <w:rsid w:val="00BE21D1"/>
    <w:rsid w:val="00BF11F0"/>
    <w:rsid w:val="00BF320B"/>
    <w:rsid w:val="00BF428F"/>
    <w:rsid w:val="00BF577F"/>
    <w:rsid w:val="00BF6AED"/>
    <w:rsid w:val="00BF6CB7"/>
    <w:rsid w:val="00BF6D72"/>
    <w:rsid w:val="00BF7C9B"/>
    <w:rsid w:val="00C0188A"/>
    <w:rsid w:val="00C03E99"/>
    <w:rsid w:val="00C07D84"/>
    <w:rsid w:val="00C11B56"/>
    <w:rsid w:val="00C1675F"/>
    <w:rsid w:val="00C17A8D"/>
    <w:rsid w:val="00C2033A"/>
    <w:rsid w:val="00C2034A"/>
    <w:rsid w:val="00C21A20"/>
    <w:rsid w:val="00C262D9"/>
    <w:rsid w:val="00C267D7"/>
    <w:rsid w:val="00C27A92"/>
    <w:rsid w:val="00C35E7D"/>
    <w:rsid w:val="00C43064"/>
    <w:rsid w:val="00C4353C"/>
    <w:rsid w:val="00C4369C"/>
    <w:rsid w:val="00C46B09"/>
    <w:rsid w:val="00C52340"/>
    <w:rsid w:val="00C53034"/>
    <w:rsid w:val="00C53116"/>
    <w:rsid w:val="00C5483B"/>
    <w:rsid w:val="00C55BC8"/>
    <w:rsid w:val="00C63ABA"/>
    <w:rsid w:val="00C65469"/>
    <w:rsid w:val="00C746DD"/>
    <w:rsid w:val="00C750E2"/>
    <w:rsid w:val="00C82B10"/>
    <w:rsid w:val="00C843F0"/>
    <w:rsid w:val="00C85752"/>
    <w:rsid w:val="00C85BA3"/>
    <w:rsid w:val="00C92D06"/>
    <w:rsid w:val="00C943A7"/>
    <w:rsid w:val="00C97D9F"/>
    <w:rsid w:val="00CA0ECE"/>
    <w:rsid w:val="00CA4C2D"/>
    <w:rsid w:val="00CB06A9"/>
    <w:rsid w:val="00CB0D8A"/>
    <w:rsid w:val="00CB12E0"/>
    <w:rsid w:val="00CB590D"/>
    <w:rsid w:val="00CC3058"/>
    <w:rsid w:val="00CC3DCA"/>
    <w:rsid w:val="00CD1D06"/>
    <w:rsid w:val="00CD2A83"/>
    <w:rsid w:val="00CD4334"/>
    <w:rsid w:val="00CD4807"/>
    <w:rsid w:val="00CD4B6C"/>
    <w:rsid w:val="00CE3221"/>
    <w:rsid w:val="00CE3C91"/>
    <w:rsid w:val="00CE3FFA"/>
    <w:rsid w:val="00CE6473"/>
    <w:rsid w:val="00CF0D0A"/>
    <w:rsid w:val="00CF0DBA"/>
    <w:rsid w:val="00CF20CD"/>
    <w:rsid w:val="00D01019"/>
    <w:rsid w:val="00D02EAA"/>
    <w:rsid w:val="00D0303B"/>
    <w:rsid w:val="00D05E15"/>
    <w:rsid w:val="00D06B4A"/>
    <w:rsid w:val="00D0798F"/>
    <w:rsid w:val="00D105FC"/>
    <w:rsid w:val="00D13423"/>
    <w:rsid w:val="00D1578C"/>
    <w:rsid w:val="00D17B51"/>
    <w:rsid w:val="00D21313"/>
    <w:rsid w:val="00D22D70"/>
    <w:rsid w:val="00D232C6"/>
    <w:rsid w:val="00D25006"/>
    <w:rsid w:val="00D26CF2"/>
    <w:rsid w:val="00D27398"/>
    <w:rsid w:val="00D309B7"/>
    <w:rsid w:val="00D32100"/>
    <w:rsid w:val="00D32B8F"/>
    <w:rsid w:val="00D34AFD"/>
    <w:rsid w:val="00D4085E"/>
    <w:rsid w:val="00D412FA"/>
    <w:rsid w:val="00D468B2"/>
    <w:rsid w:val="00D529BC"/>
    <w:rsid w:val="00D56C71"/>
    <w:rsid w:val="00D56ED0"/>
    <w:rsid w:val="00D57392"/>
    <w:rsid w:val="00D57DB1"/>
    <w:rsid w:val="00D6498F"/>
    <w:rsid w:val="00D74A3B"/>
    <w:rsid w:val="00D75B4B"/>
    <w:rsid w:val="00D763D3"/>
    <w:rsid w:val="00D77DC7"/>
    <w:rsid w:val="00D82207"/>
    <w:rsid w:val="00D851F4"/>
    <w:rsid w:val="00D87132"/>
    <w:rsid w:val="00D92998"/>
    <w:rsid w:val="00D9657F"/>
    <w:rsid w:val="00D97780"/>
    <w:rsid w:val="00DA0933"/>
    <w:rsid w:val="00DA0DF2"/>
    <w:rsid w:val="00DA20A8"/>
    <w:rsid w:val="00DA28D3"/>
    <w:rsid w:val="00DA2D3E"/>
    <w:rsid w:val="00DA54C1"/>
    <w:rsid w:val="00DA6C45"/>
    <w:rsid w:val="00DA6E89"/>
    <w:rsid w:val="00DB209B"/>
    <w:rsid w:val="00DB7087"/>
    <w:rsid w:val="00DC62B9"/>
    <w:rsid w:val="00DD0EE1"/>
    <w:rsid w:val="00DD3142"/>
    <w:rsid w:val="00DD3977"/>
    <w:rsid w:val="00DD40EF"/>
    <w:rsid w:val="00DE0A22"/>
    <w:rsid w:val="00DE346E"/>
    <w:rsid w:val="00DE36D3"/>
    <w:rsid w:val="00DE56E8"/>
    <w:rsid w:val="00DF1693"/>
    <w:rsid w:val="00DF2B54"/>
    <w:rsid w:val="00DF42B5"/>
    <w:rsid w:val="00E028E8"/>
    <w:rsid w:val="00E02A4E"/>
    <w:rsid w:val="00E02C4C"/>
    <w:rsid w:val="00E03A84"/>
    <w:rsid w:val="00E04CA0"/>
    <w:rsid w:val="00E05C97"/>
    <w:rsid w:val="00E06B82"/>
    <w:rsid w:val="00E06E71"/>
    <w:rsid w:val="00E07E76"/>
    <w:rsid w:val="00E111F0"/>
    <w:rsid w:val="00E11E13"/>
    <w:rsid w:val="00E11FBE"/>
    <w:rsid w:val="00E1258D"/>
    <w:rsid w:val="00E13AF4"/>
    <w:rsid w:val="00E16C99"/>
    <w:rsid w:val="00E3236F"/>
    <w:rsid w:val="00E34F61"/>
    <w:rsid w:val="00E36572"/>
    <w:rsid w:val="00E36CAF"/>
    <w:rsid w:val="00E36D8E"/>
    <w:rsid w:val="00E375A1"/>
    <w:rsid w:val="00E40D5E"/>
    <w:rsid w:val="00E4106F"/>
    <w:rsid w:val="00E4209C"/>
    <w:rsid w:val="00E42925"/>
    <w:rsid w:val="00E4353A"/>
    <w:rsid w:val="00E44850"/>
    <w:rsid w:val="00E45830"/>
    <w:rsid w:val="00E464B8"/>
    <w:rsid w:val="00E479C5"/>
    <w:rsid w:val="00E537A5"/>
    <w:rsid w:val="00E55873"/>
    <w:rsid w:val="00E60597"/>
    <w:rsid w:val="00E607DD"/>
    <w:rsid w:val="00E60F67"/>
    <w:rsid w:val="00E623E9"/>
    <w:rsid w:val="00E62D57"/>
    <w:rsid w:val="00E66262"/>
    <w:rsid w:val="00E707AE"/>
    <w:rsid w:val="00E709F5"/>
    <w:rsid w:val="00E737B4"/>
    <w:rsid w:val="00E7643E"/>
    <w:rsid w:val="00E765B0"/>
    <w:rsid w:val="00E77899"/>
    <w:rsid w:val="00E831CE"/>
    <w:rsid w:val="00E837C6"/>
    <w:rsid w:val="00E83DCF"/>
    <w:rsid w:val="00E84B6D"/>
    <w:rsid w:val="00E85B25"/>
    <w:rsid w:val="00E9565C"/>
    <w:rsid w:val="00E96367"/>
    <w:rsid w:val="00EA3EA4"/>
    <w:rsid w:val="00EA7D22"/>
    <w:rsid w:val="00EB3556"/>
    <w:rsid w:val="00EB3769"/>
    <w:rsid w:val="00EB41DE"/>
    <w:rsid w:val="00EB72A4"/>
    <w:rsid w:val="00EB73D5"/>
    <w:rsid w:val="00EC2F96"/>
    <w:rsid w:val="00EC69C2"/>
    <w:rsid w:val="00EC6D01"/>
    <w:rsid w:val="00ED0ADC"/>
    <w:rsid w:val="00ED3B24"/>
    <w:rsid w:val="00ED3FD6"/>
    <w:rsid w:val="00ED6EE1"/>
    <w:rsid w:val="00EE1E5D"/>
    <w:rsid w:val="00EF27DF"/>
    <w:rsid w:val="00EF2A3A"/>
    <w:rsid w:val="00EF6383"/>
    <w:rsid w:val="00EF7600"/>
    <w:rsid w:val="00F00951"/>
    <w:rsid w:val="00F018B7"/>
    <w:rsid w:val="00F03666"/>
    <w:rsid w:val="00F049D2"/>
    <w:rsid w:val="00F13A8B"/>
    <w:rsid w:val="00F15D1B"/>
    <w:rsid w:val="00F174F2"/>
    <w:rsid w:val="00F1786D"/>
    <w:rsid w:val="00F178AC"/>
    <w:rsid w:val="00F212BA"/>
    <w:rsid w:val="00F21854"/>
    <w:rsid w:val="00F24378"/>
    <w:rsid w:val="00F249F5"/>
    <w:rsid w:val="00F3253A"/>
    <w:rsid w:val="00F373E4"/>
    <w:rsid w:val="00F4158A"/>
    <w:rsid w:val="00F426CC"/>
    <w:rsid w:val="00F43B72"/>
    <w:rsid w:val="00F44B9D"/>
    <w:rsid w:val="00F47805"/>
    <w:rsid w:val="00F54D93"/>
    <w:rsid w:val="00F554E0"/>
    <w:rsid w:val="00F61D25"/>
    <w:rsid w:val="00F62A9A"/>
    <w:rsid w:val="00F6349A"/>
    <w:rsid w:val="00F674BD"/>
    <w:rsid w:val="00F70F36"/>
    <w:rsid w:val="00F80C5E"/>
    <w:rsid w:val="00F81151"/>
    <w:rsid w:val="00F83C7E"/>
    <w:rsid w:val="00F84AA0"/>
    <w:rsid w:val="00F85B6E"/>
    <w:rsid w:val="00F9134B"/>
    <w:rsid w:val="00F92030"/>
    <w:rsid w:val="00F924FD"/>
    <w:rsid w:val="00F95988"/>
    <w:rsid w:val="00F97055"/>
    <w:rsid w:val="00FA009E"/>
    <w:rsid w:val="00FA13B1"/>
    <w:rsid w:val="00FA3F79"/>
    <w:rsid w:val="00FA5118"/>
    <w:rsid w:val="00FA6D06"/>
    <w:rsid w:val="00FB1A04"/>
    <w:rsid w:val="00FB3D1D"/>
    <w:rsid w:val="00FB517C"/>
    <w:rsid w:val="00FB5E1B"/>
    <w:rsid w:val="00FC2900"/>
    <w:rsid w:val="00FD2547"/>
    <w:rsid w:val="00FE3906"/>
    <w:rsid w:val="00FE445D"/>
    <w:rsid w:val="00FE4AD8"/>
    <w:rsid w:val="00FE5FFB"/>
    <w:rsid w:val="3B6A70AD"/>
    <w:rsid w:val="3C4E26BE"/>
    <w:rsid w:val="5F598B1D"/>
    <w:rsid w:val="6154D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Kop1">
    <w:name w:val="heading 1"/>
    <w:basedOn w:val="Standaard"/>
    <w:next w:val="Standaard"/>
    <w:link w:val="Kop1Char"/>
    <w:qFormat/>
    <w:rsid w:val="00CC3DCA"/>
    <w:pPr>
      <w:keepNext/>
      <w:numPr>
        <w:numId w:val="1"/>
      </w:numPr>
      <w:spacing w:after="560"/>
      <w:outlineLvl w:val="0"/>
    </w:pPr>
    <w:rPr>
      <w:sz w:val="28"/>
    </w:rPr>
  </w:style>
  <w:style w:type="paragraph" w:styleId="Kop2">
    <w:name w:val="heading 2"/>
    <w:basedOn w:val="Kop1"/>
    <w:next w:val="Standaard"/>
    <w:link w:val="Kop2Char"/>
    <w:qFormat/>
    <w:rsid w:val="00CC3DCA"/>
    <w:pPr>
      <w:numPr>
        <w:ilvl w:val="1"/>
      </w:numPr>
      <w:spacing w:after="280"/>
      <w:outlineLvl w:val="1"/>
    </w:pPr>
    <w:rPr>
      <w:b/>
      <w:sz w:val="22"/>
    </w:rPr>
  </w:style>
  <w:style w:type="paragraph" w:styleId="Kop3">
    <w:name w:val="heading 3"/>
    <w:basedOn w:val="Kop2"/>
    <w:next w:val="Standaard"/>
    <w:link w:val="Kop3Char"/>
    <w:qFormat/>
    <w:rsid w:val="00CC3DCA"/>
    <w:pPr>
      <w:numPr>
        <w:ilvl w:val="2"/>
      </w:numPr>
      <w:spacing w:after="0"/>
      <w:outlineLvl w:val="2"/>
    </w:pPr>
    <w:rPr>
      <w:b w:val="0"/>
      <w:i/>
    </w:rPr>
  </w:style>
  <w:style w:type="paragraph" w:styleId="Kop4">
    <w:name w:val="heading 4"/>
    <w:basedOn w:val="Kop3"/>
    <w:next w:val="Standaard"/>
    <w:link w:val="Kop4Char"/>
    <w:qFormat/>
    <w:rsid w:val="00CC3DCA"/>
    <w:pPr>
      <w:numPr>
        <w:ilvl w:val="3"/>
      </w:numPr>
      <w:outlineLvl w:val="3"/>
    </w:pPr>
  </w:style>
  <w:style w:type="paragraph" w:styleId="Kop5">
    <w:name w:val="heading 5"/>
    <w:basedOn w:val="Standaard"/>
    <w:next w:val="Standaard"/>
    <w:link w:val="Kop5Char"/>
    <w:qFormat/>
    <w:rsid w:val="00CC3DCA"/>
    <w:pPr>
      <w:numPr>
        <w:ilvl w:val="4"/>
        <w:numId w:val="1"/>
      </w:numPr>
      <w:spacing w:before="240" w:after="60"/>
      <w:outlineLvl w:val="4"/>
    </w:pPr>
    <w:rPr>
      <w:rFonts w:ascii="Arial" w:hAnsi="Arial"/>
    </w:rPr>
  </w:style>
  <w:style w:type="paragraph" w:styleId="Kop6">
    <w:name w:val="heading 6"/>
    <w:basedOn w:val="Standaard"/>
    <w:next w:val="Standaard"/>
    <w:link w:val="Kop6Char"/>
    <w:qFormat/>
    <w:rsid w:val="00CC3DCA"/>
    <w:pPr>
      <w:numPr>
        <w:ilvl w:val="5"/>
        <w:numId w:val="1"/>
      </w:numPr>
      <w:spacing w:before="240" w:after="60"/>
      <w:outlineLvl w:val="5"/>
    </w:pPr>
    <w:rPr>
      <w:rFonts w:ascii="Arial" w:hAnsi="Arial"/>
      <w:i/>
    </w:rPr>
  </w:style>
  <w:style w:type="paragraph" w:styleId="Kop7">
    <w:name w:val="heading 7"/>
    <w:basedOn w:val="Standaard"/>
    <w:next w:val="Standaard"/>
    <w:link w:val="Kop7Char"/>
    <w:qFormat/>
    <w:rsid w:val="00CC3DCA"/>
    <w:pPr>
      <w:numPr>
        <w:ilvl w:val="6"/>
        <w:numId w:val="1"/>
      </w:numPr>
      <w:spacing w:before="240" w:after="60"/>
      <w:outlineLvl w:val="6"/>
    </w:pPr>
    <w:rPr>
      <w:rFonts w:ascii="Arial" w:hAnsi="Arial"/>
      <w:sz w:val="20"/>
    </w:rPr>
  </w:style>
  <w:style w:type="paragraph" w:styleId="Kop8">
    <w:name w:val="heading 8"/>
    <w:basedOn w:val="Standaard"/>
    <w:next w:val="Standaard"/>
    <w:link w:val="Kop8Char"/>
    <w:qFormat/>
    <w:rsid w:val="00CC3DCA"/>
    <w:pPr>
      <w:numPr>
        <w:ilvl w:val="7"/>
        <w:numId w:val="1"/>
      </w:numPr>
      <w:spacing w:before="240" w:after="60"/>
      <w:outlineLvl w:val="7"/>
    </w:pPr>
    <w:rPr>
      <w:rFonts w:ascii="Arial" w:hAnsi="Arial"/>
      <w:i/>
      <w:sz w:val="20"/>
    </w:rPr>
  </w:style>
  <w:style w:type="paragraph" w:styleId="Kop9">
    <w:name w:val="heading 9"/>
    <w:basedOn w:val="Standaard"/>
    <w:next w:val="Standaard"/>
    <w:link w:val="Kop9Char"/>
    <w:qFormat/>
    <w:rsid w:val="00CC3DCA"/>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DCA"/>
    <w:rPr>
      <w:rFonts w:ascii="Times New Roman" w:eastAsia="Times New Roman" w:hAnsi="Times New Roman" w:cs="Times New Roman"/>
      <w:sz w:val="28"/>
      <w:szCs w:val="20"/>
      <w:lang w:val="nl-NL" w:eastAsia="zh-CN"/>
    </w:rPr>
  </w:style>
  <w:style w:type="character" w:customStyle="1" w:styleId="Kop2Char">
    <w:name w:val="Kop 2 Char"/>
    <w:basedOn w:val="Standaardalinea-lettertype"/>
    <w:link w:val="Kop2"/>
    <w:rsid w:val="00CC3DCA"/>
    <w:rPr>
      <w:rFonts w:ascii="Times New Roman" w:eastAsia="Times New Roman" w:hAnsi="Times New Roman" w:cs="Times New Roman"/>
      <w:b/>
      <w:sz w:val="22"/>
      <w:szCs w:val="20"/>
      <w:lang w:val="nl-NL" w:eastAsia="zh-CN"/>
    </w:rPr>
  </w:style>
  <w:style w:type="character" w:customStyle="1" w:styleId="Kop3Char">
    <w:name w:val="Kop 3 Char"/>
    <w:basedOn w:val="Standaardalinea-lettertype"/>
    <w:link w:val="Kop3"/>
    <w:rsid w:val="00CC3DCA"/>
    <w:rPr>
      <w:rFonts w:ascii="Times New Roman" w:eastAsia="Times New Roman" w:hAnsi="Times New Roman" w:cs="Times New Roman"/>
      <w:i/>
      <w:sz w:val="22"/>
      <w:szCs w:val="20"/>
      <w:lang w:val="nl-NL" w:eastAsia="zh-CN"/>
    </w:rPr>
  </w:style>
  <w:style w:type="character" w:customStyle="1" w:styleId="Kop4Char">
    <w:name w:val="Kop 4 Char"/>
    <w:basedOn w:val="Standaardalinea-lettertype"/>
    <w:link w:val="Kop4"/>
    <w:rsid w:val="00CC3DCA"/>
    <w:rPr>
      <w:rFonts w:ascii="Times New Roman" w:eastAsia="Times New Roman" w:hAnsi="Times New Roman" w:cs="Times New Roman"/>
      <w:i/>
      <w:sz w:val="22"/>
      <w:szCs w:val="20"/>
      <w:lang w:val="nl-NL" w:eastAsia="zh-CN"/>
    </w:rPr>
  </w:style>
  <w:style w:type="character" w:customStyle="1" w:styleId="Kop5Char">
    <w:name w:val="Kop 5 Char"/>
    <w:basedOn w:val="Standaardalinea-lettertype"/>
    <w:link w:val="Kop5"/>
    <w:rsid w:val="00CC3DCA"/>
    <w:rPr>
      <w:rFonts w:ascii="Arial" w:eastAsia="Times New Roman" w:hAnsi="Arial" w:cs="Times New Roman"/>
      <w:sz w:val="22"/>
      <w:szCs w:val="20"/>
      <w:lang w:val="nl-NL" w:eastAsia="zh-CN"/>
    </w:rPr>
  </w:style>
  <w:style w:type="character" w:customStyle="1" w:styleId="Kop6Char">
    <w:name w:val="Kop 6 Char"/>
    <w:basedOn w:val="Standaardalinea-lettertype"/>
    <w:link w:val="Kop6"/>
    <w:rsid w:val="00CC3DCA"/>
    <w:rPr>
      <w:rFonts w:ascii="Arial" w:eastAsia="Times New Roman" w:hAnsi="Arial" w:cs="Times New Roman"/>
      <w:i/>
      <w:sz w:val="22"/>
      <w:szCs w:val="20"/>
      <w:lang w:val="nl-NL" w:eastAsia="zh-CN"/>
    </w:rPr>
  </w:style>
  <w:style w:type="character" w:customStyle="1" w:styleId="Kop7Char">
    <w:name w:val="Kop 7 Char"/>
    <w:basedOn w:val="Standaardalinea-lettertype"/>
    <w:link w:val="Kop7"/>
    <w:rsid w:val="00CC3DCA"/>
    <w:rPr>
      <w:rFonts w:ascii="Arial" w:eastAsia="Times New Roman" w:hAnsi="Arial" w:cs="Times New Roman"/>
      <w:sz w:val="20"/>
      <w:szCs w:val="20"/>
      <w:lang w:val="nl-NL" w:eastAsia="zh-CN"/>
    </w:rPr>
  </w:style>
  <w:style w:type="character" w:customStyle="1" w:styleId="Kop8Char">
    <w:name w:val="Kop 8 Char"/>
    <w:basedOn w:val="Standaardalinea-lettertype"/>
    <w:link w:val="Kop8"/>
    <w:rsid w:val="00CC3DCA"/>
    <w:rPr>
      <w:rFonts w:ascii="Arial" w:eastAsia="Times New Roman" w:hAnsi="Arial" w:cs="Times New Roman"/>
      <w:i/>
      <w:sz w:val="20"/>
      <w:szCs w:val="20"/>
      <w:lang w:val="nl-NL" w:eastAsia="zh-CN"/>
    </w:rPr>
  </w:style>
  <w:style w:type="character" w:customStyle="1" w:styleId="Kop9Char">
    <w:name w:val="Kop 9 Char"/>
    <w:basedOn w:val="Standaardalinea-lettertype"/>
    <w:link w:val="Kop9"/>
    <w:rsid w:val="00CC3DCA"/>
    <w:rPr>
      <w:rFonts w:ascii="Arial" w:eastAsia="Times New Roman" w:hAnsi="Arial" w:cs="Times New Roman"/>
      <w:i/>
      <w:szCs w:val="20"/>
      <w:lang w:val="nl-NL" w:eastAsia="zh-CN"/>
    </w:rPr>
  </w:style>
  <w:style w:type="character" w:styleId="Paginanummer">
    <w:name w:val="page number"/>
    <w:rsid w:val="00CC3DCA"/>
    <w:rPr>
      <w:rFonts w:ascii="Univers" w:hAnsi="Univers"/>
      <w:color w:val="auto"/>
      <w:spacing w:val="0"/>
      <w:kern w:val="0"/>
      <w:position w:val="0"/>
      <w:sz w:val="14"/>
      <w:u w:val="none"/>
      <w:vertAlign w:val="baseline"/>
    </w:rPr>
  </w:style>
  <w:style w:type="paragraph" w:styleId="Voettekst">
    <w:name w:val="footer"/>
    <w:basedOn w:val="Standaard"/>
    <w:link w:val="VoettekstChar"/>
    <w:rsid w:val="00CC3DCA"/>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Voetnoottekst">
    <w:name w:val="footnote text"/>
    <w:basedOn w:val="Standaard"/>
    <w:link w:val="VoetnoottekstChar"/>
    <w:semiHidden/>
    <w:rsid w:val="00CC3DCA"/>
    <w:rPr>
      <w:sz w:val="20"/>
    </w:rPr>
  </w:style>
  <w:style w:type="character" w:customStyle="1" w:styleId="VoetnoottekstChar">
    <w:name w:val="Voetnoottekst Char"/>
    <w:basedOn w:val="Standaardalinea-lettertype"/>
    <w:link w:val="Voetnoottekst"/>
    <w:semiHidden/>
    <w:rsid w:val="00CC3DCA"/>
    <w:rPr>
      <w:rFonts w:ascii="Times New Roman" w:eastAsia="Times New Roman" w:hAnsi="Times New Roman" w:cs="Times New Roman"/>
      <w:sz w:val="20"/>
      <w:szCs w:val="20"/>
      <w:lang w:val="nl-NL" w:eastAsia="zh-CN"/>
    </w:rPr>
  </w:style>
  <w:style w:type="character" w:styleId="Voetnootmarkering">
    <w:name w:val="footnote reference"/>
    <w:semiHidden/>
    <w:rsid w:val="00CC3DCA"/>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C3DCA"/>
    <w:pPr>
      <w:ind w:left="720"/>
    </w:pPr>
  </w:style>
  <w:style w:type="paragraph" w:customStyle="1" w:styleId="Spreekpunten">
    <w:name w:val="Spreekpunten"/>
    <w:basedOn w:val="Standaard"/>
    <w:rsid w:val="00CC3DCA"/>
    <w:pPr>
      <w:numPr>
        <w:numId w:val="5"/>
      </w:numPr>
      <w:spacing w:line="360" w:lineRule="auto"/>
    </w:pPr>
    <w:rPr>
      <w:bCs/>
      <w:sz w:val="28"/>
      <w:lang w:val="en-GB" w:eastAsia="nl-NL"/>
    </w:rPr>
  </w:style>
  <w:style w:type="paragraph" w:styleId="Tekstzonderopmaak">
    <w:name w:val="Plain Text"/>
    <w:basedOn w:val="Standaard"/>
    <w:link w:val="TekstzonderopmaakChar"/>
    <w:uiPriority w:val="99"/>
    <w:unhideWhenUsed/>
    <w:rsid w:val="00CC3DCA"/>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CC3DCA"/>
    <w:rPr>
      <w:rFonts w:ascii="Calibri" w:eastAsia="Calibri" w:hAnsi="Calibri" w:cs="Times New Roman"/>
      <w:sz w:val="22"/>
      <w:szCs w:val="21"/>
      <w:lang w:val="nl-NL"/>
    </w:rPr>
  </w:style>
  <w:style w:type="paragraph" w:styleId="Koptekst">
    <w:name w:val="header"/>
    <w:basedOn w:val="Standaard"/>
    <w:link w:val="KoptekstChar"/>
    <w:uiPriority w:val="99"/>
    <w:unhideWhenUsed/>
    <w:rsid w:val="00CC3DC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C3DCA"/>
    <w:rPr>
      <w:rFonts w:ascii="Times New Roman" w:eastAsia="Times New Roman" w:hAnsi="Times New Roman" w:cs="Times New Roman"/>
      <w:sz w:val="22"/>
      <w:szCs w:val="20"/>
      <w:lang w:val="nl-NL" w:eastAsia="zh-CN"/>
    </w:rPr>
  </w:style>
  <w:style w:type="paragraph" w:styleId="Ballontekst">
    <w:name w:val="Balloon Text"/>
    <w:basedOn w:val="Standaard"/>
    <w:link w:val="BallontekstChar"/>
    <w:uiPriority w:val="99"/>
    <w:semiHidden/>
    <w:unhideWhenUsed/>
    <w:rsid w:val="00CC3DC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DCA"/>
    <w:rPr>
      <w:rFonts w:ascii="Tahoma" w:eastAsia="Times New Roman" w:hAnsi="Tahoma" w:cs="Tahoma"/>
      <w:sz w:val="16"/>
      <w:szCs w:val="16"/>
      <w:lang w:val="nl-NL" w:eastAsia="zh-CN"/>
    </w:rPr>
  </w:style>
  <w:style w:type="character" w:styleId="Verwijzingopmerking">
    <w:name w:val="annotation reference"/>
    <w:semiHidden/>
    <w:rsid w:val="009C446A"/>
    <w:rPr>
      <w:sz w:val="16"/>
      <w:szCs w:val="16"/>
    </w:rPr>
  </w:style>
  <w:style w:type="paragraph" w:styleId="Tekstopmerking">
    <w:name w:val="annotation text"/>
    <w:basedOn w:val="Standaard"/>
    <w:link w:val="TekstopmerkingChar"/>
    <w:semiHidden/>
    <w:rsid w:val="009C446A"/>
    <w:rPr>
      <w:sz w:val="20"/>
    </w:rPr>
  </w:style>
  <w:style w:type="character" w:customStyle="1" w:styleId="TekstopmerkingChar">
    <w:name w:val="Tekst opmerking Char"/>
    <w:basedOn w:val="Standaardalinea-lettertype"/>
    <w:link w:val="Tekstopmerking"/>
    <w:semiHidden/>
    <w:rsid w:val="009C446A"/>
    <w:rPr>
      <w:rFonts w:ascii="Times New Roman" w:eastAsia="Times New Roman" w:hAnsi="Times New Roman" w:cs="Times New Roman"/>
      <w:sz w:val="20"/>
      <w:szCs w:val="20"/>
      <w:lang w:val="nl-NL" w:eastAsia="zh-CN"/>
    </w:rPr>
  </w:style>
  <w:style w:type="character" w:styleId="GevolgdeHyperlink">
    <w:name w:val="FollowedHyperlink"/>
    <w:basedOn w:val="Standaardalinea-lettertype"/>
    <w:uiPriority w:val="99"/>
    <w:semiHidden/>
    <w:unhideWhenUsed/>
    <w:rsid w:val="004770BF"/>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70E2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870E22"/>
    <w:rPr>
      <w:rFonts w:ascii="Times New Roman" w:eastAsia="Times New Roman" w:hAnsi="Times New Roman" w:cs="Times New Roman"/>
      <w:b/>
      <w:bCs/>
      <w:sz w:val="20"/>
      <w:szCs w:val="20"/>
      <w:lang w:val="nl-NL" w:eastAsia="zh-CN"/>
    </w:rPr>
  </w:style>
  <w:style w:type="paragraph" w:styleId="Revisie">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Geenafstand">
    <w:name w:val="No Spacing"/>
    <w:link w:val="GeenafstandChar"/>
    <w:uiPriority w:val="1"/>
    <w:qFormat/>
    <w:rsid w:val="00792A70"/>
    <w:pPr>
      <w:spacing w:after="0"/>
    </w:pPr>
    <w:rPr>
      <w:rFonts w:asciiTheme="minorHAnsi" w:eastAsiaTheme="minorEastAsia" w:hAnsiTheme="minorHAnsi"/>
      <w:sz w:val="22"/>
    </w:rPr>
  </w:style>
  <w:style w:type="character" w:customStyle="1" w:styleId="GeenafstandChar">
    <w:name w:val="Geen afstand Char"/>
    <w:basedOn w:val="Standaardalinea-lettertype"/>
    <w:link w:val="Geenafstand"/>
    <w:uiPriority w:val="1"/>
    <w:rsid w:val="00792A70"/>
    <w:rPr>
      <w:rFonts w:asciiTheme="minorHAnsi" w:eastAsiaTheme="minorEastAsia" w:hAnsiTheme="minorHAnsi"/>
      <w:sz w:val="22"/>
    </w:rPr>
  </w:style>
  <w:style w:type="paragraph" w:customStyle="1" w:styleId="Default">
    <w:name w:val="Default"/>
    <w:rsid w:val="009C6E91"/>
    <w:pPr>
      <w:autoSpaceDE w:val="0"/>
      <w:autoSpaceDN w:val="0"/>
      <w:adjustRightInd w:val="0"/>
      <w:spacing w:after="0"/>
    </w:pPr>
    <w:rPr>
      <w:rFonts w:ascii="Times New Roman" w:hAnsi="Times New Roman" w:cs="Times New Roman"/>
      <w:color w:val="000000"/>
      <w:sz w:val="24"/>
      <w:szCs w:val="24"/>
      <w:lang w:val="nl-NL"/>
    </w:rPr>
  </w:style>
  <w:style w:type="character" w:customStyle="1" w:styleId="Onopgelostemelding1">
    <w:name w:val="Onopgeloste melding1"/>
    <w:basedOn w:val="Standaardalinea-lettertype"/>
    <w:uiPriority w:val="99"/>
    <w:semiHidden/>
    <w:unhideWhenUsed/>
    <w:rsid w:val="001603FA"/>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93455B"/>
    <w:rPr>
      <w:rFonts w:ascii="Times New Roman" w:eastAsia="Times New Roman" w:hAnsi="Times New Roman" w:cs="Times New Roman"/>
      <w:sz w:val="22"/>
      <w:szCs w:val="20"/>
      <w:lang w:val="nl-NL" w:eastAsia="zh-CN"/>
    </w:rPr>
  </w:style>
  <w:style w:type="character" w:customStyle="1" w:styleId="Onopgelostemelding10">
    <w:name w:val="Onopgeloste melding10"/>
    <w:basedOn w:val="Standaardalinea-lettertype"/>
    <w:uiPriority w:val="99"/>
    <w:semiHidden/>
    <w:unhideWhenUsed/>
    <w:rsid w:val="00591E08"/>
    <w:rPr>
      <w:color w:val="605E5C"/>
      <w:shd w:val="clear" w:color="auto" w:fill="E1DFDD"/>
    </w:rPr>
  </w:style>
  <w:style w:type="character" w:customStyle="1" w:styleId="cf01">
    <w:name w:val="cf01"/>
    <w:basedOn w:val="Standaardalinea-lettertype"/>
    <w:rsid w:val="005A225E"/>
    <w:rPr>
      <w:rFonts w:ascii="Segoe UI" w:hAnsi="Segoe UI" w:cs="Segoe UI" w:hint="default"/>
      <w:sz w:val="18"/>
      <w:szCs w:val="18"/>
    </w:rPr>
  </w:style>
  <w:style w:type="paragraph" w:styleId="Duidelijkcitaat">
    <w:name w:val="Intense Quote"/>
    <w:basedOn w:val="Standaard"/>
    <w:next w:val="Standaard"/>
    <w:link w:val="DuidelijkcitaatChar"/>
    <w:uiPriority w:val="30"/>
    <w:qFormat/>
    <w:rsid w:val="0097275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Verdana" w:eastAsiaTheme="minorHAnsi" w:hAnsi="Verdana" w:cstheme="minorBidi"/>
      <w:i/>
      <w:iCs/>
      <w:color w:val="365F91" w:themeColor="accent1" w:themeShade="BF"/>
      <w:sz w:val="18"/>
      <w:szCs w:val="22"/>
      <w:lang w:val="en-US" w:eastAsia="en-US"/>
    </w:rPr>
  </w:style>
  <w:style w:type="character" w:customStyle="1" w:styleId="DuidelijkcitaatChar">
    <w:name w:val="Duidelijk citaat Char"/>
    <w:basedOn w:val="Standaardalinea-lettertype"/>
    <w:link w:val="Duidelijkcitaat"/>
    <w:uiPriority w:val="30"/>
    <w:rsid w:val="00972752"/>
    <w:rPr>
      <w:rFonts w:eastAsiaTheme="minorHAnsi"/>
      <w:i/>
      <w:iCs/>
      <w:color w:val="365F91" w:themeColor="accent1" w:themeShade="BF"/>
    </w:rPr>
  </w:style>
  <w:style w:type="character" w:styleId="Onopgelostemelding">
    <w:name w:val="Unresolved Mention"/>
    <w:basedOn w:val="Standaardalinea-lettertype"/>
    <w:uiPriority w:val="99"/>
    <w:semiHidden/>
    <w:unhideWhenUsed/>
    <w:rsid w:val="00873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0799">
      <w:bodyDiv w:val="1"/>
      <w:marLeft w:val="0"/>
      <w:marRight w:val="0"/>
      <w:marTop w:val="0"/>
      <w:marBottom w:val="0"/>
      <w:divBdr>
        <w:top w:val="none" w:sz="0" w:space="0" w:color="auto"/>
        <w:left w:val="none" w:sz="0" w:space="0" w:color="auto"/>
        <w:bottom w:val="none" w:sz="0" w:space="0" w:color="auto"/>
        <w:right w:val="none" w:sz="0" w:space="0" w:color="auto"/>
      </w:divBdr>
    </w:div>
    <w:div w:id="298000965">
      <w:bodyDiv w:val="1"/>
      <w:marLeft w:val="0"/>
      <w:marRight w:val="0"/>
      <w:marTop w:val="0"/>
      <w:marBottom w:val="0"/>
      <w:divBdr>
        <w:top w:val="none" w:sz="0" w:space="0" w:color="auto"/>
        <w:left w:val="none" w:sz="0" w:space="0" w:color="auto"/>
        <w:bottom w:val="none" w:sz="0" w:space="0" w:color="auto"/>
        <w:right w:val="none" w:sz="0" w:space="0" w:color="auto"/>
      </w:divBdr>
    </w:div>
    <w:div w:id="362681281">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91916226">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130898359">
      <w:bodyDiv w:val="1"/>
      <w:marLeft w:val="0"/>
      <w:marRight w:val="0"/>
      <w:marTop w:val="0"/>
      <w:marBottom w:val="0"/>
      <w:divBdr>
        <w:top w:val="none" w:sz="0" w:space="0" w:color="auto"/>
        <w:left w:val="none" w:sz="0" w:space="0" w:color="auto"/>
        <w:bottom w:val="none" w:sz="0" w:space="0" w:color="auto"/>
        <w:right w:val="none" w:sz="0" w:space="0" w:color="auto"/>
      </w:divBdr>
    </w:div>
    <w:div w:id="1347901803">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532914816">
      <w:bodyDiv w:val="1"/>
      <w:marLeft w:val="0"/>
      <w:marRight w:val="0"/>
      <w:marTop w:val="0"/>
      <w:marBottom w:val="0"/>
      <w:divBdr>
        <w:top w:val="none" w:sz="0" w:space="0" w:color="auto"/>
        <w:left w:val="none" w:sz="0" w:space="0" w:color="auto"/>
        <w:bottom w:val="none" w:sz="0" w:space="0" w:color="auto"/>
        <w:right w:val="none" w:sz="0" w:space="0" w:color="auto"/>
      </w:divBdr>
    </w:div>
    <w:div w:id="1669207403">
      <w:bodyDiv w:val="1"/>
      <w:marLeft w:val="0"/>
      <w:marRight w:val="0"/>
      <w:marTop w:val="0"/>
      <w:marBottom w:val="0"/>
      <w:divBdr>
        <w:top w:val="none" w:sz="0" w:space="0" w:color="auto"/>
        <w:left w:val="none" w:sz="0" w:space="0" w:color="auto"/>
        <w:bottom w:val="none" w:sz="0" w:space="0" w:color="auto"/>
        <w:right w:val="none" w:sz="0" w:space="0" w:color="auto"/>
      </w:divBdr>
    </w:div>
    <w:div w:id="1838768749">
      <w:bodyDiv w:val="1"/>
      <w:marLeft w:val="0"/>
      <w:marRight w:val="0"/>
      <w:marTop w:val="0"/>
      <w:marBottom w:val="0"/>
      <w:divBdr>
        <w:top w:val="none" w:sz="0" w:space="0" w:color="auto"/>
        <w:left w:val="none" w:sz="0" w:space="0" w:color="auto"/>
        <w:bottom w:val="none" w:sz="0" w:space="0" w:color="auto"/>
        <w:right w:val="none" w:sz="0" w:space="0" w:color="auto"/>
      </w:divBdr>
    </w:div>
    <w:div w:id="1927495635">
      <w:bodyDiv w:val="1"/>
      <w:marLeft w:val="0"/>
      <w:marRight w:val="0"/>
      <w:marTop w:val="0"/>
      <w:marBottom w:val="0"/>
      <w:divBdr>
        <w:top w:val="none" w:sz="0" w:space="0" w:color="auto"/>
        <w:left w:val="none" w:sz="0" w:space="0" w:color="auto"/>
        <w:bottom w:val="none" w:sz="0" w:space="0" w:color="auto"/>
        <w:right w:val="none" w:sz="0" w:space="0" w:color="auto"/>
      </w:divBdr>
    </w:div>
    <w:div w:id="1936134258">
      <w:bodyDiv w:val="1"/>
      <w:marLeft w:val="0"/>
      <w:marRight w:val="0"/>
      <w:marTop w:val="0"/>
      <w:marBottom w:val="0"/>
      <w:divBdr>
        <w:top w:val="none" w:sz="0" w:space="0" w:color="auto"/>
        <w:left w:val="none" w:sz="0" w:space="0" w:color="auto"/>
        <w:bottom w:val="none" w:sz="0" w:space="0" w:color="auto"/>
        <w:right w:val="none" w:sz="0" w:space="0" w:color="auto"/>
      </w:divBdr>
    </w:div>
    <w:div w:id="19473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eur-lex.europa.eu/legal-content/EN/ALL/?uri=COM%3A2025%3A744%3AFIN"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9911-3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5946</ap:Words>
  <ap:Characters>32707</ap:Characters>
  <ap:DocSecurity>0</ap:DocSecurity>
  <ap:Lines>272</ap:Lines>
  <ap:Paragraphs>77</ap:Paragraphs>
  <ap:ScaleCrop>false</ap:ScaleCrop>
  <ap:LinksUpToDate>false</ap:LinksUpToDate>
  <ap:CharactersWithSpaces>38576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2026-01-27T16:20:00.0000000Z</lastPrinted>
  <dcterms:created xsi:type="dcterms:W3CDTF">2026-02-12T13:07:00.0000000Z</dcterms:created>
  <dcterms:modified xsi:type="dcterms:W3CDTF">2026-02-12T13:07:00.0000000Z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7bcd93fe,1d87c3c1,4d8e29e3</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MSIP_Label_b2aa6e22-2c82-48c6-bf24-1790f4b9c128_Enabled">
    <vt:lpwstr>true</vt:lpwstr>
  </property>
  <property fmtid="{D5CDD505-2E9C-101B-9397-08002B2CF9AE}" pid="11" name="MSIP_Label_b2aa6e22-2c82-48c6-bf24-1790f4b9c128_SetDate">
    <vt:lpwstr>2026-01-08T13:04:57Z</vt:lpwstr>
  </property>
  <property fmtid="{D5CDD505-2E9C-101B-9397-08002B2CF9AE}" pid="12" name="MSIP_Label_b2aa6e22-2c82-48c6-bf24-1790f4b9c128_Method">
    <vt:lpwstr>Standard</vt:lpwstr>
  </property>
  <property fmtid="{D5CDD505-2E9C-101B-9397-08002B2CF9AE}" pid="13" name="MSIP_Label_b2aa6e22-2c82-48c6-bf24-1790f4b9c128_Name">
    <vt:lpwstr>FIN-DGFZ-Rijksoverheid</vt:lpwstr>
  </property>
  <property fmtid="{D5CDD505-2E9C-101B-9397-08002B2CF9AE}" pid="14" name="MSIP_Label_b2aa6e22-2c82-48c6-bf24-1790f4b9c128_SiteId">
    <vt:lpwstr>84712536-f524-40a0-913b-5d25ba502732</vt:lpwstr>
  </property>
  <property fmtid="{D5CDD505-2E9C-101B-9397-08002B2CF9AE}" pid="15" name="MSIP_Label_b2aa6e22-2c82-48c6-bf24-1790f4b9c128_ActionId">
    <vt:lpwstr>8e8ffed9-52bb-419b-bb79-afa804e33abb</vt:lpwstr>
  </property>
  <property fmtid="{D5CDD505-2E9C-101B-9397-08002B2CF9AE}" pid="16" name="MSIP_Label_b2aa6e22-2c82-48c6-bf24-1790f4b9c128_ContentBits">
    <vt:lpwstr>0</vt:lpwstr>
  </property>
  <property fmtid="{D5CDD505-2E9C-101B-9397-08002B2CF9AE}" pid="17" name="gc2efd3bfea04f7f8169be07009f5536">
    <vt:lpwstr/>
  </property>
  <property fmtid="{D5CDD505-2E9C-101B-9397-08002B2CF9AE}" pid="18" name="cc4b55a5ee91473b87ec338540cdae54">
    <vt:lpwstr>Not applicable|ec01d90b-9d0f-4785-8785-e1ea615196bf</vt:lpwstr>
  </property>
  <property fmtid="{D5CDD505-2E9C-101B-9397-08002B2CF9AE}" pid="19" name="BZForumOrganisation">
    <vt:lpwstr>2;#Not applicable|0049e722-bfb1-4a3f-9d08-af7366a9af40</vt:lpwstr>
  </property>
  <property fmtid="{D5CDD505-2E9C-101B-9397-08002B2CF9AE}" pid="20" name="BZDossierBudgetManager">
    <vt:lpwstr/>
  </property>
  <property fmtid="{D5CDD505-2E9C-101B-9397-08002B2CF9AE}" pid="21" name="BZDossierSendTo">
    <vt:lpwstr/>
  </property>
  <property fmtid="{D5CDD505-2E9C-101B-9397-08002B2CF9AE}" pid="22" name="BZTheme">
    <vt:lpwstr>1;#Not applicable|ec01d90b-9d0f-4785-8785-e1ea615196bf</vt:lpwstr>
  </property>
  <property fmtid="{D5CDD505-2E9C-101B-9397-08002B2CF9AE}" pid="23" name="d1b77f58b5724360bd683b4bf0d30054">
    <vt:lpwstr>UNCLASSIFIED (U)|284e6a62-15ab-4017-be27-a1e965f4e940</vt:lpwstr>
  </property>
  <property fmtid="{D5CDD505-2E9C-101B-9397-08002B2CF9AE}" pid="24" name="TaxCatchAll">
    <vt:lpwstr>5;#NO MARKING|0a4eb9ae-69eb-4d9e-b573-43ab99ef8592;#4;#UNCLASSIFIED (U)|284e6a62-15ab-4017-be27-a1e965f4e940;#3;#Not applicable|ec01d90b-9d0f-4785-8785-e1ea615196bf;#2;#EU|4d8f9873-61b3-4ee5-b6f7-0bb00c6df5e8;#1;#European law|ccabf492-f752-4423-8949-9583b</vt:lpwstr>
  </property>
  <property fmtid="{D5CDD505-2E9C-101B-9397-08002B2CF9AE}" pid="25" name="e35afc56668347c3aef24194d1ed59ea">
    <vt:lpwstr>EU|4d8f9873-61b3-4ee5-b6f7-0bb00c6df5e8</vt:lpwstr>
  </property>
  <property fmtid="{D5CDD505-2E9C-101B-9397-08002B2CF9AE}" pid="26" name="f7af940f06314dc78018242c25682d67">
    <vt:lpwstr>NO MARKING|0a4eb9ae-69eb-4d9e-b573-43ab99ef8592</vt:lpwstr>
  </property>
  <property fmtid="{D5CDD505-2E9C-101B-9397-08002B2CF9AE}" pid="27" name="BZDossierResponsibleDepartment">
    <vt:lpwstr/>
  </property>
  <property fmtid="{D5CDD505-2E9C-101B-9397-08002B2CF9AE}" pid="28" name="BZCountryState">
    <vt:lpwstr>3;#Not applicable|ec01d90b-9d0f-4785-8785-e1ea615196bf</vt:lpwstr>
  </property>
  <property fmtid="{D5CDD505-2E9C-101B-9397-08002B2CF9AE}" pid="29" name="BZDossierGovernmentOfficial">
    <vt:lpwstr/>
  </property>
  <property fmtid="{D5CDD505-2E9C-101B-9397-08002B2CF9AE}" pid="30" name="BZDossierProcessLocation">
    <vt:lpwstr/>
  </property>
  <property fmtid="{D5CDD505-2E9C-101B-9397-08002B2CF9AE}" pid="31" name="i42ef48d5fa942a0ad0d60e44f201751">
    <vt:lpwstr/>
  </property>
  <property fmtid="{D5CDD505-2E9C-101B-9397-08002B2CF9AE}" pid="32" name="BZDossierPublishingWOOCategory">
    <vt:lpwstr/>
  </property>
  <property fmtid="{D5CDD505-2E9C-101B-9397-08002B2CF9AE}" pid="33" name="f2fb2a8e39404f1ab554e4e4a49d2918">
    <vt:lpwstr/>
  </property>
  <property fmtid="{D5CDD505-2E9C-101B-9397-08002B2CF9AE}" pid="34" name="BZMarking">
    <vt:lpwstr>5;#NO MARKING|0a4eb9ae-69eb-4d9e-b573-43ab99ef8592</vt:lpwstr>
  </property>
  <property fmtid="{D5CDD505-2E9C-101B-9397-08002B2CF9AE}" pid="35" name="f8e003236e1c4ac2ab9051d5d8789bbb">
    <vt:lpwstr/>
  </property>
  <property fmtid="{D5CDD505-2E9C-101B-9397-08002B2CF9AE}" pid="36" name="BZClassification">
    <vt:lpwstr>4;#UNCLASSIFIED (U)|284e6a62-15ab-4017-be27-a1e965f4e940</vt:lpwstr>
  </property>
  <property fmtid="{D5CDD505-2E9C-101B-9397-08002B2CF9AE}" pid="37" name="p29721a54a5c4bbe9786e930fc91e270">
    <vt:lpwstr/>
  </property>
  <property fmtid="{D5CDD505-2E9C-101B-9397-08002B2CF9AE}" pid="38" name="BZThemeAsText">
    <vt:lpwstr>European law</vt:lpwstr>
  </property>
  <property fmtid="{D5CDD505-2E9C-101B-9397-08002B2CF9AE}" pid="39" name="bb20b5f81c9f47a48f8188e85aec1253">
    <vt:lpwstr>European law|ccabf492-f752-4423-8949-9583bcef2cc1</vt:lpwstr>
  </property>
  <property fmtid="{D5CDD505-2E9C-101B-9397-08002B2CF9AE}" pid="40" name="e256f556a7b748329ab47889947c7d40">
    <vt:lpwstr/>
  </property>
  <property fmtid="{D5CDD505-2E9C-101B-9397-08002B2CF9AE}" pid="41" name="ed9282a3f18446ec8c17c7829edf82dd">
    <vt:lpwstr/>
  </property>
  <property fmtid="{D5CDD505-2E9C-101B-9397-08002B2CF9AE}" pid="42" name="BZDossierProcessType">
    <vt:lpwstr/>
  </property>
  <property fmtid="{D5CDD505-2E9C-101B-9397-08002B2CF9AE}" pid="43" name="SharedWithUsers">
    <vt:lpwstr>98;#Duerr, Benjamin;#100;#Koolen, Noor</vt:lpwstr>
  </property>
  <property fmtid="{D5CDD505-2E9C-101B-9397-08002B2CF9AE}" pid="44" name="_dlc_DocIdItemGuid">
    <vt:lpwstr>a6d66496-7f43-4d20-8d56-c56f6511dbf5</vt:lpwstr>
  </property>
  <property fmtid="{D5CDD505-2E9C-101B-9397-08002B2CF9AE}" pid="45" name="BZDossierTemplate">
    <vt:lpwstr>ReguliereKamerbrief</vt:lpwstr>
  </property>
  <property fmtid="{D5CDD505-2E9C-101B-9397-08002B2CF9AE}" pid="46" name="URL">
    <vt:lpwstr>https://247.plaza.buzaservices.nl/subject/PV-RK2026012026/BZ2624656/Fiche%205%20-%20Mededeling%20over%20het%20EU%20actieplan%20tegen%20drugshandel.docx, </vt:lpwstr>
  </property>
</Properties>
</file>