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2A18039" w14:textId="77777777">
        <w:tc>
          <w:tcPr>
            <w:tcW w:w="8717" w:type="dxa"/>
            <w:gridSpan w:val="2"/>
            <w:tcBorders>
              <w:top w:val="nil"/>
              <w:left w:val="nil"/>
              <w:bottom w:val="nil"/>
              <w:right w:val="nil"/>
            </w:tcBorders>
            <w:vAlign w:val="center"/>
          </w:tcPr>
          <w:p w:rsidR="00470846" w:rsidP="00FB349A" w:rsidRDefault="00470846" w14:paraId="0FF654B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81C597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F736DE9" w14:textId="77777777">
        <w:trPr>
          <w:cantSplit/>
        </w:trPr>
        <w:tc>
          <w:tcPr>
            <w:tcW w:w="10348" w:type="dxa"/>
            <w:gridSpan w:val="3"/>
            <w:tcBorders>
              <w:top w:val="single" w:color="auto" w:sz="4" w:space="0"/>
              <w:left w:val="nil"/>
              <w:bottom w:val="nil"/>
              <w:right w:val="nil"/>
            </w:tcBorders>
          </w:tcPr>
          <w:p w:rsidR="00470846" w:rsidP="00F9022B" w:rsidRDefault="00833C90" w14:paraId="38C101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F044BB7" w14:textId="77777777">
        <w:trPr>
          <w:cantSplit/>
        </w:trPr>
        <w:tc>
          <w:tcPr>
            <w:tcW w:w="10348" w:type="dxa"/>
            <w:gridSpan w:val="3"/>
            <w:tcBorders>
              <w:top w:val="nil"/>
              <w:left w:val="nil"/>
              <w:bottom w:val="nil"/>
              <w:right w:val="nil"/>
            </w:tcBorders>
          </w:tcPr>
          <w:p w:rsidR="00470846" w:rsidP="00F8109A" w:rsidRDefault="00470846" w14:paraId="6A4C5FCE" w14:textId="77777777">
            <w:pPr>
              <w:pStyle w:val="Amendement"/>
              <w:tabs>
                <w:tab w:val="clear" w:pos="3310"/>
                <w:tab w:val="clear" w:pos="3600"/>
              </w:tabs>
              <w:rPr>
                <w:rFonts w:ascii="Times New Roman" w:hAnsi="Times New Roman"/>
                <w:b w:val="0"/>
              </w:rPr>
            </w:pPr>
          </w:p>
        </w:tc>
      </w:tr>
      <w:tr w:rsidR="00470846" w:rsidTr="00FB349A" w14:paraId="5625A54F" w14:textId="77777777">
        <w:trPr>
          <w:cantSplit/>
        </w:trPr>
        <w:tc>
          <w:tcPr>
            <w:tcW w:w="10348" w:type="dxa"/>
            <w:gridSpan w:val="3"/>
            <w:tcBorders>
              <w:top w:val="nil"/>
              <w:left w:val="nil"/>
              <w:bottom w:val="single" w:color="auto" w:sz="4" w:space="0"/>
              <w:right w:val="nil"/>
            </w:tcBorders>
          </w:tcPr>
          <w:p w:rsidR="00470846" w:rsidP="00F8109A" w:rsidRDefault="00470846" w14:paraId="32D951D8" w14:textId="77777777">
            <w:pPr>
              <w:pStyle w:val="Amendement"/>
              <w:tabs>
                <w:tab w:val="clear" w:pos="3310"/>
                <w:tab w:val="clear" w:pos="3600"/>
              </w:tabs>
              <w:rPr>
                <w:rFonts w:ascii="Times New Roman" w:hAnsi="Times New Roman"/>
              </w:rPr>
            </w:pPr>
          </w:p>
        </w:tc>
      </w:tr>
      <w:tr w:rsidR="00470846" w:rsidTr="00FB349A" w14:paraId="622C2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43995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55FAAE7" w14:textId="77777777">
            <w:pPr>
              <w:suppressAutoHyphens/>
              <w:rPr>
                <w:rFonts w:ascii="Times New Roman" w:hAnsi="Times New Roman"/>
                <w:b/>
              </w:rPr>
            </w:pPr>
          </w:p>
        </w:tc>
      </w:tr>
      <w:tr w:rsidR="00470846" w:rsidTr="00FB349A" w14:paraId="0527A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9150F" w14:paraId="53F5ED10" w14:textId="3AC2D8A5">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29150F" w:rsidR="00470846" w:rsidP="0029150F" w:rsidRDefault="0029150F" w14:paraId="1C946D09" w14:textId="4EDCD498">
            <w:pPr>
              <w:rPr>
                <w:b/>
                <w:bCs/>
              </w:rPr>
            </w:pPr>
            <w:r w:rsidRPr="0029150F">
              <w:rPr>
                <w:rFonts w:ascii="Times New Roman" w:hAnsi="Times New Roman"/>
                <w:b/>
                <w:bCs/>
                <w:szCs w:val="24"/>
              </w:rPr>
              <w:t>Vaststelling van de begrotingsstaten van het Ministerie van Volksgezondheid, Welzijn en Sport (XVI) voor het jaar 2026</w:t>
            </w:r>
          </w:p>
        </w:tc>
      </w:tr>
      <w:tr w:rsidR="00470846" w:rsidTr="00FB349A" w14:paraId="4060B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2AF5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0FA604" w14:textId="77777777">
            <w:pPr>
              <w:pStyle w:val="Amendement"/>
              <w:tabs>
                <w:tab w:val="clear" w:pos="3310"/>
                <w:tab w:val="clear" w:pos="3600"/>
              </w:tabs>
              <w:rPr>
                <w:rFonts w:ascii="Times New Roman" w:hAnsi="Times New Roman"/>
              </w:rPr>
            </w:pPr>
          </w:p>
        </w:tc>
      </w:tr>
      <w:tr w:rsidR="00470846" w:rsidTr="00FB349A" w14:paraId="4C9EB7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F5C2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268A90" w14:textId="77777777">
            <w:pPr>
              <w:pStyle w:val="Amendement"/>
              <w:tabs>
                <w:tab w:val="clear" w:pos="3310"/>
                <w:tab w:val="clear" w:pos="3600"/>
              </w:tabs>
              <w:rPr>
                <w:rFonts w:ascii="Times New Roman" w:hAnsi="Times New Roman"/>
              </w:rPr>
            </w:pPr>
          </w:p>
        </w:tc>
      </w:tr>
      <w:tr w:rsidR="00470846" w:rsidTr="00FB349A" w14:paraId="1058B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E69675" w14:textId="1C34D6CE">
            <w:pPr>
              <w:pStyle w:val="Amendement"/>
              <w:tabs>
                <w:tab w:val="clear" w:pos="3310"/>
                <w:tab w:val="clear" w:pos="3600"/>
              </w:tabs>
              <w:rPr>
                <w:rFonts w:ascii="Times New Roman" w:hAnsi="Times New Roman"/>
              </w:rPr>
            </w:pPr>
            <w:r>
              <w:rPr>
                <w:rFonts w:ascii="Times New Roman" w:hAnsi="Times New Roman"/>
              </w:rPr>
              <w:t xml:space="preserve">Nr. </w:t>
            </w:r>
            <w:r w:rsidR="00782519">
              <w:rPr>
                <w:rFonts w:ascii="Times New Roman" w:hAnsi="Times New Roman"/>
                <w:caps/>
              </w:rPr>
              <w:t>34</w:t>
            </w:r>
          </w:p>
        </w:tc>
        <w:tc>
          <w:tcPr>
            <w:tcW w:w="7654" w:type="dxa"/>
            <w:gridSpan w:val="2"/>
          </w:tcPr>
          <w:p w:rsidRPr="001A2A63" w:rsidR="00470846" w:rsidP="00FB349A" w:rsidRDefault="00470846" w14:paraId="4C270788" w14:textId="76A9DFE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82519">
              <w:rPr>
                <w:rFonts w:ascii="Times New Roman" w:hAnsi="Times New Roman"/>
                <w:caps/>
              </w:rPr>
              <w:t>de leden</w:t>
            </w:r>
            <w:r w:rsidRPr="001A2A63">
              <w:rPr>
                <w:rFonts w:ascii="Times New Roman" w:hAnsi="Times New Roman"/>
                <w:caps/>
              </w:rPr>
              <w:t xml:space="preserve"> </w:t>
            </w:r>
            <w:r w:rsidR="009C0650">
              <w:rPr>
                <w:rFonts w:ascii="Times New Roman" w:hAnsi="Times New Roman"/>
                <w:caps/>
              </w:rPr>
              <w:t>Synhaeve</w:t>
            </w:r>
            <w:r w:rsidR="00782519">
              <w:rPr>
                <w:rFonts w:ascii="Times New Roman" w:hAnsi="Times New Roman"/>
                <w:caps/>
              </w:rPr>
              <w:t xml:space="preserve"> en Wendel</w:t>
            </w:r>
          </w:p>
        </w:tc>
      </w:tr>
      <w:tr w:rsidR="00470846" w:rsidTr="00FB349A" w14:paraId="78857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83BE8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4310B25" w14:textId="620A4312">
            <w:pPr>
              <w:pStyle w:val="Amendement"/>
              <w:tabs>
                <w:tab w:val="clear" w:pos="3310"/>
                <w:tab w:val="clear" w:pos="3600"/>
              </w:tabs>
              <w:rPr>
                <w:rFonts w:ascii="Times New Roman" w:hAnsi="Times New Roman"/>
              </w:rPr>
            </w:pPr>
            <w:r>
              <w:rPr>
                <w:rFonts w:ascii="Times New Roman" w:hAnsi="Times New Roman"/>
                <w:b w:val="0"/>
              </w:rPr>
              <w:t xml:space="preserve">Ontvangen </w:t>
            </w:r>
            <w:r w:rsidR="00782519">
              <w:rPr>
                <w:rFonts w:ascii="Times New Roman" w:hAnsi="Times New Roman"/>
                <w:b w:val="0"/>
              </w:rPr>
              <w:t>2 februari 2026</w:t>
            </w:r>
          </w:p>
        </w:tc>
      </w:tr>
      <w:tr w:rsidR="00470846" w:rsidTr="00FB349A" w14:paraId="2B8E6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16A54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CF8782" w14:textId="77777777">
            <w:pPr>
              <w:pStyle w:val="Amendement"/>
              <w:tabs>
                <w:tab w:val="clear" w:pos="3310"/>
                <w:tab w:val="clear" w:pos="3600"/>
              </w:tabs>
              <w:rPr>
                <w:rFonts w:ascii="Times New Roman" w:hAnsi="Times New Roman"/>
                <w:b w:val="0"/>
              </w:rPr>
            </w:pPr>
          </w:p>
        </w:tc>
      </w:tr>
      <w:tr w:rsidR="009E6185" w:rsidTr="00FB349A" w14:paraId="6626F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08F57C6" w14:textId="7AFA30B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82519">
              <w:rPr>
                <w:rFonts w:ascii="Times New Roman" w:hAnsi="Times New Roman"/>
                <w:b w:val="0"/>
              </w:rPr>
              <w:t>n</w:t>
            </w:r>
            <w:r>
              <w:rPr>
                <w:rFonts w:ascii="Times New Roman" w:hAnsi="Times New Roman"/>
                <w:b w:val="0"/>
              </w:rPr>
              <w:t xml:space="preserve"> stel</w:t>
            </w:r>
            <w:r w:rsidR="00782519">
              <w:rPr>
                <w:rFonts w:ascii="Times New Roman" w:hAnsi="Times New Roman"/>
                <w:b w:val="0"/>
              </w:rPr>
              <w:t>len</w:t>
            </w:r>
            <w:r>
              <w:rPr>
                <w:rFonts w:ascii="Times New Roman" w:hAnsi="Times New Roman"/>
                <w:b w:val="0"/>
              </w:rPr>
              <w:t xml:space="preserve"> het volgende amendement voor:</w:t>
            </w:r>
          </w:p>
        </w:tc>
      </w:tr>
      <w:tr w:rsidR="00470846" w:rsidTr="00FB349A" w14:paraId="260BA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081D7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5F1DE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D6227B2" w14:textId="77777777">
      <w:pPr>
        <w:rPr>
          <w:rFonts w:ascii="Times New Roman" w:hAnsi="Times New Roman"/>
        </w:rPr>
      </w:pPr>
    </w:p>
    <w:p w:rsidRPr="004D4BCF" w:rsidR="00B15C34" w:rsidP="00B15C34" w:rsidRDefault="00B15C34" w14:paraId="3A829F2C" w14:textId="06B68545">
      <w:pPr>
        <w:ind w:firstLine="284"/>
        <w:rPr>
          <w:rFonts w:ascii="Times New Roman" w:hAnsi="Times New Roman"/>
        </w:rPr>
      </w:pPr>
      <w:r>
        <w:rPr>
          <w:rFonts w:ascii="Times New Roman" w:hAnsi="Times New Roman"/>
        </w:rPr>
        <w:t>De</w:t>
      </w:r>
      <w:r w:rsidR="00AC61E2">
        <w:rPr>
          <w:rFonts w:ascii="Times New Roman" w:hAnsi="Times New Roman"/>
        </w:rPr>
        <w:t xml:space="preserve"> departementale</w:t>
      </w:r>
      <w:r>
        <w:rPr>
          <w:rFonts w:ascii="Times New Roman" w:hAnsi="Times New Roman"/>
        </w:rPr>
        <w:t xml:space="preserve"> begrotingsstaat wordt als volgt gewijzigd:</w:t>
      </w:r>
    </w:p>
    <w:p w:rsidR="00B15C34" w:rsidP="00B15C34" w:rsidRDefault="00B15C34" w14:paraId="40213F17" w14:textId="77777777">
      <w:pPr>
        <w:rPr>
          <w:rFonts w:ascii="Times New Roman" w:hAnsi="Times New Roman"/>
        </w:rPr>
      </w:pPr>
    </w:p>
    <w:p w:rsidRPr="004D4BCF" w:rsidR="00B15C34" w:rsidP="00B15C34" w:rsidRDefault="00B15C34" w14:paraId="567E229B" w14:textId="77777777">
      <w:pPr>
        <w:rPr>
          <w:rFonts w:ascii="Times New Roman" w:hAnsi="Times New Roman"/>
        </w:rPr>
      </w:pPr>
      <w:r w:rsidRPr="004D4BCF">
        <w:rPr>
          <w:rFonts w:ascii="Times New Roman" w:hAnsi="Times New Roman"/>
        </w:rPr>
        <w:t>I</w:t>
      </w:r>
    </w:p>
    <w:p w:rsidRPr="004D4BCF" w:rsidR="00B15C34" w:rsidP="00B15C34" w:rsidRDefault="00B15C34" w14:paraId="40027890" w14:textId="77777777">
      <w:pPr>
        <w:rPr>
          <w:rFonts w:ascii="Times New Roman" w:hAnsi="Times New Roman"/>
        </w:rPr>
      </w:pPr>
    </w:p>
    <w:p w:rsidRPr="004D4BCF" w:rsidR="00B15C34" w:rsidP="00B15C34" w:rsidRDefault="00B15C34" w14:paraId="39D80780" w14:textId="15F0CC4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C61E2">
        <w:rPr>
          <w:rFonts w:ascii="Times New Roman" w:hAnsi="Times New Roman"/>
          <w:b/>
        </w:rPr>
        <w:t>5</w:t>
      </w:r>
      <w:r w:rsidRPr="004D4BCF">
        <w:rPr>
          <w:rFonts w:ascii="Times New Roman" w:hAnsi="Times New Roman"/>
          <w:b/>
        </w:rPr>
        <w:t xml:space="preserve"> </w:t>
      </w:r>
      <w:r w:rsidR="00AC61E2">
        <w:rPr>
          <w:rFonts w:ascii="Times New Roman" w:hAnsi="Times New Roman"/>
          <w:b/>
        </w:rPr>
        <w:t>Jeugd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AC61E2">
        <w:rPr>
          <w:rFonts w:ascii="Times New Roman" w:hAnsi="Times New Roman"/>
          <w:b/>
        </w:rPr>
        <w:t>200</w:t>
      </w:r>
      <w:r>
        <w:rPr>
          <w:rFonts w:ascii="Times New Roman" w:hAnsi="Times New Roman"/>
        </w:rPr>
        <w:t xml:space="preserve"> (x € 1.</w:t>
      </w:r>
      <w:r w:rsidRPr="004D4BCF">
        <w:rPr>
          <w:rFonts w:ascii="Times New Roman" w:hAnsi="Times New Roman"/>
        </w:rPr>
        <w:t>000).</w:t>
      </w:r>
    </w:p>
    <w:p w:rsidRPr="004D4BCF" w:rsidR="00B15C34" w:rsidP="00B15C34" w:rsidRDefault="00B15C34" w14:paraId="2FA49583" w14:textId="77777777">
      <w:pPr>
        <w:rPr>
          <w:rFonts w:ascii="Times New Roman" w:hAnsi="Times New Roman"/>
        </w:rPr>
      </w:pPr>
    </w:p>
    <w:p w:rsidR="00B15C34" w:rsidP="00B15C34" w:rsidRDefault="00B15C34" w14:paraId="58089E87" w14:textId="77777777">
      <w:pPr>
        <w:rPr>
          <w:rFonts w:ascii="Times New Roman" w:hAnsi="Times New Roman"/>
        </w:rPr>
      </w:pPr>
      <w:r w:rsidRPr="004D4BCF">
        <w:rPr>
          <w:rFonts w:ascii="Times New Roman" w:hAnsi="Times New Roman"/>
        </w:rPr>
        <w:t>II</w:t>
      </w:r>
    </w:p>
    <w:p w:rsidRPr="004D4BCF" w:rsidR="00B51074" w:rsidP="00B15C34" w:rsidRDefault="00B51074" w14:paraId="5106918F" w14:textId="77777777">
      <w:pPr>
        <w:rPr>
          <w:rFonts w:ascii="Times New Roman" w:hAnsi="Times New Roman"/>
        </w:rPr>
      </w:pPr>
    </w:p>
    <w:p w:rsidRPr="004D4BCF" w:rsidR="00470846" w:rsidP="005C2F33" w:rsidRDefault="00470846" w14:paraId="7FEBD22B" w14:textId="124D524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67779">
        <w:rPr>
          <w:rFonts w:ascii="Times New Roman" w:hAnsi="Times New Roman"/>
          <w:b/>
        </w:rPr>
        <w:t>5</w:t>
      </w:r>
      <w:r w:rsidRPr="004D4BCF" w:rsidR="001A2A63">
        <w:rPr>
          <w:rFonts w:ascii="Times New Roman" w:hAnsi="Times New Roman"/>
          <w:b/>
        </w:rPr>
        <w:t xml:space="preserve"> </w:t>
      </w:r>
      <w:r w:rsidR="005C2F33">
        <w:rPr>
          <w:rFonts w:ascii="Times New Roman" w:hAnsi="Times New Roman"/>
          <w:b/>
        </w:rPr>
        <w:t>Jeugd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C2F33">
        <w:rPr>
          <w:rFonts w:ascii="Times New Roman" w:hAnsi="Times New Roman"/>
          <w:b/>
        </w:rPr>
        <w:t>200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4EAB6F5" w14:textId="77777777">
      <w:pPr>
        <w:rPr>
          <w:rFonts w:ascii="Times New Roman" w:hAnsi="Times New Roman"/>
        </w:rPr>
      </w:pPr>
    </w:p>
    <w:p w:rsidRPr="004D4BCF" w:rsidR="00470846" w:rsidP="00FB349A" w:rsidRDefault="00470846" w14:paraId="0B7987E2" w14:textId="77777777">
      <w:pPr>
        <w:rPr>
          <w:rFonts w:ascii="Times New Roman" w:hAnsi="Times New Roman"/>
          <w:b/>
        </w:rPr>
      </w:pPr>
      <w:r w:rsidRPr="004D4BCF">
        <w:rPr>
          <w:rFonts w:ascii="Times New Roman" w:hAnsi="Times New Roman"/>
          <w:b/>
        </w:rPr>
        <w:t>Toelichting</w:t>
      </w:r>
    </w:p>
    <w:p w:rsidR="005C2F33" w:rsidP="00FB349A" w:rsidRDefault="005C2F33" w14:paraId="5CF5C413" w14:textId="77777777">
      <w:pPr>
        <w:rPr>
          <w:rFonts w:ascii="Times New Roman" w:hAnsi="Times New Roman"/>
        </w:rPr>
      </w:pPr>
    </w:p>
    <w:p w:rsidR="0060202F" w:rsidP="00BD25F1" w:rsidRDefault="00F726DD" w14:paraId="51BEF107" w14:textId="77777777">
      <w:pPr>
        <w:rPr>
          <w:rFonts w:ascii="Times New Roman" w:hAnsi="Times New Roman"/>
        </w:rPr>
      </w:pPr>
      <w:r>
        <w:rPr>
          <w:rFonts w:ascii="Times New Roman" w:hAnsi="Times New Roman"/>
        </w:rPr>
        <w:t xml:space="preserve">Werken in de jeugdzorg als professional kon onder andere door het werken met EVC’s; Erkenning Verworven Competenties. Deze certificaten konden verkregen worden bij verschillende aanbieders. Na onderzoek bleek dat bij 18 van de 22 aanbieders onvolkomenheden aangetroffen werden. Extrapolatie van deze bevindingen duiden op ongeveer 800 jeugdzorg professionals die met kwetsbare kinderen werken die als risicovol werden ingeschat. De mogelijkheid tot het verkrijgen van deze EVC’s is inmiddels stopgezet. Hoewel het verkrijgen en de validiteit van deze EVC’s stopgezet is, is het probleem niet opgelost. Er waren slechts financiële middelen beschikbaar voor het inventariseren van deze onvolkomenheden. </w:t>
      </w:r>
    </w:p>
    <w:p w:rsidR="00F726DD" w:rsidP="00BD25F1" w:rsidRDefault="00C93764" w14:paraId="4ED26DBA" w14:textId="44694AC7">
      <w:pPr>
        <w:rPr>
          <w:rFonts w:ascii="Times New Roman" w:hAnsi="Times New Roman"/>
        </w:rPr>
      </w:pPr>
      <w:r w:rsidRPr="00C93764">
        <w:rPr>
          <w:rFonts w:ascii="Times New Roman" w:hAnsi="Times New Roman"/>
        </w:rPr>
        <w:t xml:space="preserve">Om te voorkomen dat </w:t>
      </w:r>
      <w:r w:rsidR="00C67F70">
        <w:rPr>
          <w:rFonts w:ascii="Times New Roman" w:hAnsi="Times New Roman"/>
        </w:rPr>
        <w:t>dit proces</w:t>
      </w:r>
      <w:r w:rsidRPr="00C93764">
        <w:rPr>
          <w:rFonts w:ascii="Times New Roman" w:hAnsi="Times New Roman"/>
        </w:rPr>
        <w:t xml:space="preserve"> stil komt te liggen trekken we 200k uit</w:t>
      </w:r>
      <w:r w:rsidR="00C333D2">
        <w:rPr>
          <w:rFonts w:ascii="Times New Roman" w:hAnsi="Times New Roman"/>
        </w:rPr>
        <w:t xml:space="preserve"> voor 2026</w:t>
      </w:r>
      <w:r w:rsidRPr="00C93764">
        <w:rPr>
          <w:rFonts w:ascii="Times New Roman" w:hAnsi="Times New Roman"/>
        </w:rPr>
        <w:t xml:space="preserve">. </w:t>
      </w:r>
      <w:r w:rsidRPr="00C93764" w:rsidR="0060202F">
        <w:rPr>
          <w:rFonts w:ascii="Times New Roman" w:hAnsi="Times New Roman"/>
        </w:rPr>
        <w:t>Per 2027 zullen er meer middelen beschikbaar komen vanuit de zorgfraude middelen</w:t>
      </w:r>
      <w:r w:rsidR="0060202F">
        <w:rPr>
          <w:rFonts w:ascii="Times New Roman" w:hAnsi="Times New Roman"/>
        </w:rPr>
        <w:t xml:space="preserve">. </w:t>
      </w:r>
      <w:r w:rsidR="00F726DD">
        <w:rPr>
          <w:rFonts w:ascii="Times New Roman" w:hAnsi="Times New Roman"/>
        </w:rPr>
        <w:t>Dit amendement voorziet</w:t>
      </w:r>
      <w:r w:rsidR="0060202F">
        <w:rPr>
          <w:rFonts w:ascii="Times New Roman" w:hAnsi="Times New Roman"/>
        </w:rPr>
        <w:t xml:space="preserve"> dus</w:t>
      </w:r>
      <w:r w:rsidR="00F726DD">
        <w:rPr>
          <w:rFonts w:ascii="Times New Roman" w:hAnsi="Times New Roman"/>
        </w:rPr>
        <w:t xml:space="preserve"> in financiering </w:t>
      </w:r>
      <w:r w:rsidR="001F70C2">
        <w:rPr>
          <w:rFonts w:ascii="Times New Roman" w:hAnsi="Times New Roman"/>
        </w:rPr>
        <w:t>va</w:t>
      </w:r>
      <w:r w:rsidR="00BD2FF4">
        <w:rPr>
          <w:rFonts w:ascii="Times New Roman" w:hAnsi="Times New Roman"/>
        </w:rPr>
        <w:t xml:space="preserve">n </w:t>
      </w:r>
      <w:r w:rsidR="00B03D12">
        <w:rPr>
          <w:rFonts w:ascii="Times New Roman" w:hAnsi="Times New Roman"/>
        </w:rPr>
        <w:t>het vervolgonderzoek en de oplossing ervan</w:t>
      </w:r>
      <w:r w:rsidR="00F726DD">
        <w:rPr>
          <w:rFonts w:ascii="Times New Roman" w:hAnsi="Times New Roman"/>
        </w:rPr>
        <w:t xml:space="preserve"> zodat </w:t>
      </w:r>
      <w:r w:rsidR="0060202F">
        <w:rPr>
          <w:rFonts w:ascii="Times New Roman" w:hAnsi="Times New Roman"/>
        </w:rPr>
        <w:t>hier</w:t>
      </w:r>
      <w:r w:rsidR="00F726DD">
        <w:rPr>
          <w:rFonts w:ascii="Times New Roman" w:hAnsi="Times New Roman"/>
        </w:rPr>
        <w:t xml:space="preserve"> direct in 2026 mee begonnen kan worden en dit in 2027 afgemaakt kan worden.</w:t>
      </w:r>
      <w:r w:rsidRPr="0060202F" w:rsidR="0060202F">
        <w:rPr>
          <w:rFonts w:ascii="Times New Roman" w:hAnsi="Times New Roman"/>
        </w:rPr>
        <w:t xml:space="preserve"> </w:t>
      </w:r>
      <w:r w:rsidR="0060202F">
        <w:rPr>
          <w:rFonts w:ascii="Times New Roman" w:hAnsi="Times New Roman"/>
        </w:rPr>
        <w:t>Hiernaast</w:t>
      </w:r>
      <w:r w:rsidRPr="00C93764" w:rsidR="0060202F">
        <w:rPr>
          <w:rFonts w:ascii="Times New Roman" w:hAnsi="Times New Roman"/>
        </w:rPr>
        <w:t xml:space="preserve"> moet samen met Gemeenten en Jeugdzorg organisaties bezien worden hoe we hier gezamenlijk verder op in kunnen zetten. </w:t>
      </w:r>
    </w:p>
    <w:p w:rsidR="00C93764" w:rsidP="00BD25F1" w:rsidRDefault="00C93764" w14:paraId="13588CC0" w14:textId="77777777">
      <w:pPr>
        <w:rPr>
          <w:rFonts w:ascii="Times New Roman" w:hAnsi="Times New Roman"/>
        </w:rPr>
      </w:pPr>
    </w:p>
    <w:p w:rsidR="0079452B" w:rsidP="00BD25F1" w:rsidRDefault="0079452B" w14:paraId="75760CCF" w14:textId="6126C5F2">
      <w:pPr>
        <w:rPr>
          <w:rFonts w:ascii="Times New Roman" w:hAnsi="Times New Roman"/>
        </w:rPr>
      </w:pPr>
      <w:r>
        <w:rPr>
          <w:rFonts w:ascii="Times New Roman" w:hAnsi="Times New Roman"/>
        </w:rPr>
        <w:t>Voor de financiering in 2026 is hiervoor 200.000</w:t>
      </w:r>
      <w:r w:rsidR="0073078D">
        <w:rPr>
          <w:rFonts w:ascii="Times New Roman" w:hAnsi="Times New Roman"/>
        </w:rPr>
        <w:t xml:space="preserve"> euro aan middelen nodig. Dekking hiervoor wordt gevonden in de vrij te besteden middelen op artikel 5.</w:t>
      </w:r>
      <w:r w:rsidR="0022552A">
        <w:rPr>
          <w:rFonts w:ascii="Times New Roman" w:hAnsi="Times New Roman"/>
        </w:rPr>
        <w:t xml:space="preserve"> Voor 2027 kan de dekking worden gevonden in </w:t>
      </w:r>
      <w:r w:rsidRPr="0022552A" w:rsidR="0022552A">
        <w:rPr>
          <w:rFonts w:ascii="Times New Roman" w:hAnsi="Times New Roman"/>
        </w:rPr>
        <w:t>de AZWA middelen voor het bestrijden van zorgfraude</w:t>
      </w:r>
      <w:r w:rsidR="00F81168">
        <w:rPr>
          <w:rFonts w:ascii="Times New Roman" w:hAnsi="Times New Roman"/>
        </w:rPr>
        <w:t>.</w:t>
      </w:r>
    </w:p>
    <w:p w:rsidRPr="008C2D85" w:rsidR="001A2A63" w:rsidP="00FB349A" w:rsidRDefault="001A2A63" w14:paraId="292B7C62" w14:textId="77777777">
      <w:pPr>
        <w:rPr>
          <w:rFonts w:ascii="Times New Roman" w:hAnsi="Times New Roman"/>
        </w:rPr>
      </w:pPr>
    </w:p>
    <w:p w:rsidR="001A2A63" w:rsidP="00FB349A" w:rsidRDefault="00EA0E15" w14:paraId="044F7D2B" w14:textId="73894F5F">
      <w:pPr>
        <w:rPr>
          <w:rFonts w:ascii="Times New Roman" w:hAnsi="Times New Roman"/>
        </w:rPr>
      </w:pPr>
      <w:r>
        <w:rPr>
          <w:rFonts w:ascii="Times New Roman" w:hAnsi="Times New Roman"/>
        </w:rPr>
        <w:t>Synhaeve</w:t>
      </w:r>
    </w:p>
    <w:p w:rsidRPr="008C2D85" w:rsidR="005E28F7" w:rsidP="00FB349A" w:rsidRDefault="008F1183" w14:paraId="32436B9E" w14:textId="6B7FB49A">
      <w:pPr>
        <w:rPr>
          <w:rFonts w:ascii="Times New Roman" w:hAnsi="Times New Roman"/>
        </w:rPr>
      </w:pPr>
      <w:r>
        <w:rPr>
          <w:rFonts w:ascii="Times New Roman" w:hAnsi="Times New Roman"/>
        </w:rPr>
        <w:t>Wendel</w:t>
      </w:r>
    </w:p>
    <w:sectPr w:rsidRPr="008C2D85" w:rsidR="005E28F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21D7" w14:textId="77777777" w:rsidR="002C5873" w:rsidRDefault="002C5873">
      <w:pPr>
        <w:spacing w:line="20" w:lineRule="exact"/>
      </w:pPr>
    </w:p>
  </w:endnote>
  <w:endnote w:type="continuationSeparator" w:id="0">
    <w:p w14:paraId="70F3B366" w14:textId="77777777" w:rsidR="002C5873" w:rsidRDefault="002C5873">
      <w:pPr>
        <w:pStyle w:val="Amendement"/>
      </w:pPr>
      <w:r>
        <w:rPr>
          <w:b w:val="0"/>
        </w:rPr>
        <w:t xml:space="preserve"> </w:t>
      </w:r>
    </w:p>
  </w:endnote>
  <w:endnote w:type="continuationNotice" w:id="1">
    <w:p w14:paraId="4E1F2C3E" w14:textId="77777777" w:rsidR="002C5873" w:rsidRDefault="002C58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36E2" w14:textId="77777777" w:rsidR="002C5873" w:rsidRDefault="002C5873">
      <w:pPr>
        <w:pStyle w:val="Amendement"/>
      </w:pPr>
      <w:r>
        <w:rPr>
          <w:b w:val="0"/>
        </w:rPr>
        <w:separator/>
      </w:r>
    </w:p>
  </w:footnote>
  <w:footnote w:type="continuationSeparator" w:id="0">
    <w:p w14:paraId="0ABF18B5" w14:textId="77777777" w:rsidR="002C5873" w:rsidRDefault="002C5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94"/>
    <w:rsid w:val="00023D31"/>
    <w:rsid w:val="0003016F"/>
    <w:rsid w:val="00047BAB"/>
    <w:rsid w:val="00052244"/>
    <w:rsid w:val="000C6F39"/>
    <w:rsid w:val="0011770C"/>
    <w:rsid w:val="00120827"/>
    <w:rsid w:val="00146E70"/>
    <w:rsid w:val="00156DFC"/>
    <w:rsid w:val="00173380"/>
    <w:rsid w:val="001A2A63"/>
    <w:rsid w:val="001A367C"/>
    <w:rsid w:val="001A4105"/>
    <w:rsid w:val="001A44DF"/>
    <w:rsid w:val="001A5AFF"/>
    <w:rsid w:val="001A6B5A"/>
    <w:rsid w:val="001A73D3"/>
    <w:rsid w:val="001C562D"/>
    <w:rsid w:val="001E2226"/>
    <w:rsid w:val="001F70C2"/>
    <w:rsid w:val="001F7334"/>
    <w:rsid w:val="0022552A"/>
    <w:rsid w:val="002569BB"/>
    <w:rsid w:val="0028587B"/>
    <w:rsid w:val="0029150F"/>
    <w:rsid w:val="002C5873"/>
    <w:rsid w:val="002D6881"/>
    <w:rsid w:val="003050FF"/>
    <w:rsid w:val="00397DC8"/>
    <w:rsid w:val="003D4FB9"/>
    <w:rsid w:val="003E5927"/>
    <w:rsid w:val="003F7402"/>
    <w:rsid w:val="004023CB"/>
    <w:rsid w:val="00417365"/>
    <w:rsid w:val="00470846"/>
    <w:rsid w:val="0047650D"/>
    <w:rsid w:val="004A18D9"/>
    <w:rsid w:val="004A4D63"/>
    <w:rsid w:val="004A6C6C"/>
    <w:rsid w:val="004B2AE2"/>
    <w:rsid w:val="004C2A57"/>
    <w:rsid w:val="004D4BCF"/>
    <w:rsid w:val="00551294"/>
    <w:rsid w:val="005C2F33"/>
    <w:rsid w:val="005C554B"/>
    <w:rsid w:val="005E28F7"/>
    <w:rsid w:val="005E482A"/>
    <w:rsid w:val="0060202F"/>
    <w:rsid w:val="00646211"/>
    <w:rsid w:val="00663E31"/>
    <w:rsid w:val="0073078D"/>
    <w:rsid w:val="007348EF"/>
    <w:rsid w:val="00736284"/>
    <w:rsid w:val="00741EB2"/>
    <w:rsid w:val="00764B09"/>
    <w:rsid w:val="00782519"/>
    <w:rsid w:val="0079452B"/>
    <w:rsid w:val="007958E0"/>
    <w:rsid w:val="007E183F"/>
    <w:rsid w:val="007E2DA0"/>
    <w:rsid w:val="00833C90"/>
    <w:rsid w:val="008467BE"/>
    <w:rsid w:val="00854DAE"/>
    <w:rsid w:val="0086126C"/>
    <w:rsid w:val="00867688"/>
    <w:rsid w:val="008819B7"/>
    <w:rsid w:val="0088293F"/>
    <w:rsid w:val="008C2D85"/>
    <w:rsid w:val="008F1183"/>
    <w:rsid w:val="00926C70"/>
    <w:rsid w:val="009347C2"/>
    <w:rsid w:val="00974AA2"/>
    <w:rsid w:val="009B3303"/>
    <w:rsid w:val="009C0650"/>
    <w:rsid w:val="009E6185"/>
    <w:rsid w:val="00A1221C"/>
    <w:rsid w:val="00A57A2A"/>
    <w:rsid w:val="00A67C0C"/>
    <w:rsid w:val="00AC61E2"/>
    <w:rsid w:val="00B03D12"/>
    <w:rsid w:val="00B15C34"/>
    <w:rsid w:val="00B24FC7"/>
    <w:rsid w:val="00B37F45"/>
    <w:rsid w:val="00B51074"/>
    <w:rsid w:val="00B6508A"/>
    <w:rsid w:val="00B76037"/>
    <w:rsid w:val="00BB3AC6"/>
    <w:rsid w:val="00BD25F1"/>
    <w:rsid w:val="00BD2FF4"/>
    <w:rsid w:val="00BD6436"/>
    <w:rsid w:val="00BE1B3C"/>
    <w:rsid w:val="00C14095"/>
    <w:rsid w:val="00C26FAB"/>
    <w:rsid w:val="00C333D2"/>
    <w:rsid w:val="00C370AE"/>
    <w:rsid w:val="00C5415C"/>
    <w:rsid w:val="00C67F70"/>
    <w:rsid w:val="00C74FE3"/>
    <w:rsid w:val="00C850D6"/>
    <w:rsid w:val="00C93764"/>
    <w:rsid w:val="00CC0433"/>
    <w:rsid w:val="00D43ADE"/>
    <w:rsid w:val="00D67779"/>
    <w:rsid w:val="00D733D3"/>
    <w:rsid w:val="00D818D9"/>
    <w:rsid w:val="00D961CF"/>
    <w:rsid w:val="00DB5D3B"/>
    <w:rsid w:val="00DD08D8"/>
    <w:rsid w:val="00E47054"/>
    <w:rsid w:val="00E914DF"/>
    <w:rsid w:val="00E96167"/>
    <w:rsid w:val="00EA0E15"/>
    <w:rsid w:val="00EC6224"/>
    <w:rsid w:val="00F06146"/>
    <w:rsid w:val="00F12C47"/>
    <w:rsid w:val="00F2239C"/>
    <w:rsid w:val="00F37F6D"/>
    <w:rsid w:val="00F410B4"/>
    <w:rsid w:val="00F726DD"/>
    <w:rsid w:val="00F8109A"/>
    <w:rsid w:val="00F81168"/>
    <w:rsid w:val="00F9022B"/>
    <w:rsid w:val="00F960D1"/>
    <w:rsid w:val="00FA10B5"/>
    <w:rsid w:val="00FB349A"/>
    <w:rsid w:val="00FD6C76"/>
    <w:rsid w:val="00FD7D9E"/>
    <w:rsid w:val="00FE6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1A491"/>
  <w15:docId w15:val="{D4B8CD73-6F8D-47BF-9AE6-C7F2F96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BD25F1"/>
    <w:rPr>
      <w:sz w:val="16"/>
      <w:szCs w:val="16"/>
    </w:rPr>
  </w:style>
  <w:style w:type="paragraph" w:styleId="Tekstopmerking">
    <w:name w:val="annotation text"/>
    <w:basedOn w:val="Standaard"/>
    <w:link w:val="TekstopmerkingChar"/>
    <w:semiHidden/>
    <w:unhideWhenUsed/>
    <w:rsid w:val="00BD25F1"/>
    <w:rPr>
      <w:sz w:val="20"/>
    </w:rPr>
  </w:style>
  <w:style w:type="character" w:customStyle="1" w:styleId="TekstopmerkingChar">
    <w:name w:val="Tekst opmerking Char"/>
    <w:basedOn w:val="Standaardalinea-lettertype"/>
    <w:link w:val="Tekstopmerking"/>
    <w:semiHidden/>
    <w:rsid w:val="00BD25F1"/>
    <w:rPr>
      <w:rFonts w:ascii="Courier New" w:hAnsi="Courier New"/>
    </w:rPr>
  </w:style>
  <w:style w:type="paragraph" w:styleId="Onderwerpvanopmerking">
    <w:name w:val="annotation subject"/>
    <w:basedOn w:val="Tekstopmerking"/>
    <w:next w:val="Tekstopmerking"/>
    <w:link w:val="OnderwerpvanopmerkingChar"/>
    <w:semiHidden/>
    <w:unhideWhenUsed/>
    <w:rsid w:val="00BD25F1"/>
    <w:rPr>
      <w:b/>
      <w:bCs/>
    </w:rPr>
  </w:style>
  <w:style w:type="character" w:customStyle="1" w:styleId="OnderwerpvanopmerkingChar">
    <w:name w:val="Onderwerp van opmerking Char"/>
    <w:basedOn w:val="TekstopmerkingChar"/>
    <w:link w:val="Onderwerpvanopmerking"/>
    <w:semiHidden/>
    <w:rsid w:val="00BD25F1"/>
    <w:rPr>
      <w:rFonts w:ascii="Courier New" w:hAnsi="Courier New"/>
      <w:b/>
      <w:bCs/>
    </w:rPr>
  </w:style>
  <w:style w:type="paragraph" w:styleId="Revisie">
    <w:name w:val="Revision"/>
    <w:hidden/>
    <w:uiPriority w:val="99"/>
    <w:semiHidden/>
    <w:rsid w:val="00EA0E1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2026-02-02T08:22:00.0000000Z</dcterms:created>
  <dcterms:modified xsi:type="dcterms:W3CDTF">2026-02-02T09:06:00.0000000Z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