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760" w:rsidP="00CE2760" w:rsidRDefault="00CE2760" w14:paraId="1CE7DDBC" w14:textId="77777777">
      <w:r>
        <w:t>Geachte Voorzitter,</w:t>
      </w:r>
      <w:r>
        <w:br/>
      </w:r>
    </w:p>
    <w:p w:rsidRPr="00F11E7C" w:rsidR="00CE2760" w:rsidP="00CE2760" w:rsidRDefault="00CE2760" w14:paraId="06322D1F" w14:textId="77777777">
      <w:pPr>
        <w:rPr>
          <w:szCs w:val="18"/>
        </w:rPr>
      </w:pPr>
      <w:r>
        <w:t xml:space="preserve">Hierbij zend ik u de antwoorden op de vragen van het lid Dassen (Volt) over het bericht ‘Illegale prijsafspraken Indiase staalbedrijven, waaronder Tata Steel (2026Z00092, ingezonden 7 januari 2026). </w:t>
      </w:r>
    </w:p>
    <w:p w:rsidR="00CE2760" w:rsidP="00CE2760" w:rsidRDefault="00CE2760" w14:paraId="4DF9BE1A" w14:textId="77777777"/>
    <w:p w:rsidR="00CE2760" w:rsidP="00CE2760" w:rsidRDefault="00CE2760" w14:paraId="00FEBBFF" w14:textId="77777777"/>
    <w:p w:rsidR="00CE2760" w:rsidP="00CE2760" w:rsidRDefault="00CE2760" w14:paraId="477EE33A" w14:textId="77777777"/>
    <w:p w:rsidR="00CE2760" w:rsidP="00CE2760" w:rsidRDefault="00CE2760" w14:paraId="69E00DBF" w14:textId="77777777"/>
    <w:p w:rsidRPr="00747885" w:rsidR="00CE2760" w:rsidP="00CE2760" w:rsidRDefault="00CE2760" w14:paraId="537C5059" w14:textId="77777777">
      <w:pPr>
        <w:rPr>
          <w:szCs w:val="18"/>
        </w:rPr>
      </w:pPr>
      <w:r w:rsidRPr="005461DA">
        <w:rPr>
          <w:szCs w:val="18"/>
        </w:rPr>
        <w:t>Sophie Hermans</w:t>
      </w:r>
    </w:p>
    <w:p w:rsidRPr="005461DA" w:rsidR="00CE2760" w:rsidP="00CE2760" w:rsidRDefault="00CE2760" w14:paraId="632338C0" w14:textId="77777777">
      <w:pPr>
        <w:rPr>
          <w:szCs w:val="18"/>
        </w:rPr>
      </w:pPr>
      <w:r>
        <w:rPr>
          <w:szCs w:val="18"/>
        </w:rPr>
        <w:t>Minister van Klimaat en Groene Groei</w:t>
      </w:r>
    </w:p>
    <w:p w:rsidR="00CE2760" w:rsidP="00CE2760" w:rsidRDefault="00CE2760" w14:paraId="59451675" w14:textId="77777777">
      <w:pPr>
        <w:rPr>
          <w:b/>
        </w:rPr>
      </w:pPr>
    </w:p>
    <w:p w:rsidR="00CE2760" w:rsidP="00CE2760" w:rsidRDefault="00CE2760" w14:paraId="4A7B783F" w14:textId="77777777">
      <w:pPr>
        <w:rPr>
          <w:b/>
        </w:rPr>
      </w:pPr>
    </w:p>
    <w:p w:rsidR="00CE2760" w:rsidP="00CE2760" w:rsidRDefault="00CE2760" w14:paraId="7DC0D862" w14:textId="77777777">
      <w:pPr>
        <w:rPr>
          <w:b/>
        </w:rPr>
      </w:pPr>
      <w:r>
        <w:rPr>
          <w:b/>
        </w:rPr>
        <w:br w:type="page"/>
      </w:r>
    </w:p>
    <w:p w:rsidR="00CE2760" w:rsidP="00CE2760" w:rsidRDefault="00CE2760" w14:paraId="6A3A1D16" w14:textId="77777777">
      <w:pPr>
        <w:rPr>
          <w:b/>
        </w:rPr>
      </w:pPr>
      <w:r>
        <w:rPr>
          <w:b/>
        </w:rPr>
        <w:lastRenderedPageBreak/>
        <w:t>2026Z00092</w:t>
      </w:r>
    </w:p>
    <w:p w:rsidR="00CE2760" w:rsidP="00CE2760" w:rsidRDefault="00CE2760" w14:paraId="527ACE00" w14:textId="77777777">
      <w:pPr>
        <w:rPr>
          <w:b/>
        </w:rPr>
      </w:pPr>
    </w:p>
    <w:p w:rsidR="00CE2760" w:rsidP="00CE2760" w:rsidRDefault="00CE2760" w14:paraId="4C3DBD40" w14:textId="77777777">
      <w:r w:rsidRPr="006B7A36">
        <w:rPr>
          <w:rStyle w:val="Zwaar"/>
          <w:b w:val="0"/>
          <w:bCs w:val="0"/>
        </w:rPr>
        <w:t>1</w:t>
      </w:r>
      <w:r>
        <w:rPr>
          <w:rStyle w:val="Zwaar"/>
          <w:bCs w:val="0"/>
        </w:rPr>
        <w:br/>
      </w:r>
      <w:r>
        <w:t>Bent u bekend met het artikel ‘Illegale prijsafspraken Indiase staalbedrijven, waaronder Tata Steel’?</w:t>
      </w:r>
    </w:p>
    <w:p w:rsidRPr="00747885" w:rsidR="00CE2760" w:rsidP="00CE2760" w:rsidRDefault="00CE2760" w14:paraId="779225A0" w14:textId="77777777">
      <w:pPr>
        <w:rPr>
          <w:b/>
        </w:rPr>
      </w:pPr>
    </w:p>
    <w:p w:rsidRPr="006B7A36" w:rsidR="00CE2760" w:rsidP="00CE2760" w:rsidRDefault="00CE2760" w14:paraId="3CBA621D" w14:textId="77777777">
      <w:pPr>
        <w:rPr>
          <w:b/>
          <w:bCs/>
        </w:rPr>
      </w:pPr>
      <w:r w:rsidRPr="006B7A36">
        <w:rPr>
          <w:rStyle w:val="Zwaar"/>
          <w:b w:val="0"/>
          <w:bCs w:val="0"/>
        </w:rPr>
        <w:t>Antwoord</w:t>
      </w:r>
    </w:p>
    <w:p w:rsidR="00CE2760" w:rsidP="00CE2760" w:rsidRDefault="00CE2760" w14:paraId="5552B718" w14:textId="77777777">
      <w:r>
        <w:t xml:space="preserve">Ja. </w:t>
      </w:r>
    </w:p>
    <w:p w:rsidR="00CE2760" w:rsidP="00CE2760" w:rsidRDefault="00CE2760" w14:paraId="6146F546" w14:textId="77777777"/>
    <w:p w:rsidR="00CE2760" w:rsidP="00CE2760" w:rsidRDefault="00CE2760" w14:paraId="7A3C6B4C" w14:textId="77777777">
      <w:r>
        <w:t>2</w:t>
      </w:r>
    </w:p>
    <w:p w:rsidR="00CE2760" w:rsidP="00CE2760" w:rsidRDefault="00CE2760" w14:paraId="7AED3FE3" w14:textId="77777777">
      <w:r>
        <w:t>Bent u bekend met het bericht dat de Indiase mededingingsautoriteit (</w:t>
      </w:r>
      <w:proofErr w:type="spellStart"/>
      <w:r>
        <w:t>Competition</w:t>
      </w:r>
      <w:proofErr w:type="spellEnd"/>
      <w:r>
        <w:t xml:space="preserve"> </w:t>
      </w:r>
      <w:proofErr w:type="spellStart"/>
      <w:r>
        <w:t>Commission</w:t>
      </w:r>
      <w:proofErr w:type="spellEnd"/>
      <w:r>
        <w:t xml:space="preserve"> of India) heeft vastgesteld dat meerdere Indiase staalbedrijven, waaronder Tata Steel, zich schuldig hebben gemaakt aan illegale prijsafspraken? </w:t>
      </w:r>
    </w:p>
    <w:p w:rsidR="00CE2760" w:rsidP="00CE2760" w:rsidRDefault="00CE2760" w14:paraId="7AB8DC46" w14:textId="77777777"/>
    <w:p w:rsidR="00CE2760" w:rsidP="00CE2760" w:rsidRDefault="00CE2760" w14:paraId="20E77087" w14:textId="77777777">
      <w:r>
        <w:t>Antwoord</w:t>
      </w:r>
    </w:p>
    <w:p w:rsidR="00CE2760" w:rsidP="00CE2760" w:rsidRDefault="00CE2760" w14:paraId="69D4B1B3" w14:textId="77777777">
      <w:r>
        <w:t xml:space="preserve">Ja. </w:t>
      </w:r>
    </w:p>
    <w:p w:rsidR="00CE2760" w:rsidP="00CE2760" w:rsidRDefault="00CE2760" w14:paraId="1FB204E2" w14:textId="77777777">
      <w:r>
        <w:br/>
        <w:t>3</w:t>
      </w:r>
    </w:p>
    <w:p w:rsidR="00CE2760" w:rsidP="00CE2760" w:rsidRDefault="00CE2760" w14:paraId="0B721850" w14:textId="77777777">
      <w:pPr>
        <w:rPr>
          <w:highlight w:val="yellow"/>
        </w:rPr>
      </w:pPr>
      <w:r>
        <w:t xml:space="preserve">Kunt u een reflectie geven op de mogelijke illegale prijsafspraken die zijn gemaakt door Indiase staalbedrijven waaronder Tata Steel? </w:t>
      </w:r>
    </w:p>
    <w:p w:rsidR="00CE2760" w:rsidP="00CE2760" w:rsidRDefault="00CE2760" w14:paraId="331B701B" w14:textId="77777777"/>
    <w:p w:rsidR="00CE2760" w:rsidP="00CE2760" w:rsidRDefault="00CE2760" w14:paraId="3EA89ABE" w14:textId="77777777">
      <w:r>
        <w:t>Antwoord</w:t>
      </w:r>
    </w:p>
    <w:p w:rsidR="00CE2760" w:rsidP="00CE2760" w:rsidRDefault="00CE2760" w14:paraId="65454A2E" w14:textId="77777777">
      <w:pPr>
        <w:rPr>
          <w:rFonts w:eastAsia="Verdana" w:cs="Verdana"/>
        </w:rPr>
      </w:pPr>
      <w:r w:rsidRPr="403FBA42">
        <w:rPr>
          <w:rFonts w:eastAsia="Verdana" w:cs="Verdana"/>
        </w:rPr>
        <w:t xml:space="preserve">Er is op dit moment nog weinig informatie bekend over de bevindingen van de </w:t>
      </w:r>
      <w:proofErr w:type="spellStart"/>
      <w:r w:rsidRPr="403FBA42">
        <w:rPr>
          <w:rFonts w:eastAsia="Verdana" w:cs="Verdana"/>
          <w:i/>
          <w:iCs/>
        </w:rPr>
        <w:t>Competition</w:t>
      </w:r>
      <w:proofErr w:type="spellEnd"/>
      <w:r w:rsidRPr="403FBA42">
        <w:rPr>
          <w:rFonts w:eastAsia="Verdana" w:cs="Verdana"/>
          <w:i/>
          <w:iCs/>
        </w:rPr>
        <w:t xml:space="preserve"> </w:t>
      </w:r>
      <w:proofErr w:type="spellStart"/>
      <w:r w:rsidRPr="403FBA42">
        <w:rPr>
          <w:rFonts w:eastAsia="Verdana" w:cs="Verdana"/>
          <w:i/>
          <w:iCs/>
        </w:rPr>
        <w:t>Commission</w:t>
      </w:r>
      <w:proofErr w:type="spellEnd"/>
      <w:r w:rsidRPr="403FBA42">
        <w:rPr>
          <w:rFonts w:eastAsia="Verdana" w:cs="Verdana"/>
          <w:i/>
          <w:iCs/>
        </w:rPr>
        <w:t xml:space="preserve"> of India</w:t>
      </w:r>
      <w:r w:rsidRPr="403FBA42">
        <w:rPr>
          <w:rFonts w:eastAsia="Verdana" w:cs="Verdana"/>
        </w:rPr>
        <w:t xml:space="preserve"> (CCI), de omvang van de vermeende overtredingen en het mogelijke aandeel van Tata Steel India hierin. De tussentijdse rapportage van de CCI is niet gepubliceerd. Het is niet </w:t>
      </w:r>
      <w:r>
        <w:rPr>
          <w:rFonts w:eastAsia="Verdana" w:cs="Verdana"/>
        </w:rPr>
        <w:t xml:space="preserve">aan het kabinet </w:t>
      </w:r>
      <w:r w:rsidRPr="403FBA42">
        <w:rPr>
          <w:rFonts w:eastAsia="Verdana" w:cs="Verdana"/>
        </w:rPr>
        <w:t xml:space="preserve">om hier op dit moment op te reflecteren.  </w:t>
      </w:r>
    </w:p>
    <w:p w:rsidR="00CE2760" w:rsidP="00CE2760" w:rsidRDefault="00CE2760" w14:paraId="2E3BBAC7" w14:textId="77777777">
      <w:pPr>
        <w:rPr>
          <w:rFonts w:eastAsia="Verdana" w:cs="Verdana"/>
        </w:rPr>
      </w:pPr>
    </w:p>
    <w:p w:rsidR="00CE2760" w:rsidP="00CE2760" w:rsidRDefault="00CE2760" w14:paraId="447925A1" w14:textId="77777777">
      <w:r>
        <w:t>4</w:t>
      </w:r>
    </w:p>
    <w:p w:rsidR="00CE2760" w:rsidP="00CE2760" w:rsidRDefault="00CE2760" w14:paraId="76A57A4F" w14:textId="77777777">
      <w:pPr>
        <w:rPr>
          <w:highlight w:val="yellow"/>
        </w:rPr>
      </w:pPr>
      <w:r>
        <w:t>Hoe beoordeelt u het feit dat een bedrijf dat in India mogelijk wordt veroordeeld voor kartelvorming in Nederland nog steeds kan rekenen op politieke steun, maatwerkafspraken en mogelijke staatssteun voor verduurzaming?</w:t>
      </w:r>
    </w:p>
    <w:p w:rsidR="00CE2760" w:rsidP="00CE2760" w:rsidRDefault="00CE2760" w14:paraId="45522D53" w14:textId="77777777"/>
    <w:p w:rsidR="00CE2760" w:rsidP="00CE2760" w:rsidRDefault="00CE2760" w14:paraId="7CA1901B" w14:textId="77777777">
      <w:r>
        <w:t>Antwoord</w:t>
      </w:r>
    </w:p>
    <w:p w:rsidR="00CE2760" w:rsidP="00CE2760" w:rsidRDefault="00CE2760" w14:paraId="5D225C89" w14:textId="77777777">
      <w:r>
        <w:t xml:space="preserve">Op dit moment zijn er geen conclusies verbonden aan of (gerechtelijke) stappen ondernomen naar aanleiding van de bevindingen van de CCI. Het is ook niet aan het kabinet om een beoordeling te geven, maar op dergelijke onderwerpen is het aan de daarvoor ingestelde onafhankelijke instanties om gedegen onderzoek te doen en tot een oordeelsvorming te komen. Het kabinet kan en wil hier niet op vooruitlopen. Het ministerie van KGG blijft de ontwikkelingen volgen. </w:t>
      </w:r>
    </w:p>
    <w:p w:rsidR="00CE2760" w:rsidP="00CE2760" w:rsidRDefault="00CE2760" w14:paraId="0A44D003" w14:textId="77777777"/>
    <w:p w:rsidR="00CE2760" w:rsidP="00CE2760" w:rsidRDefault="00CE2760" w14:paraId="0CECA735" w14:textId="4D85586E">
      <w:pPr>
        <w:rPr>
          <w:rFonts w:eastAsia="Verdana" w:cs="Verdana"/>
        </w:rPr>
      </w:pPr>
      <w:r w:rsidRPr="403FBA42">
        <w:rPr>
          <w:rFonts w:eastAsia="Verdana" w:cs="Verdana"/>
        </w:rPr>
        <w:t xml:space="preserve">De gesprekken met Tata Steel Nederland over een maatwerkafspraak hebben als doel om de leefomgeving en gezondheid van omwonenden in de IJmond te verbeteren en </w:t>
      </w:r>
      <w:r w:rsidRPr="006873FB" w:rsidR="006D6930">
        <w:t>CO</w:t>
      </w:r>
      <w:r w:rsidRPr="006D6930" w:rsidR="006D6930">
        <w:rPr>
          <w:vertAlign w:val="subscript"/>
        </w:rPr>
        <w:t>2</w:t>
      </w:r>
      <w:r w:rsidRPr="403FBA42">
        <w:rPr>
          <w:rFonts w:eastAsia="Verdana" w:cs="Verdana"/>
        </w:rPr>
        <w:t xml:space="preserve">-reductie te bewerkstelligen. Het behalen van die doelen is van belang voor de omwonenden en de maatschappij als geheel. </w:t>
      </w:r>
      <w:r>
        <w:rPr>
          <w:rFonts w:eastAsia="Verdana" w:cs="Verdana"/>
        </w:rPr>
        <w:t xml:space="preserve">Het kabinet werkt daarom </w:t>
      </w:r>
      <w:r w:rsidRPr="403FBA42">
        <w:rPr>
          <w:rFonts w:eastAsia="Verdana" w:cs="Verdana"/>
        </w:rPr>
        <w:t xml:space="preserve">toe naar een maatwerkafspraak omdat dit de snelste manier is om die doelen te behalen. Uiteindelijk zal een afweging moeten worden gemaakt of het mogelijk en passend is om tot een maatwerkafspraak te komen. </w:t>
      </w:r>
    </w:p>
    <w:p w:rsidRPr="00A5676D" w:rsidR="00CE2760" w:rsidP="00CE2760" w:rsidRDefault="00CE2760" w14:paraId="6DD764DB" w14:textId="77777777">
      <w:pPr>
        <w:rPr>
          <w:rFonts w:eastAsia="Verdana" w:cs="Verdana"/>
        </w:rPr>
      </w:pPr>
    </w:p>
    <w:p w:rsidR="00CE2760" w:rsidP="00CE2760" w:rsidRDefault="00CE2760" w14:paraId="7B452622" w14:textId="77777777">
      <w:r>
        <w:lastRenderedPageBreak/>
        <w:t>5</w:t>
      </w:r>
    </w:p>
    <w:p w:rsidR="00CE2760" w:rsidP="00CE2760" w:rsidRDefault="00CE2760" w14:paraId="26D4DADE" w14:textId="77777777">
      <w:pPr>
        <w:rPr>
          <w:highlight w:val="yellow"/>
        </w:rPr>
      </w:pPr>
      <w:r>
        <w:t xml:space="preserve">Welke risico’s loopt de Nederlandse staat indien zij steun blijft geven aan Tata Steel terwijl het moederbedrijf mogelijk veroordeeld wordt voor illegale prijsafspraken? </w:t>
      </w:r>
    </w:p>
    <w:p w:rsidR="00CE2760" w:rsidP="00CE2760" w:rsidRDefault="00CE2760" w14:paraId="4EDD3B82" w14:textId="77777777"/>
    <w:p w:rsidR="00CE2760" w:rsidP="00CE2760" w:rsidRDefault="00CE2760" w14:paraId="1840C14C" w14:textId="77777777">
      <w:r>
        <w:t>Antwoord</w:t>
      </w:r>
    </w:p>
    <w:p w:rsidR="00CE2760" w:rsidP="00CE2760" w:rsidRDefault="00CE2760" w14:paraId="074436A3" w14:textId="77777777">
      <w:r w:rsidRPr="006873FB">
        <w:t>Er zijn (nog) geen (gerechtelijke) stappen genomen naar aanleiding van de bevindingen van de CCI. Deze vraag gaat daarnaast uit van de aanname dat de staat nu al steun geeft aan het bedrijf in het kader van de maatwerkafspraken. Hier is geen sprake van. De staat overweegt Tata Steel Nederland steun te geven voor het verduurzamen van de staalproductie in de IJmond. Hiervoor dient eerst een definitieve maatwerkafspraak te worden ondertekend met daarin voldoende waarborgen om zeker te stellen dat de subsidie ook daadwerkelijk zorgt voor het behalen van de doelen. Het behalen van de doelen voor de verbetering van de gezondheid en het reduceren van de CO</w:t>
      </w:r>
      <w:r w:rsidRPr="006D6930">
        <w:rPr>
          <w:vertAlign w:val="subscript"/>
        </w:rPr>
        <w:t>2</w:t>
      </w:r>
      <w:r w:rsidRPr="006873FB">
        <w:t>-uitstoot is immers de reden dat we in dit traject met Tata Steel zitten. Het voornemen van de partijen is om uiterlijk eind september 2026 overeenstemming te bereiken over de definitieve maatwerkafspraak</w:t>
      </w:r>
      <w:r>
        <w:t>.</w:t>
      </w:r>
    </w:p>
    <w:p w:rsidR="00CE2760" w:rsidP="00CE2760" w:rsidRDefault="00CE2760" w14:paraId="5EF0BD44" w14:textId="77777777"/>
    <w:p w:rsidR="00CE2760" w:rsidP="00CE2760" w:rsidRDefault="00CE2760" w14:paraId="5499C06E" w14:textId="77777777">
      <w:r>
        <w:t>6</w:t>
      </w:r>
    </w:p>
    <w:p w:rsidR="00CE2760" w:rsidP="00CE2760" w:rsidRDefault="00CE2760" w14:paraId="297816ED" w14:textId="77777777">
      <w:r>
        <w:t xml:space="preserve">Had Tata Steel Nederland u op de hoogte gesteld van de ingestelde onderzoeken? Zo ja wanneer en wat hebben zij hierover vermeld? </w:t>
      </w:r>
    </w:p>
    <w:p w:rsidR="00CE2760" w:rsidP="00CE2760" w:rsidRDefault="00CE2760" w14:paraId="7F144933" w14:textId="77777777"/>
    <w:p w:rsidR="00CE2760" w:rsidP="00CE2760" w:rsidRDefault="00CE2760" w14:paraId="48493831" w14:textId="77777777">
      <w:r>
        <w:t>Antwoord</w:t>
      </w:r>
    </w:p>
    <w:p w:rsidR="00CE2760" w:rsidP="00CE2760" w:rsidRDefault="00CE2760" w14:paraId="3BFD83A5" w14:textId="77777777">
      <w:r>
        <w:t xml:space="preserve">TSN heeft het ministerie van KGG feitelijk geïnformeerd na publicatie van het artikel dat het onderzoek loopt en aangegeven de verdere ontwikkelingen af te wachten. Zoals in de beantwoording van vraag 3 aangegeven is er nog weinig informatie bekend.  </w:t>
      </w:r>
    </w:p>
    <w:p w:rsidR="00CE2760" w:rsidP="00CE2760" w:rsidRDefault="00CE2760" w14:paraId="07B0349A" w14:textId="77777777"/>
    <w:p w:rsidR="00CE2760" w:rsidP="00CE2760" w:rsidRDefault="00CE2760" w14:paraId="0DDE9B64" w14:textId="77777777">
      <w:r>
        <w:t>7</w:t>
      </w:r>
    </w:p>
    <w:p w:rsidR="00CE2760" w:rsidP="00CE2760" w:rsidRDefault="00CE2760" w14:paraId="2FFBFB95" w14:textId="77777777">
      <w:pPr>
        <w:rPr>
          <w:highlight w:val="yellow"/>
        </w:rPr>
      </w:pPr>
      <w:r>
        <w:t xml:space="preserve">Kunt u aangeven wat de consequenties zijn voor de maatwerkafspraken als Tata Steel Limited daadwerkelijk schuldig wordt bevonden aan illegale prijsafspraken? Zo niet, waarom niet? </w:t>
      </w:r>
    </w:p>
    <w:p w:rsidR="00CE2760" w:rsidP="00CE2760" w:rsidRDefault="00CE2760" w14:paraId="70EF5C11" w14:textId="77777777"/>
    <w:p w:rsidR="00CE2760" w:rsidP="00CE2760" w:rsidRDefault="00CE2760" w14:paraId="29ABE952" w14:textId="77777777">
      <w:r>
        <w:t>Antwoord</w:t>
      </w:r>
    </w:p>
    <w:p w:rsidR="00CE2760" w:rsidP="00CE2760" w:rsidRDefault="00CE2760" w14:paraId="4322AD0E" w14:textId="77777777">
      <w:r>
        <w:t>Zoals ook aangegeven in de beantwoording op vragen 3, 4 en 5 is er nog geen maatwerkafspraak en de Indiase autoriteiten hebben nog geen juridische procedure opgestart of conclusies verbonden n.a.v. een afgerond onderzoek. Laat staan dat er een veroordeling heeft plaatsgevonden. Het kabinet kan daarom nu niet ingaan op de mogelijke consequenties bij een eventuele veroordeling.</w:t>
      </w:r>
    </w:p>
    <w:p w:rsidR="00CE2760" w:rsidP="00CE2760" w:rsidRDefault="00CE2760" w14:paraId="2455C9C1" w14:textId="77777777"/>
    <w:p w:rsidR="00CE2760" w:rsidP="00CE2760" w:rsidRDefault="00CE2760" w14:paraId="0A29B886" w14:textId="77777777">
      <w:r>
        <w:t>8</w:t>
      </w:r>
    </w:p>
    <w:p w:rsidR="00CE2760" w:rsidP="00CE2760" w:rsidRDefault="00CE2760" w14:paraId="7D98A420" w14:textId="77777777">
      <w:pPr>
        <w:rPr>
          <w:highlight w:val="yellow"/>
        </w:rPr>
      </w:pPr>
      <w:r w:rsidRPr="3C4ABA21">
        <w:rPr>
          <w:szCs w:val="18"/>
        </w:rPr>
        <w:t xml:space="preserve">In hoeverre is Tata Steel Nederland betrokken bij en/of op de hoogte van de illegale prijsafspraken die in India zijn gemaakt? </w:t>
      </w:r>
    </w:p>
    <w:p w:rsidR="00CE2760" w:rsidP="00CE2760" w:rsidRDefault="00CE2760" w14:paraId="63DD4959" w14:textId="77777777"/>
    <w:p w:rsidR="00CE2760" w:rsidP="00CE2760" w:rsidRDefault="00CE2760" w14:paraId="3B53C090" w14:textId="77777777">
      <w:r>
        <w:t>Antwoord</w:t>
      </w:r>
    </w:p>
    <w:p w:rsidR="00CE2760" w:rsidP="00CE2760" w:rsidRDefault="00CE2760" w14:paraId="170F1700" w14:textId="77777777">
      <w:r>
        <w:t>Hierover heeft het kabinet geen informatie.</w:t>
      </w:r>
    </w:p>
    <w:p w:rsidR="00CE2760" w:rsidP="00CE2760" w:rsidRDefault="00CE2760" w14:paraId="38F227CD" w14:textId="77777777"/>
    <w:p w:rsidR="00CE2760" w:rsidP="00CE2760" w:rsidRDefault="00CE2760" w14:paraId="3CEDC448" w14:textId="0DE2331E">
      <w:pPr>
        <w:spacing w:line="240" w:lineRule="auto"/>
      </w:pPr>
    </w:p>
    <w:p w:rsidR="00CE2760" w:rsidP="00CE2760" w:rsidRDefault="00CE2760" w14:paraId="088FCBB6" w14:textId="77777777">
      <w:r>
        <w:t>9</w:t>
      </w:r>
    </w:p>
    <w:p w:rsidR="00CE2760" w:rsidP="00CE2760" w:rsidRDefault="00CE2760" w14:paraId="0F86B885" w14:textId="77777777">
      <w:pPr>
        <w:rPr>
          <w:highlight w:val="yellow"/>
        </w:rPr>
      </w:pPr>
      <w:r>
        <w:t xml:space="preserve">Acht u, in het licht van het onderzoek, Tata Steel nog steeds een betrouwbare partner van de Nederlandse overheid? Zo ja, waarom? </w:t>
      </w:r>
    </w:p>
    <w:p w:rsidRPr="003D61D4" w:rsidR="00CE2760" w:rsidP="00CE2760" w:rsidRDefault="00CE2760" w14:paraId="3E619105" w14:textId="77777777">
      <w:pPr>
        <w:rPr>
          <w:color w:val="FF0000"/>
        </w:rPr>
      </w:pPr>
    </w:p>
    <w:p w:rsidR="00CE2760" w:rsidP="00CE2760" w:rsidRDefault="00CE2760" w14:paraId="40054A54" w14:textId="77777777">
      <w:r>
        <w:t>Antwoord</w:t>
      </w:r>
    </w:p>
    <w:p w:rsidR="00CE2760" w:rsidP="00CE2760" w:rsidRDefault="00CE2760" w14:paraId="2601465E" w14:textId="612AB1C1">
      <w:pPr>
        <w:rPr>
          <w:rFonts w:eastAsia="Verdana" w:cs="Verdana"/>
        </w:rPr>
      </w:pPr>
      <w:r w:rsidRPr="737D9E52">
        <w:rPr>
          <w:rFonts w:eastAsia="Verdana" w:cs="Verdana"/>
        </w:rPr>
        <w:t xml:space="preserve">Vooropgesteld staat dat het bedrijf, net als ieder ander bedrijf, moet voldoen aan de </w:t>
      </w:r>
      <w:r w:rsidRPr="2A4B0331">
        <w:rPr>
          <w:rFonts w:eastAsia="Verdana" w:cs="Verdana"/>
        </w:rPr>
        <w:t>geldende</w:t>
      </w:r>
      <w:r w:rsidRPr="737D9E52">
        <w:rPr>
          <w:rFonts w:eastAsia="Verdana" w:cs="Verdana"/>
        </w:rPr>
        <w:t xml:space="preserve"> wet- en regelgeving.</w:t>
      </w:r>
      <w:r>
        <w:rPr>
          <w:rFonts w:eastAsia="Verdana" w:cs="Verdana"/>
        </w:rPr>
        <w:t xml:space="preserve"> Het is aan </w:t>
      </w:r>
      <w:r w:rsidRPr="2A4B0331">
        <w:rPr>
          <w:rFonts w:eastAsia="Verdana" w:cs="Verdana"/>
        </w:rPr>
        <w:t>de</w:t>
      </w:r>
      <w:r w:rsidRPr="737D9E52">
        <w:rPr>
          <w:rFonts w:eastAsia="Verdana" w:cs="Verdana"/>
        </w:rPr>
        <w:t xml:space="preserve"> bevoegde </w:t>
      </w:r>
      <w:r w:rsidRPr="7DF4FEA8">
        <w:rPr>
          <w:rFonts w:eastAsia="Verdana" w:cs="Verdana"/>
        </w:rPr>
        <w:t>instanties</w:t>
      </w:r>
      <w:r w:rsidRPr="737D9E52" w:rsidDel="003C38E5">
        <w:rPr>
          <w:rFonts w:eastAsia="Verdana" w:cs="Verdana"/>
        </w:rPr>
        <w:t xml:space="preserve"> </w:t>
      </w:r>
      <w:r>
        <w:rPr>
          <w:rFonts w:eastAsia="Verdana" w:cs="Verdana"/>
        </w:rPr>
        <w:t xml:space="preserve">om de naleving van wet- en regelgeving te controleren en waar zij dat nodig achten te besluiten om onderzoek te doen en eventuele vervolgstappen te nemen. Op dit moment is er nog geen definitieve conclusie en het is ook niet aan het kabinet om hier nu een oordeel over te vormen of op vooruit te lopen. De inzet in de maatwerkafspraak is om zo snel mogelijk tot verbetering van de leefomgeving en gezondheid van de omwonenden in de IJmond te komen en </w:t>
      </w:r>
      <w:r w:rsidRPr="006873FB" w:rsidR="006D6930">
        <w:t>CO</w:t>
      </w:r>
      <w:r w:rsidRPr="006D6930" w:rsidR="006D6930">
        <w:rPr>
          <w:vertAlign w:val="subscript"/>
        </w:rPr>
        <w:t>2</w:t>
      </w:r>
      <w:r>
        <w:rPr>
          <w:rFonts w:eastAsia="Verdana" w:cs="Verdana"/>
        </w:rPr>
        <w:t xml:space="preserve">-reductie te bewerkstelligen. Zoals ook in de beantwoording van vraag 4 aangegeven, is dat waar het kabinet op inzet, waarbij uiteindelijk ook een afweging moet worden gemaakt of het mogelijk en passend is om tot een maatwerkafspraak te komen. </w:t>
      </w:r>
      <w:r w:rsidRPr="7DF4FEA8">
        <w:rPr>
          <w:rFonts w:eastAsia="Verdana" w:cs="Verdana"/>
        </w:rPr>
        <w:t xml:space="preserve"> </w:t>
      </w:r>
    </w:p>
    <w:p w:rsidR="00CE2760" w:rsidP="00CE2760" w:rsidRDefault="00CE2760" w14:paraId="19F5536D" w14:textId="77777777">
      <w:pPr>
        <w:rPr>
          <w:rFonts w:eastAsia="Verdana" w:cs="Verdana"/>
        </w:rPr>
      </w:pPr>
    </w:p>
    <w:p w:rsidR="00CE2760" w:rsidP="00CE2760" w:rsidRDefault="00CE2760" w14:paraId="738E36D0" w14:textId="77777777">
      <w:r>
        <w:t>10</w:t>
      </w:r>
    </w:p>
    <w:p w:rsidR="00CE2760" w:rsidP="00CE2760" w:rsidRDefault="00CE2760" w14:paraId="31D9CEF0" w14:textId="77777777">
      <w:pPr>
        <w:rPr>
          <w:highlight w:val="yellow"/>
        </w:rPr>
      </w:pPr>
      <w:r>
        <w:t xml:space="preserve">Bent u van plan op basis van deze bevindingen de Joint Letter of </w:t>
      </w:r>
      <w:proofErr w:type="spellStart"/>
      <w:r>
        <w:t>Intent</w:t>
      </w:r>
      <w:proofErr w:type="spellEnd"/>
      <w:r>
        <w:t xml:space="preserve"> te beëindigen? Zo nee, waarom niet? </w:t>
      </w:r>
    </w:p>
    <w:p w:rsidR="00CE2760" w:rsidP="00CE2760" w:rsidRDefault="00CE2760" w14:paraId="0BE48CF4" w14:textId="77777777"/>
    <w:p w:rsidR="00CE2760" w:rsidP="00CE2760" w:rsidRDefault="00CE2760" w14:paraId="5A003638" w14:textId="77777777">
      <w:r>
        <w:t>Antwoord</w:t>
      </w:r>
    </w:p>
    <w:p w:rsidR="00CE2760" w:rsidP="00CE2760" w:rsidRDefault="00CE2760" w14:paraId="552CEA6B" w14:textId="77777777">
      <w:r>
        <w:t xml:space="preserve">Het kabinet ziet op dit moment geen aanleiding om de </w:t>
      </w:r>
      <w:proofErr w:type="spellStart"/>
      <w:r>
        <w:t>JLoI</w:t>
      </w:r>
      <w:proofErr w:type="spellEnd"/>
      <w:r>
        <w:t xml:space="preserve"> te beëindigen. De onderhandelingen worden voortgezet. Uitstel of afstel van een maatwerkafspraak leidt er immers toe dat de klimaatwinst, de verbetering van de leefomgeving en de daaruit volgende gezondheidswinst voor omwonenden niet of pas veel later optreedt. De snelste weg om deze doelen te kunnen behalen is via een maatwerkafspraak. Daarnaast is ook relevant dat het om een onderzoek gaat waar nog geen definitieve conclusie uit is gekomen. </w:t>
      </w:r>
      <w:r w:rsidRPr="403FBA42">
        <w:rPr>
          <w:color w:val="000000" w:themeColor="text1"/>
        </w:rPr>
        <w:t>Het spreekt voor zich dat het ministerie van KGG de ontwikkelingen zal blijven vo</w:t>
      </w:r>
      <w:r>
        <w:t xml:space="preserve">lgen. </w:t>
      </w:r>
      <w:r w:rsidRPr="403FBA42">
        <w:rPr>
          <w:rFonts w:eastAsia="Verdana" w:cs="Verdana"/>
        </w:rPr>
        <w:t>Uiteindelijk zal een afweging moeten worden gemaakt of het mogelijk en passend is om tot een maatwerkafspraak te komen.</w:t>
      </w:r>
    </w:p>
    <w:p w:rsidR="00CE2760" w:rsidP="00CE2760" w:rsidRDefault="00CE2760" w14:paraId="3729F02D" w14:textId="77777777"/>
    <w:p w:rsidR="00CE2760" w:rsidP="00CE2760" w:rsidRDefault="00CE2760" w14:paraId="5EEFB800" w14:textId="77777777">
      <w:r>
        <w:t>11</w:t>
      </w:r>
    </w:p>
    <w:p w:rsidR="00CE2760" w:rsidP="00CE2760" w:rsidRDefault="00CE2760" w14:paraId="2D72C70C" w14:textId="77777777">
      <w:r>
        <w:t xml:space="preserve">Kunt u de bovenstaande vragen één voor één beantwoorden? </w:t>
      </w:r>
    </w:p>
    <w:p w:rsidR="00CE2760" w:rsidP="00CE2760" w:rsidRDefault="00CE2760" w14:paraId="274AD22E" w14:textId="77777777"/>
    <w:p w:rsidR="00CE2760" w:rsidP="00CE2760" w:rsidRDefault="00CE2760" w14:paraId="7C6DF8BD" w14:textId="77777777">
      <w:r>
        <w:t>Antwoord</w:t>
      </w:r>
    </w:p>
    <w:p w:rsidR="00CE2760" w:rsidP="00CE2760" w:rsidRDefault="00CE2760" w14:paraId="21EC562F" w14:textId="77777777">
      <w:r>
        <w:t>Ja.</w:t>
      </w:r>
    </w:p>
    <w:sectPr w:rsidR="00CE276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E0AA" w14:textId="77777777" w:rsidR="00A963F9" w:rsidRDefault="00A963F9">
      <w:r>
        <w:separator/>
      </w:r>
    </w:p>
    <w:p w14:paraId="1F91C98E" w14:textId="77777777" w:rsidR="00A963F9" w:rsidRDefault="00A963F9"/>
  </w:endnote>
  <w:endnote w:type="continuationSeparator" w:id="0">
    <w:p w14:paraId="6390B6F7" w14:textId="77777777" w:rsidR="00A963F9" w:rsidRDefault="00A963F9">
      <w:r>
        <w:continuationSeparator/>
      </w:r>
    </w:p>
    <w:p w14:paraId="41C81100" w14:textId="77777777" w:rsidR="00A963F9" w:rsidRDefault="00A96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75D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4AE3" w14:paraId="10B26DF6" w14:textId="77777777" w:rsidTr="00CA6A25">
      <w:trPr>
        <w:trHeight w:hRule="exact" w:val="240"/>
      </w:trPr>
      <w:tc>
        <w:tcPr>
          <w:tcW w:w="7601" w:type="dxa"/>
        </w:tcPr>
        <w:p w14:paraId="4D8DCE83" w14:textId="77777777" w:rsidR="00527BD4" w:rsidRDefault="00527BD4" w:rsidP="003F1F6B">
          <w:pPr>
            <w:pStyle w:val="Huisstijl-Rubricering"/>
          </w:pPr>
        </w:p>
      </w:tc>
      <w:tc>
        <w:tcPr>
          <w:tcW w:w="2156" w:type="dxa"/>
        </w:tcPr>
        <w:p w14:paraId="543858C5" w14:textId="7020F75E" w:rsidR="00527BD4" w:rsidRPr="00645414" w:rsidRDefault="0065425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78689B">
              <w:t>4</w:t>
            </w:r>
          </w:fldSimple>
        </w:p>
      </w:tc>
    </w:tr>
  </w:tbl>
  <w:p w14:paraId="28313B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4AE3" w14:paraId="252A492C" w14:textId="77777777" w:rsidTr="00CA6A25">
      <w:trPr>
        <w:trHeight w:hRule="exact" w:val="240"/>
      </w:trPr>
      <w:tc>
        <w:tcPr>
          <w:tcW w:w="7601" w:type="dxa"/>
        </w:tcPr>
        <w:p w14:paraId="5ED50647" w14:textId="77777777" w:rsidR="00527BD4" w:rsidRDefault="00527BD4" w:rsidP="008C356D">
          <w:pPr>
            <w:pStyle w:val="Huisstijl-Rubricering"/>
          </w:pPr>
        </w:p>
      </w:tc>
      <w:tc>
        <w:tcPr>
          <w:tcW w:w="2170" w:type="dxa"/>
        </w:tcPr>
        <w:p w14:paraId="2D5EB3F3" w14:textId="2B44FC2D" w:rsidR="00527BD4" w:rsidRPr="00ED539E" w:rsidRDefault="0065425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78689B">
              <w:t>4</w:t>
            </w:r>
          </w:fldSimple>
        </w:p>
      </w:tc>
    </w:tr>
  </w:tbl>
  <w:p w14:paraId="6245D2EE" w14:textId="77777777" w:rsidR="00527BD4" w:rsidRPr="00BC3B53" w:rsidRDefault="00527BD4" w:rsidP="008C356D">
    <w:pPr>
      <w:pStyle w:val="Voettekst"/>
      <w:spacing w:line="240" w:lineRule="auto"/>
      <w:rPr>
        <w:sz w:val="2"/>
        <w:szCs w:val="2"/>
      </w:rPr>
    </w:pPr>
  </w:p>
  <w:p w14:paraId="2BB9EC4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FC9F" w14:textId="77777777" w:rsidR="00A963F9" w:rsidRDefault="00A963F9">
      <w:r>
        <w:separator/>
      </w:r>
    </w:p>
    <w:p w14:paraId="2686357B" w14:textId="77777777" w:rsidR="00A963F9" w:rsidRDefault="00A963F9"/>
  </w:footnote>
  <w:footnote w:type="continuationSeparator" w:id="0">
    <w:p w14:paraId="7883B8CC" w14:textId="77777777" w:rsidR="00A963F9" w:rsidRDefault="00A963F9">
      <w:r>
        <w:continuationSeparator/>
      </w:r>
    </w:p>
    <w:p w14:paraId="70557074" w14:textId="77777777" w:rsidR="00A963F9" w:rsidRDefault="00A963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94AE3" w14:paraId="2411FCF2" w14:textId="77777777" w:rsidTr="00A50CF6">
      <w:tc>
        <w:tcPr>
          <w:tcW w:w="2156" w:type="dxa"/>
        </w:tcPr>
        <w:p w14:paraId="54BAF9E7" w14:textId="77777777" w:rsidR="00527BD4" w:rsidRPr="005819CE" w:rsidRDefault="0065425A" w:rsidP="00A50CF6">
          <w:pPr>
            <w:pStyle w:val="Huisstijl-Adres"/>
            <w:rPr>
              <w:b/>
            </w:rPr>
          </w:pPr>
          <w:r>
            <w:rPr>
              <w:b/>
            </w:rPr>
            <w:t>Klimaat en groene Groei</w:t>
          </w:r>
          <w:r w:rsidRPr="005819CE">
            <w:rPr>
              <w:b/>
            </w:rPr>
            <w:br/>
          </w:r>
        </w:p>
      </w:tc>
    </w:tr>
    <w:tr w:rsidR="00394AE3" w14:paraId="5DDA0393" w14:textId="77777777" w:rsidTr="00A50CF6">
      <w:trPr>
        <w:trHeight w:hRule="exact" w:val="200"/>
      </w:trPr>
      <w:tc>
        <w:tcPr>
          <w:tcW w:w="2156" w:type="dxa"/>
        </w:tcPr>
        <w:p w14:paraId="61218436" w14:textId="77777777" w:rsidR="00527BD4" w:rsidRPr="005819CE" w:rsidRDefault="00527BD4" w:rsidP="00A50CF6"/>
      </w:tc>
    </w:tr>
    <w:tr w:rsidR="00394AE3" w14:paraId="343CE88E" w14:textId="77777777" w:rsidTr="00502512">
      <w:trPr>
        <w:trHeight w:hRule="exact" w:val="774"/>
      </w:trPr>
      <w:tc>
        <w:tcPr>
          <w:tcW w:w="2156" w:type="dxa"/>
        </w:tcPr>
        <w:p w14:paraId="0FC81731" w14:textId="77777777" w:rsidR="00527BD4" w:rsidRDefault="0065425A" w:rsidP="003A5290">
          <w:pPr>
            <w:pStyle w:val="Huisstijl-Kopje"/>
          </w:pPr>
          <w:r>
            <w:t>Ons kenmerk</w:t>
          </w:r>
        </w:p>
        <w:p w14:paraId="0A2E5ECA" w14:textId="0C45810F" w:rsidR="00502512" w:rsidRPr="00502512" w:rsidRDefault="0065425A" w:rsidP="003A5290">
          <w:pPr>
            <w:pStyle w:val="Huisstijl-Kopje"/>
            <w:rPr>
              <w:b w:val="0"/>
            </w:rPr>
          </w:pPr>
          <w:r>
            <w:rPr>
              <w:b w:val="0"/>
            </w:rPr>
            <w:t>KGG</w:t>
          </w:r>
          <w:r w:rsidRPr="00502512">
            <w:rPr>
              <w:b w:val="0"/>
            </w:rPr>
            <w:t xml:space="preserve"> /</w:t>
          </w:r>
          <w:r w:rsidR="00CE2760" w:rsidRPr="00CE2760">
            <w:rPr>
              <w:b w:val="0"/>
              <w:bCs/>
            </w:rPr>
            <w:t>103744247</w:t>
          </w:r>
        </w:p>
        <w:p w14:paraId="2FF71066" w14:textId="77777777" w:rsidR="00527BD4" w:rsidRPr="005819CE" w:rsidRDefault="00527BD4" w:rsidP="00361A56">
          <w:pPr>
            <w:pStyle w:val="Huisstijl-Kopje"/>
          </w:pPr>
        </w:p>
      </w:tc>
    </w:tr>
  </w:tbl>
  <w:p w14:paraId="1FB25EB6" w14:textId="77777777" w:rsidR="00527BD4" w:rsidRDefault="00527BD4" w:rsidP="008C356D">
    <w:pPr>
      <w:pStyle w:val="Koptekst"/>
      <w:rPr>
        <w:rFonts w:cs="Verdana-Bold"/>
        <w:b/>
        <w:bCs/>
        <w:smallCaps/>
        <w:szCs w:val="18"/>
      </w:rPr>
    </w:pPr>
  </w:p>
  <w:p w14:paraId="18E83EC4" w14:textId="77777777" w:rsidR="00527BD4" w:rsidRDefault="00527BD4" w:rsidP="008C356D"/>
  <w:p w14:paraId="20BCA618" w14:textId="77777777" w:rsidR="00527BD4" w:rsidRPr="00740712" w:rsidRDefault="00527BD4" w:rsidP="008C356D"/>
  <w:p w14:paraId="003CA5BD" w14:textId="77777777" w:rsidR="00527BD4" w:rsidRPr="00217880" w:rsidRDefault="00527BD4" w:rsidP="008C356D">
    <w:pPr>
      <w:spacing w:line="0" w:lineRule="atLeast"/>
      <w:rPr>
        <w:sz w:val="2"/>
        <w:szCs w:val="2"/>
      </w:rPr>
    </w:pPr>
  </w:p>
  <w:p w14:paraId="31AEEDEC" w14:textId="77777777" w:rsidR="00527BD4" w:rsidRDefault="00527BD4" w:rsidP="004F44C2">
    <w:pPr>
      <w:pStyle w:val="Koptekst"/>
      <w:rPr>
        <w:rFonts w:cs="Verdana-Bold"/>
        <w:b/>
        <w:bCs/>
        <w:smallCaps/>
        <w:szCs w:val="18"/>
      </w:rPr>
    </w:pPr>
  </w:p>
  <w:p w14:paraId="1EEA3B4C" w14:textId="77777777" w:rsidR="00527BD4" w:rsidRDefault="00527BD4" w:rsidP="004F44C2"/>
  <w:p w14:paraId="1AF19C31" w14:textId="77777777" w:rsidR="00527BD4" w:rsidRPr="00740712" w:rsidRDefault="00527BD4" w:rsidP="004F44C2"/>
  <w:p w14:paraId="4201C5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4AE3" w14:paraId="34AFFFE5" w14:textId="77777777" w:rsidTr="00751A6A">
      <w:trPr>
        <w:trHeight w:val="2636"/>
      </w:trPr>
      <w:tc>
        <w:tcPr>
          <w:tcW w:w="737" w:type="dxa"/>
        </w:tcPr>
        <w:p w14:paraId="49647DAA" w14:textId="5B61AA38" w:rsidR="00527BD4" w:rsidRDefault="00527BD4" w:rsidP="00D0609E">
          <w:pPr>
            <w:framePr w:w="6340" w:h="2750" w:hRule="exact" w:hSpace="180" w:wrap="around" w:vAnchor="page" w:hAnchor="text" w:x="3873" w:y="-140"/>
            <w:spacing w:line="240" w:lineRule="auto"/>
          </w:pPr>
        </w:p>
      </w:tc>
      <w:tc>
        <w:tcPr>
          <w:tcW w:w="5156" w:type="dxa"/>
        </w:tcPr>
        <w:p w14:paraId="2F35BCAC" w14:textId="77777777" w:rsidR="00527BD4" w:rsidRDefault="0065425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6AEBC36" wp14:editId="18773A2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B93EB20" w14:textId="77777777" w:rsidR="00F4553F" w:rsidRDefault="00F4553F" w:rsidP="00651CEE">
          <w:pPr>
            <w:framePr w:w="6340" w:h="2750" w:hRule="exact" w:hSpace="180" w:wrap="around" w:vAnchor="page" w:hAnchor="text" w:x="3873" w:y="-140"/>
            <w:spacing w:line="240" w:lineRule="auto"/>
          </w:pPr>
        </w:p>
      </w:tc>
    </w:tr>
  </w:tbl>
  <w:p w14:paraId="5EF8C2CA" w14:textId="77777777" w:rsidR="00527BD4" w:rsidRDefault="00527BD4" w:rsidP="00D0609E">
    <w:pPr>
      <w:framePr w:w="6340" w:h="2750" w:hRule="exact" w:hSpace="180" w:wrap="around" w:vAnchor="page" w:hAnchor="text" w:x="3873" w:y="-140"/>
    </w:pPr>
  </w:p>
  <w:p w14:paraId="0855AD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94AE3" w:rsidRPr="00397B35" w14:paraId="6D7DDF45" w14:textId="77777777" w:rsidTr="00A50CF6">
      <w:tc>
        <w:tcPr>
          <w:tcW w:w="2160" w:type="dxa"/>
        </w:tcPr>
        <w:p w14:paraId="5A002D8E" w14:textId="77777777" w:rsidR="00527BD4" w:rsidRPr="005819CE" w:rsidRDefault="0065425A" w:rsidP="00A50CF6">
          <w:pPr>
            <w:pStyle w:val="Huisstijl-Adres"/>
            <w:rPr>
              <w:b/>
            </w:rPr>
          </w:pPr>
          <w:r>
            <w:rPr>
              <w:b/>
            </w:rPr>
            <w:t>Klimaat en groene Groei</w:t>
          </w:r>
          <w:r w:rsidRPr="005819CE">
            <w:rPr>
              <w:b/>
            </w:rPr>
            <w:br/>
          </w:r>
        </w:p>
        <w:p w14:paraId="53E08357" w14:textId="77777777" w:rsidR="00527BD4" w:rsidRPr="00BE5ED9" w:rsidRDefault="0065425A" w:rsidP="00A50CF6">
          <w:pPr>
            <w:pStyle w:val="Huisstijl-Adres"/>
          </w:pPr>
          <w:r>
            <w:rPr>
              <w:b/>
            </w:rPr>
            <w:t>Bezoekadres</w:t>
          </w:r>
          <w:r>
            <w:rPr>
              <w:b/>
            </w:rPr>
            <w:br/>
          </w:r>
          <w:r>
            <w:t>Bezuidenhoutseweg 73</w:t>
          </w:r>
          <w:r w:rsidRPr="005819CE">
            <w:br/>
          </w:r>
          <w:r>
            <w:t>2594 AC Den Haag</w:t>
          </w:r>
        </w:p>
        <w:p w14:paraId="671B89E1" w14:textId="77777777" w:rsidR="00EF495B" w:rsidRDefault="0065425A" w:rsidP="0098788A">
          <w:pPr>
            <w:pStyle w:val="Huisstijl-Adres"/>
          </w:pPr>
          <w:r>
            <w:rPr>
              <w:b/>
            </w:rPr>
            <w:t>Postadres</w:t>
          </w:r>
          <w:r>
            <w:rPr>
              <w:b/>
            </w:rPr>
            <w:br/>
          </w:r>
          <w:r>
            <w:t>Postbus 20401</w:t>
          </w:r>
          <w:r w:rsidRPr="005819CE">
            <w:br/>
            <w:t>2500 E</w:t>
          </w:r>
          <w:r>
            <w:t>K</w:t>
          </w:r>
          <w:r w:rsidRPr="005819CE">
            <w:t xml:space="preserve"> Den Haag</w:t>
          </w:r>
        </w:p>
        <w:p w14:paraId="26855E72" w14:textId="77777777" w:rsidR="00EF495B" w:rsidRPr="005B3814" w:rsidRDefault="0065425A" w:rsidP="0098788A">
          <w:pPr>
            <w:pStyle w:val="Huisstijl-Adres"/>
          </w:pPr>
          <w:r>
            <w:rPr>
              <w:b/>
            </w:rPr>
            <w:t>Overheidsidentificatienr</w:t>
          </w:r>
          <w:r>
            <w:rPr>
              <w:b/>
            </w:rPr>
            <w:br/>
          </w:r>
          <w:r w:rsidR="002D0DDB" w:rsidRPr="002D0DDB">
            <w:t>00000003952069570000</w:t>
          </w:r>
        </w:p>
        <w:p w14:paraId="68B471C7" w14:textId="019750DC" w:rsidR="00527BD4" w:rsidRPr="00397B35" w:rsidRDefault="0065425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94AE3" w:rsidRPr="00397B35" w14:paraId="2B978CFE" w14:textId="77777777" w:rsidTr="00A50CF6">
      <w:trPr>
        <w:trHeight w:hRule="exact" w:val="200"/>
      </w:trPr>
      <w:tc>
        <w:tcPr>
          <w:tcW w:w="2160" w:type="dxa"/>
        </w:tcPr>
        <w:p w14:paraId="10EB3D33" w14:textId="77777777" w:rsidR="00527BD4" w:rsidRPr="00BF48D3" w:rsidRDefault="00527BD4" w:rsidP="00A50CF6"/>
      </w:tc>
    </w:tr>
    <w:tr w:rsidR="00394AE3" w14:paraId="4819FC8E" w14:textId="77777777" w:rsidTr="00A50CF6">
      <w:tc>
        <w:tcPr>
          <w:tcW w:w="2160" w:type="dxa"/>
        </w:tcPr>
        <w:p w14:paraId="7008C057" w14:textId="77777777" w:rsidR="000C0163" w:rsidRPr="005819CE" w:rsidRDefault="0065425A" w:rsidP="000C0163">
          <w:pPr>
            <w:pStyle w:val="Huisstijl-Kopje"/>
          </w:pPr>
          <w:r>
            <w:t>Ons kenmerk</w:t>
          </w:r>
          <w:r w:rsidRPr="005819CE">
            <w:t xml:space="preserve"> </w:t>
          </w:r>
        </w:p>
        <w:p w14:paraId="1AC7C22B" w14:textId="4CE11FAB" w:rsidR="000C0163" w:rsidRPr="005819CE" w:rsidRDefault="0065425A" w:rsidP="00397B35">
          <w:pPr>
            <w:pStyle w:val="Huisstijl-Gegeven"/>
          </w:pPr>
          <w:r>
            <w:t>KGG</w:t>
          </w:r>
          <w:r w:rsidR="00926AE2">
            <w:t xml:space="preserve"> /</w:t>
          </w:r>
          <w:r w:rsidR="00EB4E8D">
            <w:t xml:space="preserve"> </w:t>
          </w:r>
          <w:r w:rsidR="00397B35">
            <w:t>103744247</w:t>
          </w:r>
        </w:p>
        <w:p w14:paraId="7C70A922" w14:textId="77777777" w:rsidR="00527BD4" w:rsidRPr="005819CE" w:rsidRDefault="0065425A" w:rsidP="00A50CF6">
          <w:pPr>
            <w:pStyle w:val="Huisstijl-Kopje"/>
          </w:pPr>
          <w:r>
            <w:t>Uw kenmerk</w:t>
          </w:r>
        </w:p>
        <w:p w14:paraId="4838DA42" w14:textId="358CBB3F" w:rsidR="00527BD4" w:rsidRPr="005819CE" w:rsidRDefault="0065425A" w:rsidP="00397B35">
          <w:pPr>
            <w:pStyle w:val="Huisstijl-Gegeven"/>
          </w:pPr>
          <w:r>
            <w:t>2026Z00092</w:t>
          </w:r>
        </w:p>
      </w:tc>
    </w:tr>
  </w:tbl>
  <w:p w14:paraId="27FAA0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94AE3" w14:paraId="27FA7527" w14:textId="77777777" w:rsidTr="007610AA">
      <w:trPr>
        <w:trHeight w:val="400"/>
      </w:trPr>
      <w:tc>
        <w:tcPr>
          <w:tcW w:w="7520" w:type="dxa"/>
          <w:gridSpan w:val="2"/>
        </w:tcPr>
        <w:p w14:paraId="54F07662" w14:textId="77777777" w:rsidR="00527BD4" w:rsidRPr="00BC3B53" w:rsidRDefault="0065425A" w:rsidP="00A50CF6">
          <w:pPr>
            <w:pStyle w:val="Huisstijl-Retouradres"/>
          </w:pPr>
          <w:r>
            <w:t>&gt; Retouradres Postbus 20401 2500 EK Den Haag</w:t>
          </w:r>
        </w:p>
      </w:tc>
    </w:tr>
    <w:tr w:rsidR="00394AE3" w14:paraId="4E72E396" w14:textId="77777777" w:rsidTr="007610AA">
      <w:tc>
        <w:tcPr>
          <w:tcW w:w="7520" w:type="dxa"/>
          <w:gridSpan w:val="2"/>
        </w:tcPr>
        <w:p w14:paraId="4E6D340E" w14:textId="77777777" w:rsidR="00527BD4" w:rsidRPr="00983E8F" w:rsidRDefault="00527BD4" w:rsidP="00A50CF6">
          <w:pPr>
            <w:pStyle w:val="Huisstijl-Rubricering"/>
          </w:pPr>
        </w:p>
      </w:tc>
    </w:tr>
    <w:tr w:rsidR="00394AE3" w14:paraId="611E0579" w14:textId="77777777" w:rsidTr="007610AA">
      <w:trPr>
        <w:trHeight w:hRule="exact" w:val="2440"/>
      </w:trPr>
      <w:tc>
        <w:tcPr>
          <w:tcW w:w="7520" w:type="dxa"/>
          <w:gridSpan w:val="2"/>
        </w:tcPr>
        <w:p w14:paraId="2891DDEA" w14:textId="77777777" w:rsidR="00527BD4" w:rsidRDefault="0065425A" w:rsidP="00A50CF6">
          <w:pPr>
            <w:pStyle w:val="Huisstijl-NAW"/>
          </w:pPr>
          <w:r>
            <w:t xml:space="preserve">De Voorzitter van de Tweede Kamer </w:t>
          </w:r>
        </w:p>
        <w:p w14:paraId="7EFB2D79" w14:textId="77777777" w:rsidR="00D87195" w:rsidRDefault="0065425A" w:rsidP="00D87195">
          <w:pPr>
            <w:pStyle w:val="Huisstijl-NAW"/>
          </w:pPr>
          <w:r>
            <w:t>der Staten-Generaal</w:t>
          </w:r>
        </w:p>
        <w:p w14:paraId="050C8880" w14:textId="77777777" w:rsidR="00EA0F13" w:rsidRDefault="0065425A" w:rsidP="00EA0F13">
          <w:pPr>
            <w:rPr>
              <w:szCs w:val="18"/>
            </w:rPr>
          </w:pPr>
          <w:r>
            <w:rPr>
              <w:szCs w:val="18"/>
            </w:rPr>
            <w:t>Prinses Irenestraat 6</w:t>
          </w:r>
        </w:p>
        <w:p w14:paraId="4CDD4E9F" w14:textId="77777777" w:rsidR="00985E56" w:rsidRDefault="0065425A" w:rsidP="00EA0F13">
          <w:r>
            <w:rPr>
              <w:szCs w:val="18"/>
            </w:rPr>
            <w:t>2595 BD  DEN HAAG</w:t>
          </w:r>
        </w:p>
      </w:tc>
    </w:tr>
    <w:tr w:rsidR="00394AE3" w14:paraId="35D46A0E" w14:textId="77777777" w:rsidTr="007610AA">
      <w:trPr>
        <w:trHeight w:hRule="exact" w:val="400"/>
      </w:trPr>
      <w:tc>
        <w:tcPr>
          <w:tcW w:w="7520" w:type="dxa"/>
          <w:gridSpan w:val="2"/>
        </w:tcPr>
        <w:p w14:paraId="57C4D96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94AE3" w14:paraId="6F72EB3C" w14:textId="77777777" w:rsidTr="007610AA">
      <w:trPr>
        <w:trHeight w:val="240"/>
      </w:trPr>
      <w:tc>
        <w:tcPr>
          <w:tcW w:w="900" w:type="dxa"/>
        </w:tcPr>
        <w:p w14:paraId="30F572AE" w14:textId="77777777" w:rsidR="00527BD4" w:rsidRPr="007709EF" w:rsidRDefault="0065425A" w:rsidP="00A50CF6">
          <w:pPr>
            <w:rPr>
              <w:szCs w:val="18"/>
            </w:rPr>
          </w:pPr>
          <w:r>
            <w:rPr>
              <w:szCs w:val="18"/>
            </w:rPr>
            <w:t>Datum</w:t>
          </w:r>
        </w:p>
      </w:tc>
      <w:tc>
        <w:tcPr>
          <w:tcW w:w="6620" w:type="dxa"/>
        </w:tcPr>
        <w:p w14:paraId="533D3DA6" w14:textId="3A86679E" w:rsidR="00527BD4" w:rsidRPr="007709EF" w:rsidRDefault="00BF48D3" w:rsidP="00A50CF6">
          <w:r>
            <w:t>2 februari 2026</w:t>
          </w:r>
        </w:p>
      </w:tc>
    </w:tr>
    <w:tr w:rsidR="00394AE3" w14:paraId="1C9728F7" w14:textId="77777777" w:rsidTr="007610AA">
      <w:trPr>
        <w:trHeight w:val="240"/>
      </w:trPr>
      <w:tc>
        <w:tcPr>
          <w:tcW w:w="900" w:type="dxa"/>
        </w:tcPr>
        <w:p w14:paraId="26B74626" w14:textId="77777777" w:rsidR="00527BD4" w:rsidRPr="007709EF" w:rsidRDefault="0065425A" w:rsidP="00A50CF6">
          <w:pPr>
            <w:rPr>
              <w:szCs w:val="18"/>
            </w:rPr>
          </w:pPr>
          <w:r>
            <w:rPr>
              <w:szCs w:val="18"/>
            </w:rPr>
            <w:t>Betreft</w:t>
          </w:r>
        </w:p>
      </w:tc>
      <w:tc>
        <w:tcPr>
          <w:tcW w:w="6620" w:type="dxa"/>
        </w:tcPr>
        <w:p w14:paraId="600AE244" w14:textId="77777777" w:rsidR="00527BD4" w:rsidRPr="007709EF" w:rsidRDefault="0065425A" w:rsidP="00A50CF6">
          <w:r>
            <w:t>Beantwoording Kamervragen over de illegale prijsafspraken van Indiase staalbedrijven, waaronder Tata Steel</w:t>
          </w:r>
        </w:p>
      </w:tc>
    </w:tr>
  </w:tbl>
  <w:p w14:paraId="6E0B528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4022A6">
      <w:start w:val="1"/>
      <w:numFmt w:val="bullet"/>
      <w:pStyle w:val="Lijstopsomteken"/>
      <w:lvlText w:val="•"/>
      <w:lvlJc w:val="left"/>
      <w:pPr>
        <w:tabs>
          <w:tab w:val="num" w:pos="227"/>
        </w:tabs>
        <w:ind w:left="227" w:hanging="227"/>
      </w:pPr>
      <w:rPr>
        <w:rFonts w:ascii="Verdana" w:hAnsi="Verdana" w:hint="default"/>
        <w:sz w:val="18"/>
        <w:szCs w:val="18"/>
      </w:rPr>
    </w:lvl>
    <w:lvl w:ilvl="1" w:tplc="88801CCC" w:tentative="1">
      <w:start w:val="1"/>
      <w:numFmt w:val="bullet"/>
      <w:lvlText w:val="o"/>
      <w:lvlJc w:val="left"/>
      <w:pPr>
        <w:tabs>
          <w:tab w:val="num" w:pos="1440"/>
        </w:tabs>
        <w:ind w:left="1440" w:hanging="360"/>
      </w:pPr>
      <w:rPr>
        <w:rFonts w:ascii="Courier New" w:hAnsi="Courier New" w:cs="Courier New" w:hint="default"/>
      </w:rPr>
    </w:lvl>
    <w:lvl w:ilvl="2" w:tplc="0E3C8812" w:tentative="1">
      <w:start w:val="1"/>
      <w:numFmt w:val="bullet"/>
      <w:lvlText w:val=""/>
      <w:lvlJc w:val="left"/>
      <w:pPr>
        <w:tabs>
          <w:tab w:val="num" w:pos="2160"/>
        </w:tabs>
        <w:ind w:left="2160" w:hanging="360"/>
      </w:pPr>
      <w:rPr>
        <w:rFonts w:ascii="Wingdings" w:hAnsi="Wingdings" w:hint="default"/>
      </w:rPr>
    </w:lvl>
    <w:lvl w:ilvl="3" w:tplc="AAB0A418" w:tentative="1">
      <w:start w:val="1"/>
      <w:numFmt w:val="bullet"/>
      <w:lvlText w:val=""/>
      <w:lvlJc w:val="left"/>
      <w:pPr>
        <w:tabs>
          <w:tab w:val="num" w:pos="2880"/>
        </w:tabs>
        <w:ind w:left="2880" w:hanging="360"/>
      </w:pPr>
      <w:rPr>
        <w:rFonts w:ascii="Symbol" w:hAnsi="Symbol" w:hint="default"/>
      </w:rPr>
    </w:lvl>
    <w:lvl w:ilvl="4" w:tplc="B5AAAEFA" w:tentative="1">
      <w:start w:val="1"/>
      <w:numFmt w:val="bullet"/>
      <w:lvlText w:val="o"/>
      <w:lvlJc w:val="left"/>
      <w:pPr>
        <w:tabs>
          <w:tab w:val="num" w:pos="3600"/>
        </w:tabs>
        <w:ind w:left="3600" w:hanging="360"/>
      </w:pPr>
      <w:rPr>
        <w:rFonts w:ascii="Courier New" w:hAnsi="Courier New" w:cs="Courier New" w:hint="default"/>
      </w:rPr>
    </w:lvl>
    <w:lvl w:ilvl="5" w:tplc="56D81E9E" w:tentative="1">
      <w:start w:val="1"/>
      <w:numFmt w:val="bullet"/>
      <w:lvlText w:val=""/>
      <w:lvlJc w:val="left"/>
      <w:pPr>
        <w:tabs>
          <w:tab w:val="num" w:pos="4320"/>
        </w:tabs>
        <w:ind w:left="4320" w:hanging="360"/>
      </w:pPr>
      <w:rPr>
        <w:rFonts w:ascii="Wingdings" w:hAnsi="Wingdings" w:hint="default"/>
      </w:rPr>
    </w:lvl>
    <w:lvl w:ilvl="6" w:tplc="1CA0AB32" w:tentative="1">
      <w:start w:val="1"/>
      <w:numFmt w:val="bullet"/>
      <w:lvlText w:val=""/>
      <w:lvlJc w:val="left"/>
      <w:pPr>
        <w:tabs>
          <w:tab w:val="num" w:pos="5040"/>
        </w:tabs>
        <w:ind w:left="5040" w:hanging="360"/>
      </w:pPr>
      <w:rPr>
        <w:rFonts w:ascii="Symbol" w:hAnsi="Symbol" w:hint="default"/>
      </w:rPr>
    </w:lvl>
    <w:lvl w:ilvl="7" w:tplc="460C9A46" w:tentative="1">
      <w:start w:val="1"/>
      <w:numFmt w:val="bullet"/>
      <w:lvlText w:val="o"/>
      <w:lvlJc w:val="left"/>
      <w:pPr>
        <w:tabs>
          <w:tab w:val="num" w:pos="5760"/>
        </w:tabs>
        <w:ind w:left="5760" w:hanging="360"/>
      </w:pPr>
      <w:rPr>
        <w:rFonts w:ascii="Courier New" w:hAnsi="Courier New" w:cs="Courier New" w:hint="default"/>
      </w:rPr>
    </w:lvl>
    <w:lvl w:ilvl="8" w:tplc="0D06F2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352A0"/>
    <w:multiLevelType w:val="hybridMultilevel"/>
    <w:tmpl w:val="9CA04A58"/>
    <w:lvl w:ilvl="0" w:tplc="A816BDCA">
      <w:start w:val="1"/>
      <w:numFmt w:val="bullet"/>
      <w:lvlText w:val="-"/>
      <w:lvlJc w:val="left"/>
      <w:pPr>
        <w:ind w:left="720" w:hanging="360"/>
      </w:pPr>
      <w:rPr>
        <w:rFonts w:ascii="Aptos" w:hAnsi="Aptos" w:hint="default"/>
      </w:rPr>
    </w:lvl>
    <w:lvl w:ilvl="1" w:tplc="81E015B4">
      <w:start w:val="1"/>
      <w:numFmt w:val="bullet"/>
      <w:lvlText w:val="o"/>
      <w:lvlJc w:val="left"/>
      <w:pPr>
        <w:ind w:left="1440" w:hanging="360"/>
      </w:pPr>
      <w:rPr>
        <w:rFonts w:ascii="Courier New" w:hAnsi="Courier New" w:hint="default"/>
      </w:rPr>
    </w:lvl>
    <w:lvl w:ilvl="2" w:tplc="F8348BA2">
      <w:start w:val="1"/>
      <w:numFmt w:val="bullet"/>
      <w:lvlText w:val=""/>
      <w:lvlJc w:val="left"/>
      <w:pPr>
        <w:ind w:left="2160" w:hanging="360"/>
      </w:pPr>
      <w:rPr>
        <w:rFonts w:ascii="Wingdings" w:hAnsi="Wingdings" w:hint="default"/>
      </w:rPr>
    </w:lvl>
    <w:lvl w:ilvl="3" w:tplc="26200BDC">
      <w:start w:val="1"/>
      <w:numFmt w:val="bullet"/>
      <w:lvlText w:val=""/>
      <w:lvlJc w:val="left"/>
      <w:pPr>
        <w:ind w:left="2880" w:hanging="360"/>
      </w:pPr>
      <w:rPr>
        <w:rFonts w:ascii="Symbol" w:hAnsi="Symbol" w:hint="default"/>
      </w:rPr>
    </w:lvl>
    <w:lvl w:ilvl="4" w:tplc="6D421756">
      <w:start w:val="1"/>
      <w:numFmt w:val="bullet"/>
      <w:lvlText w:val="o"/>
      <w:lvlJc w:val="left"/>
      <w:pPr>
        <w:ind w:left="3600" w:hanging="360"/>
      </w:pPr>
      <w:rPr>
        <w:rFonts w:ascii="Courier New" w:hAnsi="Courier New" w:hint="default"/>
      </w:rPr>
    </w:lvl>
    <w:lvl w:ilvl="5" w:tplc="98B4B20E">
      <w:start w:val="1"/>
      <w:numFmt w:val="bullet"/>
      <w:lvlText w:val=""/>
      <w:lvlJc w:val="left"/>
      <w:pPr>
        <w:ind w:left="4320" w:hanging="360"/>
      </w:pPr>
      <w:rPr>
        <w:rFonts w:ascii="Wingdings" w:hAnsi="Wingdings" w:hint="default"/>
      </w:rPr>
    </w:lvl>
    <w:lvl w:ilvl="6" w:tplc="51AA3792">
      <w:start w:val="1"/>
      <w:numFmt w:val="bullet"/>
      <w:lvlText w:val=""/>
      <w:lvlJc w:val="left"/>
      <w:pPr>
        <w:ind w:left="5040" w:hanging="360"/>
      </w:pPr>
      <w:rPr>
        <w:rFonts w:ascii="Symbol" w:hAnsi="Symbol" w:hint="default"/>
      </w:rPr>
    </w:lvl>
    <w:lvl w:ilvl="7" w:tplc="547E00EC">
      <w:start w:val="1"/>
      <w:numFmt w:val="bullet"/>
      <w:lvlText w:val="o"/>
      <w:lvlJc w:val="left"/>
      <w:pPr>
        <w:ind w:left="5760" w:hanging="360"/>
      </w:pPr>
      <w:rPr>
        <w:rFonts w:ascii="Courier New" w:hAnsi="Courier New" w:hint="default"/>
      </w:rPr>
    </w:lvl>
    <w:lvl w:ilvl="8" w:tplc="DD989744">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752FD66">
      <w:start w:val="1"/>
      <w:numFmt w:val="bullet"/>
      <w:pStyle w:val="Lijstopsomteken2"/>
      <w:lvlText w:val="–"/>
      <w:lvlJc w:val="left"/>
      <w:pPr>
        <w:tabs>
          <w:tab w:val="num" w:pos="227"/>
        </w:tabs>
        <w:ind w:left="227" w:firstLine="0"/>
      </w:pPr>
      <w:rPr>
        <w:rFonts w:ascii="Verdana" w:hAnsi="Verdana" w:hint="default"/>
      </w:rPr>
    </w:lvl>
    <w:lvl w:ilvl="1" w:tplc="F92CA34E" w:tentative="1">
      <w:start w:val="1"/>
      <w:numFmt w:val="bullet"/>
      <w:lvlText w:val="o"/>
      <w:lvlJc w:val="left"/>
      <w:pPr>
        <w:tabs>
          <w:tab w:val="num" w:pos="1440"/>
        </w:tabs>
        <w:ind w:left="1440" w:hanging="360"/>
      </w:pPr>
      <w:rPr>
        <w:rFonts w:ascii="Courier New" w:hAnsi="Courier New" w:cs="Courier New" w:hint="default"/>
      </w:rPr>
    </w:lvl>
    <w:lvl w:ilvl="2" w:tplc="7F22D5B8" w:tentative="1">
      <w:start w:val="1"/>
      <w:numFmt w:val="bullet"/>
      <w:lvlText w:val=""/>
      <w:lvlJc w:val="left"/>
      <w:pPr>
        <w:tabs>
          <w:tab w:val="num" w:pos="2160"/>
        </w:tabs>
        <w:ind w:left="2160" w:hanging="360"/>
      </w:pPr>
      <w:rPr>
        <w:rFonts w:ascii="Wingdings" w:hAnsi="Wingdings" w:hint="default"/>
      </w:rPr>
    </w:lvl>
    <w:lvl w:ilvl="3" w:tplc="9FC49E62" w:tentative="1">
      <w:start w:val="1"/>
      <w:numFmt w:val="bullet"/>
      <w:lvlText w:val=""/>
      <w:lvlJc w:val="left"/>
      <w:pPr>
        <w:tabs>
          <w:tab w:val="num" w:pos="2880"/>
        </w:tabs>
        <w:ind w:left="2880" w:hanging="360"/>
      </w:pPr>
      <w:rPr>
        <w:rFonts w:ascii="Symbol" w:hAnsi="Symbol" w:hint="default"/>
      </w:rPr>
    </w:lvl>
    <w:lvl w:ilvl="4" w:tplc="892CE3CA" w:tentative="1">
      <w:start w:val="1"/>
      <w:numFmt w:val="bullet"/>
      <w:lvlText w:val="o"/>
      <w:lvlJc w:val="left"/>
      <w:pPr>
        <w:tabs>
          <w:tab w:val="num" w:pos="3600"/>
        </w:tabs>
        <w:ind w:left="3600" w:hanging="360"/>
      </w:pPr>
      <w:rPr>
        <w:rFonts w:ascii="Courier New" w:hAnsi="Courier New" w:cs="Courier New" w:hint="default"/>
      </w:rPr>
    </w:lvl>
    <w:lvl w:ilvl="5" w:tplc="558AF37C" w:tentative="1">
      <w:start w:val="1"/>
      <w:numFmt w:val="bullet"/>
      <w:lvlText w:val=""/>
      <w:lvlJc w:val="left"/>
      <w:pPr>
        <w:tabs>
          <w:tab w:val="num" w:pos="4320"/>
        </w:tabs>
        <w:ind w:left="4320" w:hanging="360"/>
      </w:pPr>
      <w:rPr>
        <w:rFonts w:ascii="Wingdings" w:hAnsi="Wingdings" w:hint="default"/>
      </w:rPr>
    </w:lvl>
    <w:lvl w:ilvl="6" w:tplc="62EA0014" w:tentative="1">
      <w:start w:val="1"/>
      <w:numFmt w:val="bullet"/>
      <w:lvlText w:val=""/>
      <w:lvlJc w:val="left"/>
      <w:pPr>
        <w:tabs>
          <w:tab w:val="num" w:pos="5040"/>
        </w:tabs>
        <w:ind w:left="5040" w:hanging="360"/>
      </w:pPr>
      <w:rPr>
        <w:rFonts w:ascii="Symbol" w:hAnsi="Symbol" w:hint="default"/>
      </w:rPr>
    </w:lvl>
    <w:lvl w:ilvl="7" w:tplc="6B3C3D86" w:tentative="1">
      <w:start w:val="1"/>
      <w:numFmt w:val="bullet"/>
      <w:lvlText w:val="o"/>
      <w:lvlJc w:val="left"/>
      <w:pPr>
        <w:tabs>
          <w:tab w:val="num" w:pos="5760"/>
        </w:tabs>
        <w:ind w:left="5760" w:hanging="360"/>
      </w:pPr>
      <w:rPr>
        <w:rFonts w:ascii="Courier New" w:hAnsi="Courier New" w:cs="Courier New" w:hint="default"/>
      </w:rPr>
    </w:lvl>
    <w:lvl w:ilvl="8" w:tplc="9D4C12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FF91AB"/>
    <w:multiLevelType w:val="hybridMultilevel"/>
    <w:tmpl w:val="D0166C6C"/>
    <w:lvl w:ilvl="0" w:tplc="E7843B9E">
      <w:start w:val="1"/>
      <w:numFmt w:val="bullet"/>
      <w:lvlText w:val="-"/>
      <w:lvlJc w:val="left"/>
      <w:pPr>
        <w:ind w:left="720" w:hanging="360"/>
      </w:pPr>
      <w:rPr>
        <w:rFonts w:ascii="Aptos" w:hAnsi="Aptos" w:hint="default"/>
      </w:rPr>
    </w:lvl>
    <w:lvl w:ilvl="1" w:tplc="8D28A542">
      <w:start w:val="1"/>
      <w:numFmt w:val="bullet"/>
      <w:lvlText w:val="o"/>
      <w:lvlJc w:val="left"/>
      <w:pPr>
        <w:ind w:left="1440" w:hanging="360"/>
      </w:pPr>
      <w:rPr>
        <w:rFonts w:ascii="Courier New" w:hAnsi="Courier New" w:hint="default"/>
      </w:rPr>
    </w:lvl>
    <w:lvl w:ilvl="2" w:tplc="4B6AA0C8">
      <w:start w:val="1"/>
      <w:numFmt w:val="bullet"/>
      <w:lvlText w:val=""/>
      <w:lvlJc w:val="left"/>
      <w:pPr>
        <w:ind w:left="2160" w:hanging="360"/>
      </w:pPr>
      <w:rPr>
        <w:rFonts w:ascii="Wingdings" w:hAnsi="Wingdings" w:hint="default"/>
      </w:rPr>
    </w:lvl>
    <w:lvl w:ilvl="3" w:tplc="B9CC5608">
      <w:start w:val="1"/>
      <w:numFmt w:val="bullet"/>
      <w:lvlText w:val=""/>
      <w:lvlJc w:val="left"/>
      <w:pPr>
        <w:ind w:left="2880" w:hanging="360"/>
      </w:pPr>
      <w:rPr>
        <w:rFonts w:ascii="Symbol" w:hAnsi="Symbol" w:hint="default"/>
      </w:rPr>
    </w:lvl>
    <w:lvl w:ilvl="4" w:tplc="CD968BBA">
      <w:start w:val="1"/>
      <w:numFmt w:val="bullet"/>
      <w:lvlText w:val="o"/>
      <w:lvlJc w:val="left"/>
      <w:pPr>
        <w:ind w:left="3600" w:hanging="360"/>
      </w:pPr>
      <w:rPr>
        <w:rFonts w:ascii="Courier New" w:hAnsi="Courier New" w:hint="default"/>
      </w:rPr>
    </w:lvl>
    <w:lvl w:ilvl="5" w:tplc="DCD091C4">
      <w:start w:val="1"/>
      <w:numFmt w:val="bullet"/>
      <w:lvlText w:val=""/>
      <w:lvlJc w:val="left"/>
      <w:pPr>
        <w:ind w:left="4320" w:hanging="360"/>
      </w:pPr>
      <w:rPr>
        <w:rFonts w:ascii="Wingdings" w:hAnsi="Wingdings" w:hint="default"/>
      </w:rPr>
    </w:lvl>
    <w:lvl w:ilvl="6" w:tplc="B49C6758">
      <w:start w:val="1"/>
      <w:numFmt w:val="bullet"/>
      <w:lvlText w:val=""/>
      <w:lvlJc w:val="left"/>
      <w:pPr>
        <w:ind w:left="5040" w:hanging="360"/>
      </w:pPr>
      <w:rPr>
        <w:rFonts w:ascii="Symbol" w:hAnsi="Symbol" w:hint="default"/>
      </w:rPr>
    </w:lvl>
    <w:lvl w:ilvl="7" w:tplc="27FC7B02">
      <w:start w:val="1"/>
      <w:numFmt w:val="bullet"/>
      <w:lvlText w:val="o"/>
      <w:lvlJc w:val="left"/>
      <w:pPr>
        <w:ind w:left="5760" w:hanging="360"/>
      </w:pPr>
      <w:rPr>
        <w:rFonts w:ascii="Courier New" w:hAnsi="Courier New" w:hint="default"/>
      </w:rPr>
    </w:lvl>
    <w:lvl w:ilvl="8" w:tplc="693C8618">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0280F"/>
    <w:multiLevelType w:val="hybridMultilevel"/>
    <w:tmpl w:val="5E2A09C0"/>
    <w:lvl w:ilvl="0" w:tplc="7284B96A">
      <w:start w:val="1"/>
      <w:numFmt w:val="bullet"/>
      <w:lvlText w:val="-"/>
      <w:lvlJc w:val="left"/>
      <w:pPr>
        <w:ind w:left="720" w:hanging="360"/>
      </w:pPr>
      <w:rPr>
        <w:rFonts w:ascii="Aptos" w:hAnsi="Aptos" w:hint="default"/>
      </w:rPr>
    </w:lvl>
    <w:lvl w:ilvl="1" w:tplc="9ABC9692">
      <w:start w:val="1"/>
      <w:numFmt w:val="bullet"/>
      <w:lvlText w:val="o"/>
      <w:lvlJc w:val="left"/>
      <w:pPr>
        <w:ind w:left="1440" w:hanging="360"/>
      </w:pPr>
      <w:rPr>
        <w:rFonts w:ascii="Courier New" w:hAnsi="Courier New" w:hint="default"/>
      </w:rPr>
    </w:lvl>
    <w:lvl w:ilvl="2" w:tplc="F2FEA8E8">
      <w:start w:val="1"/>
      <w:numFmt w:val="bullet"/>
      <w:lvlText w:val=""/>
      <w:lvlJc w:val="left"/>
      <w:pPr>
        <w:ind w:left="2160" w:hanging="360"/>
      </w:pPr>
      <w:rPr>
        <w:rFonts w:ascii="Wingdings" w:hAnsi="Wingdings" w:hint="default"/>
      </w:rPr>
    </w:lvl>
    <w:lvl w:ilvl="3" w:tplc="6D605C36">
      <w:start w:val="1"/>
      <w:numFmt w:val="bullet"/>
      <w:lvlText w:val=""/>
      <w:lvlJc w:val="left"/>
      <w:pPr>
        <w:ind w:left="2880" w:hanging="360"/>
      </w:pPr>
      <w:rPr>
        <w:rFonts w:ascii="Symbol" w:hAnsi="Symbol" w:hint="default"/>
      </w:rPr>
    </w:lvl>
    <w:lvl w:ilvl="4" w:tplc="EC1A674A">
      <w:start w:val="1"/>
      <w:numFmt w:val="bullet"/>
      <w:lvlText w:val="o"/>
      <w:lvlJc w:val="left"/>
      <w:pPr>
        <w:ind w:left="3600" w:hanging="360"/>
      </w:pPr>
      <w:rPr>
        <w:rFonts w:ascii="Courier New" w:hAnsi="Courier New" w:hint="default"/>
      </w:rPr>
    </w:lvl>
    <w:lvl w:ilvl="5" w:tplc="EC900A26">
      <w:start w:val="1"/>
      <w:numFmt w:val="bullet"/>
      <w:lvlText w:val=""/>
      <w:lvlJc w:val="left"/>
      <w:pPr>
        <w:ind w:left="4320" w:hanging="360"/>
      </w:pPr>
      <w:rPr>
        <w:rFonts w:ascii="Wingdings" w:hAnsi="Wingdings" w:hint="default"/>
      </w:rPr>
    </w:lvl>
    <w:lvl w:ilvl="6" w:tplc="BFACC2FE">
      <w:start w:val="1"/>
      <w:numFmt w:val="bullet"/>
      <w:lvlText w:val=""/>
      <w:lvlJc w:val="left"/>
      <w:pPr>
        <w:ind w:left="5040" w:hanging="360"/>
      </w:pPr>
      <w:rPr>
        <w:rFonts w:ascii="Symbol" w:hAnsi="Symbol" w:hint="default"/>
      </w:rPr>
    </w:lvl>
    <w:lvl w:ilvl="7" w:tplc="39583DC2">
      <w:start w:val="1"/>
      <w:numFmt w:val="bullet"/>
      <w:lvlText w:val="o"/>
      <w:lvlJc w:val="left"/>
      <w:pPr>
        <w:ind w:left="5760" w:hanging="360"/>
      </w:pPr>
      <w:rPr>
        <w:rFonts w:ascii="Courier New" w:hAnsi="Courier New" w:hint="default"/>
      </w:rPr>
    </w:lvl>
    <w:lvl w:ilvl="8" w:tplc="ACBACA4A">
      <w:start w:val="1"/>
      <w:numFmt w:val="bullet"/>
      <w:lvlText w:val=""/>
      <w:lvlJc w:val="left"/>
      <w:pPr>
        <w:ind w:left="6480" w:hanging="360"/>
      </w:pPr>
      <w:rPr>
        <w:rFonts w:ascii="Wingdings" w:hAnsi="Wingdings" w:hint="default"/>
      </w:rPr>
    </w:lvl>
  </w:abstractNum>
  <w:num w:numId="1" w16cid:durableId="1783920418">
    <w:abstractNumId w:val="16"/>
  </w:num>
  <w:num w:numId="2" w16cid:durableId="579994969">
    <w:abstractNumId w:val="11"/>
  </w:num>
  <w:num w:numId="3" w16cid:durableId="1765762864">
    <w:abstractNumId w:val="14"/>
  </w:num>
  <w:num w:numId="4" w16cid:durableId="1643805625">
    <w:abstractNumId w:val="10"/>
  </w:num>
  <w:num w:numId="5" w16cid:durableId="1781605490">
    <w:abstractNumId w:val="7"/>
  </w:num>
  <w:num w:numId="6" w16cid:durableId="662513140">
    <w:abstractNumId w:val="6"/>
  </w:num>
  <w:num w:numId="7" w16cid:durableId="154151824">
    <w:abstractNumId w:val="5"/>
  </w:num>
  <w:num w:numId="8" w16cid:durableId="1989557542">
    <w:abstractNumId w:val="4"/>
  </w:num>
  <w:num w:numId="9" w16cid:durableId="1972400291">
    <w:abstractNumId w:val="8"/>
  </w:num>
  <w:num w:numId="10" w16cid:durableId="1727491322">
    <w:abstractNumId w:val="3"/>
  </w:num>
  <w:num w:numId="11" w16cid:durableId="257518311">
    <w:abstractNumId w:val="2"/>
  </w:num>
  <w:num w:numId="12" w16cid:durableId="2084183160">
    <w:abstractNumId w:val="1"/>
  </w:num>
  <w:num w:numId="13" w16cid:durableId="635990999">
    <w:abstractNumId w:val="0"/>
  </w:num>
  <w:num w:numId="14" w16cid:durableId="1038898823">
    <w:abstractNumId w:val="9"/>
  </w:num>
  <w:num w:numId="15" w16cid:durableId="73548059">
    <w:abstractNumId w:val="12"/>
  </w:num>
  <w:num w:numId="16" w16cid:durableId="817111120">
    <w:abstractNumId w:val="15"/>
  </w:num>
  <w:num w:numId="17" w16cid:durableId="180330718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A4E"/>
    <w:rsid w:val="000049FB"/>
    <w:rsid w:val="00013862"/>
    <w:rsid w:val="00016012"/>
    <w:rsid w:val="00020189"/>
    <w:rsid w:val="00020EE4"/>
    <w:rsid w:val="00022B29"/>
    <w:rsid w:val="00023E9A"/>
    <w:rsid w:val="00024F40"/>
    <w:rsid w:val="0002682D"/>
    <w:rsid w:val="00031C52"/>
    <w:rsid w:val="00033CDD"/>
    <w:rsid w:val="00034A84"/>
    <w:rsid w:val="00035E67"/>
    <w:rsid w:val="000366F3"/>
    <w:rsid w:val="00042A5B"/>
    <w:rsid w:val="00043566"/>
    <w:rsid w:val="0005324A"/>
    <w:rsid w:val="0006024D"/>
    <w:rsid w:val="000652D4"/>
    <w:rsid w:val="00067ADA"/>
    <w:rsid w:val="00071F28"/>
    <w:rsid w:val="00074079"/>
    <w:rsid w:val="0007567D"/>
    <w:rsid w:val="0008334E"/>
    <w:rsid w:val="0009185F"/>
    <w:rsid w:val="00092799"/>
    <w:rsid w:val="00092C5F"/>
    <w:rsid w:val="00096680"/>
    <w:rsid w:val="000A0F36"/>
    <w:rsid w:val="000A174A"/>
    <w:rsid w:val="000A3E0A"/>
    <w:rsid w:val="000A65AC"/>
    <w:rsid w:val="000A7159"/>
    <w:rsid w:val="000B0A0E"/>
    <w:rsid w:val="000B6407"/>
    <w:rsid w:val="000B7281"/>
    <w:rsid w:val="000B7FAB"/>
    <w:rsid w:val="000C0163"/>
    <w:rsid w:val="000C1BA1"/>
    <w:rsid w:val="000C3EA9"/>
    <w:rsid w:val="000C48F2"/>
    <w:rsid w:val="000C4EC1"/>
    <w:rsid w:val="000D0225"/>
    <w:rsid w:val="000E50B8"/>
    <w:rsid w:val="000E7895"/>
    <w:rsid w:val="000F161D"/>
    <w:rsid w:val="000F3CAA"/>
    <w:rsid w:val="00102ABB"/>
    <w:rsid w:val="001120A4"/>
    <w:rsid w:val="00115B40"/>
    <w:rsid w:val="00121BF0"/>
    <w:rsid w:val="00123704"/>
    <w:rsid w:val="00124EC1"/>
    <w:rsid w:val="001267EE"/>
    <w:rsid w:val="001270C7"/>
    <w:rsid w:val="001312A1"/>
    <w:rsid w:val="00132540"/>
    <w:rsid w:val="00133F0F"/>
    <w:rsid w:val="00134C75"/>
    <w:rsid w:val="00141A63"/>
    <w:rsid w:val="00142EBE"/>
    <w:rsid w:val="0014786A"/>
    <w:rsid w:val="001516A4"/>
    <w:rsid w:val="00151E5F"/>
    <w:rsid w:val="00153E28"/>
    <w:rsid w:val="001569AB"/>
    <w:rsid w:val="00164D63"/>
    <w:rsid w:val="0016725C"/>
    <w:rsid w:val="00167491"/>
    <w:rsid w:val="00170582"/>
    <w:rsid w:val="001726F3"/>
    <w:rsid w:val="00173C51"/>
    <w:rsid w:val="00174CC2"/>
    <w:rsid w:val="00176CC6"/>
    <w:rsid w:val="00181BE4"/>
    <w:rsid w:val="00185576"/>
    <w:rsid w:val="00185899"/>
    <w:rsid w:val="00185951"/>
    <w:rsid w:val="0018DBA0"/>
    <w:rsid w:val="00193165"/>
    <w:rsid w:val="00196066"/>
    <w:rsid w:val="00196B8B"/>
    <w:rsid w:val="001A2BEA"/>
    <w:rsid w:val="001A33EB"/>
    <w:rsid w:val="001A6D93"/>
    <w:rsid w:val="001B3236"/>
    <w:rsid w:val="001B6E3E"/>
    <w:rsid w:val="001C32EC"/>
    <w:rsid w:val="001C38BD"/>
    <w:rsid w:val="001C4D5A"/>
    <w:rsid w:val="001D11E7"/>
    <w:rsid w:val="001D3E96"/>
    <w:rsid w:val="001D58C5"/>
    <w:rsid w:val="001E34C6"/>
    <w:rsid w:val="001E5581"/>
    <w:rsid w:val="001E59E9"/>
    <w:rsid w:val="001F3C70"/>
    <w:rsid w:val="001F4E25"/>
    <w:rsid w:val="001F5BFA"/>
    <w:rsid w:val="00200D88"/>
    <w:rsid w:val="0020128D"/>
    <w:rsid w:val="00201F68"/>
    <w:rsid w:val="002065F5"/>
    <w:rsid w:val="0021044F"/>
    <w:rsid w:val="00212F2A"/>
    <w:rsid w:val="00214F2B"/>
    <w:rsid w:val="00217880"/>
    <w:rsid w:val="00222D66"/>
    <w:rsid w:val="002240A7"/>
    <w:rsid w:val="00224A8A"/>
    <w:rsid w:val="00225675"/>
    <w:rsid w:val="00227A0D"/>
    <w:rsid w:val="002309A8"/>
    <w:rsid w:val="00231F5E"/>
    <w:rsid w:val="00236CFE"/>
    <w:rsid w:val="002428E3"/>
    <w:rsid w:val="00242CD4"/>
    <w:rsid w:val="00243031"/>
    <w:rsid w:val="0025042A"/>
    <w:rsid w:val="00257444"/>
    <w:rsid w:val="002576FF"/>
    <w:rsid w:val="00260BAF"/>
    <w:rsid w:val="00260C18"/>
    <w:rsid w:val="002650F7"/>
    <w:rsid w:val="00270574"/>
    <w:rsid w:val="00273F3B"/>
    <w:rsid w:val="00274DB7"/>
    <w:rsid w:val="00275984"/>
    <w:rsid w:val="00280F74"/>
    <w:rsid w:val="002822CA"/>
    <w:rsid w:val="00283013"/>
    <w:rsid w:val="00283F4E"/>
    <w:rsid w:val="00286998"/>
    <w:rsid w:val="002873C2"/>
    <w:rsid w:val="0029019C"/>
    <w:rsid w:val="00291AB7"/>
    <w:rsid w:val="00292EB2"/>
    <w:rsid w:val="0029422B"/>
    <w:rsid w:val="002947EA"/>
    <w:rsid w:val="002A0938"/>
    <w:rsid w:val="002A0DB5"/>
    <w:rsid w:val="002A42BE"/>
    <w:rsid w:val="002A4EAA"/>
    <w:rsid w:val="002B153C"/>
    <w:rsid w:val="002B52FC"/>
    <w:rsid w:val="002C1375"/>
    <w:rsid w:val="002C2830"/>
    <w:rsid w:val="002D001A"/>
    <w:rsid w:val="002D0DDB"/>
    <w:rsid w:val="002D2818"/>
    <w:rsid w:val="002D28E2"/>
    <w:rsid w:val="002D317B"/>
    <w:rsid w:val="002D3587"/>
    <w:rsid w:val="002D502D"/>
    <w:rsid w:val="002D5334"/>
    <w:rsid w:val="002D7FDC"/>
    <w:rsid w:val="002E0F69"/>
    <w:rsid w:val="002F5147"/>
    <w:rsid w:val="002F7ABD"/>
    <w:rsid w:val="00302BF0"/>
    <w:rsid w:val="00306714"/>
    <w:rsid w:val="00312597"/>
    <w:rsid w:val="00312BF1"/>
    <w:rsid w:val="00314425"/>
    <w:rsid w:val="0031540C"/>
    <w:rsid w:val="0031706A"/>
    <w:rsid w:val="003173A1"/>
    <w:rsid w:val="0032478A"/>
    <w:rsid w:val="00324D4D"/>
    <w:rsid w:val="00326EEC"/>
    <w:rsid w:val="00327BA5"/>
    <w:rsid w:val="0033326F"/>
    <w:rsid w:val="00334154"/>
    <w:rsid w:val="003372C4"/>
    <w:rsid w:val="00340ECA"/>
    <w:rsid w:val="003415BB"/>
    <w:rsid w:val="00341FA0"/>
    <w:rsid w:val="00343A63"/>
    <w:rsid w:val="00344F3D"/>
    <w:rsid w:val="00345299"/>
    <w:rsid w:val="00347F93"/>
    <w:rsid w:val="00351A8D"/>
    <w:rsid w:val="003526BB"/>
    <w:rsid w:val="00352BCF"/>
    <w:rsid w:val="00352DFB"/>
    <w:rsid w:val="00353932"/>
    <w:rsid w:val="0035464B"/>
    <w:rsid w:val="00357994"/>
    <w:rsid w:val="0036036B"/>
    <w:rsid w:val="00361A56"/>
    <w:rsid w:val="0036252A"/>
    <w:rsid w:val="00364D9D"/>
    <w:rsid w:val="00371048"/>
    <w:rsid w:val="0037396C"/>
    <w:rsid w:val="0037421D"/>
    <w:rsid w:val="00376093"/>
    <w:rsid w:val="00380057"/>
    <w:rsid w:val="0038358B"/>
    <w:rsid w:val="00383DA1"/>
    <w:rsid w:val="00385F30"/>
    <w:rsid w:val="00393696"/>
    <w:rsid w:val="00393963"/>
    <w:rsid w:val="00394AE3"/>
    <w:rsid w:val="003953D1"/>
    <w:rsid w:val="00395575"/>
    <w:rsid w:val="0039559D"/>
    <w:rsid w:val="00395672"/>
    <w:rsid w:val="00396EB6"/>
    <w:rsid w:val="00397B35"/>
    <w:rsid w:val="003A06C8"/>
    <w:rsid w:val="003A0D7C"/>
    <w:rsid w:val="003A3818"/>
    <w:rsid w:val="003A429D"/>
    <w:rsid w:val="003A4612"/>
    <w:rsid w:val="003A5290"/>
    <w:rsid w:val="003A610C"/>
    <w:rsid w:val="003B0155"/>
    <w:rsid w:val="003B3E22"/>
    <w:rsid w:val="003B7923"/>
    <w:rsid w:val="003B7EE7"/>
    <w:rsid w:val="003C246E"/>
    <w:rsid w:val="003C2CCB"/>
    <w:rsid w:val="003C38E5"/>
    <w:rsid w:val="003C771B"/>
    <w:rsid w:val="003D1726"/>
    <w:rsid w:val="003D39EC"/>
    <w:rsid w:val="003D5DED"/>
    <w:rsid w:val="003D61D4"/>
    <w:rsid w:val="003E3576"/>
    <w:rsid w:val="003E3DD5"/>
    <w:rsid w:val="003E5F06"/>
    <w:rsid w:val="003F07C6"/>
    <w:rsid w:val="003F1F6B"/>
    <w:rsid w:val="003F1FB7"/>
    <w:rsid w:val="003F3757"/>
    <w:rsid w:val="003F38BD"/>
    <w:rsid w:val="003F44B7"/>
    <w:rsid w:val="003F7FA3"/>
    <w:rsid w:val="004008E9"/>
    <w:rsid w:val="0040110D"/>
    <w:rsid w:val="004054D2"/>
    <w:rsid w:val="00413D48"/>
    <w:rsid w:val="00423A19"/>
    <w:rsid w:val="00437113"/>
    <w:rsid w:val="00441AC2"/>
    <w:rsid w:val="0044249B"/>
    <w:rsid w:val="00446872"/>
    <w:rsid w:val="0045023C"/>
    <w:rsid w:val="00451A5B"/>
    <w:rsid w:val="00452672"/>
    <w:rsid w:val="00452BCD"/>
    <w:rsid w:val="00452CEA"/>
    <w:rsid w:val="00463DA5"/>
    <w:rsid w:val="00465B52"/>
    <w:rsid w:val="00466054"/>
    <w:rsid w:val="0046708E"/>
    <w:rsid w:val="0047026F"/>
    <w:rsid w:val="00472A65"/>
    <w:rsid w:val="00474463"/>
    <w:rsid w:val="00474B75"/>
    <w:rsid w:val="004750AB"/>
    <w:rsid w:val="0047579F"/>
    <w:rsid w:val="00483F0B"/>
    <w:rsid w:val="00496319"/>
    <w:rsid w:val="00497279"/>
    <w:rsid w:val="004A163B"/>
    <w:rsid w:val="004A670A"/>
    <w:rsid w:val="004A7416"/>
    <w:rsid w:val="004B5465"/>
    <w:rsid w:val="004B5ABD"/>
    <w:rsid w:val="004B70F0"/>
    <w:rsid w:val="004C21A8"/>
    <w:rsid w:val="004C4F26"/>
    <w:rsid w:val="004D2215"/>
    <w:rsid w:val="004D4986"/>
    <w:rsid w:val="004D4F7F"/>
    <w:rsid w:val="004D505E"/>
    <w:rsid w:val="004D579D"/>
    <w:rsid w:val="004D72CA"/>
    <w:rsid w:val="004E2242"/>
    <w:rsid w:val="004E505E"/>
    <w:rsid w:val="004E5DDD"/>
    <w:rsid w:val="004E79B7"/>
    <w:rsid w:val="004F42FF"/>
    <w:rsid w:val="004F44C2"/>
    <w:rsid w:val="004F7A80"/>
    <w:rsid w:val="00502512"/>
    <w:rsid w:val="00503FD2"/>
    <w:rsid w:val="005049BF"/>
    <w:rsid w:val="00505262"/>
    <w:rsid w:val="00516022"/>
    <w:rsid w:val="00521CEE"/>
    <w:rsid w:val="00524FB4"/>
    <w:rsid w:val="00527BD4"/>
    <w:rsid w:val="005311BB"/>
    <w:rsid w:val="00533251"/>
    <w:rsid w:val="00537095"/>
    <w:rsid w:val="00537517"/>
    <w:rsid w:val="005403C8"/>
    <w:rsid w:val="00541096"/>
    <w:rsid w:val="005429DC"/>
    <w:rsid w:val="00544A89"/>
    <w:rsid w:val="00544A90"/>
    <w:rsid w:val="005461DA"/>
    <w:rsid w:val="00547B7B"/>
    <w:rsid w:val="005565F9"/>
    <w:rsid w:val="0056704F"/>
    <w:rsid w:val="00573041"/>
    <w:rsid w:val="0057388D"/>
    <w:rsid w:val="0057495A"/>
    <w:rsid w:val="00575B80"/>
    <w:rsid w:val="0057620F"/>
    <w:rsid w:val="005819CE"/>
    <w:rsid w:val="0058298D"/>
    <w:rsid w:val="00584C1A"/>
    <w:rsid w:val="00587BF6"/>
    <w:rsid w:val="0058BEC5"/>
    <w:rsid w:val="00591A68"/>
    <w:rsid w:val="00593C2B"/>
    <w:rsid w:val="00593CD7"/>
    <w:rsid w:val="00595231"/>
    <w:rsid w:val="00596166"/>
    <w:rsid w:val="00596203"/>
    <w:rsid w:val="00597F64"/>
    <w:rsid w:val="005A207F"/>
    <w:rsid w:val="005A2F35"/>
    <w:rsid w:val="005B0B32"/>
    <w:rsid w:val="005B3814"/>
    <w:rsid w:val="005B463E"/>
    <w:rsid w:val="005C34E1"/>
    <w:rsid w:val="005C3FE0"/>
    <w:rsid w:val="005C5F9B"/>
    <w:rsid w:val="005C740C"/>
    <w:rsid w:val="005D3976"/>
    <w:rsid w:val="005D625B"/>
    <w:rsid w:val="005E2209"/>
    <w:rsid w:val="005E6FDA"/>
    <w:rsid w:val="005F0701"/>
    <w:rsid w:val="005F0D54"/>
    <w:rsid w:val="005F3988"/>
    <w:rsid w:val="005F62D3"/>
    <w:rsid w:val="005F6D11"/>
    <w:rsid w:val="005F714A"/>
    <w:rsid w:val="00600CF0"/>
    <w:rsid w:val="006048F4"/>
    <w:rsid w:val="0060660A"/>
    <w:rsid w:val="006077D9"/>
    <w:rsid w:val="00613B1D"/>
    <w:rsid w:val="00613EF9"/>
    <w:rsid w:val="00617A44"/>
    <w:rsid w:val="006202B6"/>
    <w:rsid w:val="006227EE"/>
    <w:rsid w:val="00623698"/>
    <w:rsid w:val="00625CD0"/>
    <w:rsid w:val="0062627D"/>
    <w:rsid w:val="00627432"/>
    <w:rsid w:val="006335A7"/>
    <w:rsid w:val="006377DE"/>
    <w:rsid w:val="0063D7C6"/>
    <w:rsid w:val="006448E4"/>
    <w:rsid w:val="00645414"/>
    <w:rsid w:val="006519C1"/>
    <w:rsid w:val="00651CEE"/>
    <w:rsid w:val="00653606"/>
    <w:rsid w:val="0065425A"/>
    <w:rsid w:val="006610E9"/>
    <w:rsid w:val="00661591"/>
    <w:rsid w:val="006628C5"/>
    <w:rsid w:val="006631EB"/>
    <w:rsid w:val="00664678"/>
    <w:rsid w:val="0066632F"/>
    <w:rsid w:val="00671112"/>
    <w:rsid w:val="00673070"/>
    <w:rsid w:val="00674A89"/>
    <w:rsid w:val="00674F3D"/>
    <w:rsid w:val="00676D6A"/>
    <w:rsid w:val="0068315C"/>
    <w:rsid w:val="00685545"/>
    <w:rsid w:val="006864B3"/>
    <w:rsid w:val="006873FB"/>
    <w:rsid w:val="00690548"/>
    <w:rsid w:val="00692D64"/>
    <w:rsid w:val="006A1011"/>
    <w:rsid w:val="006A10F8"/>
    <w:rsid w:val="006A2100"/>
    <w:rsid w:val="006A5C3B"/>
    <w:rsid w:val="006A6EA7"/>
    <w:rsid w:val="006A72E0"/>
    <w:rsid w:val="006B0BF3"/>
    <w:rsid w:val="006B3329"/>
    <w:rsid w:val="006B38C0"/>
    <w:rsid w:val="006B775E"/>
    <w:rsid w:val="006B7A36"/>
    <w:rsid w:val="006B7BC7"/>
    <w:rsid w:val="006C2535"/>
    <w:rsid w:val="006C441E"/>
    <w:rsid w:val="006C4B90"/>
    <w:rsid w:val="006D1016"/>
    <w:rsid w:val="006D17F2"/>
    <w:rsid w:val="006D4214"/>
    <w:rsid w:val="006D6930"/>
    <w:rsid w:val="006E3546"/>
    <w:rsid w:val="006E3FA9"/>
    <w:rsid w:val="006E79BF"/>
    <w:rsid w:val="006E7D82"/>
    <w:rsid w:val="006F038F"/>
    <w:rsid w:val="006F0F93"/>
    <w:rsid w:val="006F1616"/>
    <w:rsid w:val="006F31F2"/>
    <w:rsid w:val="006F4711"/>
    <w:rsid w:val="006F7494"/>
    <w:rsid w:val="006F751F"/>
    <w:rsid w:val="007026D9"/>
    <w:rsid w:val="00712323"/>
    <w:rsid w:val="00714DC5"/>
    <w:rsid w:val="00715237"/>
    <w:rsid w:val="00720256"/>
    <w:rsid w:val="00720348"/>
    <w:rsid w:val="00721AE1"/>
    <w:rsid w:val="00723FBF"/>
    <w:rsid w:val="00725452"/>
    <w:rsid w:val="007254A5"/>
    <w:rsid w:val="00725748"/>
    <w:rsid w:val="007271A8"/>
    <w:rsid w:val="00727AD0"/>
    <w:rsid w:val="007326D4"/>
    <w:rsid w:val="00735D88"/>
    <w:rsid w:val="0073720D"/>
    <w:rsid w:val="00737507"/>
    <w:rsid w:val="00740712"/>
    <w:rsid w:val="00742AB9"/>
    <w:rsid w:val="00747885"/>
    <w:rsid w:val="00751A6A"/>
    <w:rsid w:val="00752EBA"/>
    <w:rsid w:val="00753270"/>
    <w:rsid w:val="00754FBF"/>
    <w:rsid w:val="007559EE"/>
    <w:rsid w:val="007610AA"/>
    <w:rsid w:val="007709EF"/>
    <w:rsid w:val="0077354E"/>
    <w:rsid w:val="00782701"/>
    <w:rsid w:val="00783559"/>
    <w:rsid w:val="0078689B"/>
    <w:rsid w:val="0079551B"/>
    <w:rsid w:val="00797AA5"/>
    <w:rsid w:val="007A26BD"/>
    <w:rsid w:val="007A4105"/>
    <w:rsid w:val="007A4110"/>
    <w:rsid w:val="007A4E2F"/>
    <w:rsid w:val="007A7363"/>
    <w:rsid w:val="007A7C95"/>
    <w:rsid w:val="007B4503"/>
    <w:rsid w:val="007B5343"/>
    <w:rsid w:val="007B5751"/>
    <w:rsid w:val="007B5DB5"/>
    <w:rsid w:val="007C3BBE"/>
    <w:rsid w:val="007C406E"/>
    <w:rsid w:val="007C4260"/>
    <w:rsid w:val="007C5183"/>
    <w:rsid w:val="007C53DC"/>
    <w:rsid w:val="007C6DF3"/>
    <w:rsid w:val="007C7573"/>
    <w:rsid w:val="007D3EC9"/>
    <w:rsid w:val="007D43D7"/>
    <w:rsid w:val="007E2B20"/>
    <w:rsid w:val="007E5379"/>
    <w:rsid w:val="007F03B9"/>
    <w:rsid w:val="007F0FA0"/>
    <w:rsid w:val="007F3645"/>
    <w:rsid w:val="007F439C"/>
    <w:rsid w:val="007F5331"/>
    <w:rsid w:val="00800CCA"/>
    <w:rsid w:val="0080141A"/>
    <w:rsid w:val="0080247F"/>
    <w:rsid w:val="00806120"/>
    <w:rsid w:val="00806F63"/>
    <w:rsid w:val="00810C93"/>
    <w:rsid w:val="00812028"/>
    <w:rsid w:val="00812DD8"/>
    <w:rsid w:val="00813082"/>
    <w:rsid w:val="00814741"/>
    <w:rsid w:val="00814D03"/>
    <w:rsid w:val="00817ED8"/>
    <w:rsid w:val="00820371"/>
    <w:rsid w:val="00821FC1"/>
    <w:rsid w:val="00823AE2"/>
    <w:rsid w:val="008279B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753E"/>
    <w:rsid w:val="008712B6"/>
    <w:rsid w:val="008716D5"/>
    <w:rsid w:val="00872271"/>
    <w:rsid w:val="00876818"/>
    <w:rsid w:val="00882DD0"/>
    <w:rsid w:val="00883137"/>
    <w:rsid w:val="00886EC0"/>
    <w:rsid w:val="00894A3B"/>
    <w:rsid w:val="008A1424"/>
    <w:rsid w:val="008A1F5D"/>
    <w:rsid w:val="008A28F5"/>
    <w:rsid w:val="008A4052"/>
    <w:rsid w:val="008B1198"/>
    <w:rsid w:val="008B1AEB"/>
    <w:rsid w:val="008B3471"/>
    <w:rsid w:val="008B3929"/>
    <w:rsid w:val="008B4125"/>
    <w:rsid w:val="008B4CB3"/>
    <w:rsid w:val="008B567B"/>
    <w:rsid w:val="008B7B24"/>
    <w:rsid w:val="008C0BC4"/>
    <w:rsid w:val="008C356D"/>
    <w:rsid w:val="008D43B5"/>
    <w:rsid w:val="008D49FF"/>
    <w:rsid w:val="008E0B3F"/>
    <w:rsid w:val="008E49AD"/>
    <w:rsid w:val="008E698E"/>
    <w:rsid w:val="008E79DC"/>
    <w:rsid w:val="008F2584"/>
    <w:rsid w:val="008F3246"/>
    <w:rsid w:val="008F3C1B"/>
    <w:rsid w:val="008F508C"/>
    <w:rsid w:val="00901BE9"/>
    <w:rsid w:val="0090271B"/>
    <w:rsid w:val="00905C8F"/>
    <w:rsid w:val="00910642"/>
    <w:rsid w:val="009108B6"/>
    <w:rsid w:val="00910DDF"/>
    <w:rsid w:val="00923CBD"/>
    <w:rsid w:val="00925945"/>
    <w:rsid w:val="00926AE2"/>
    <w:rsid w:val="00926FF0"/>
    <w:rsid w:val="00930B13"/>
    <w:rsid w:val="009311C8"/>
    <w:rsid w:val="00932FE9"/>
    <w:rsid w:val="00933376"/>
    <w:rsid w:val="00933A2F"/>
    <w:rsid w:val="0093598A"/>
    <w:rsid w:val="00955D15"/>
    <w:rsid w:val="00962C44"/>
    <w:rsid w:val="009716D8"/>
    <w:rsid w:val="009718F9"/>
    <w:rsid w:val="00971F42"/>
    <w:rsid w:val="00972FB9"/>
    <w:rsid w:val="00975112"/>
    <w:rsid w:val="00981768"/>
    <w:rsid w:val="00983E8F"/>
    <w:rsid w:val="00985E56"/>
    <w:rsid w:val="0098788A"/>
    <w:rsid w:val="00994FDA"/>
    <w:rsid w:val="009A0EB5"/>
    <w:rsid w:val="009A31BF"/>
    <w:rsid w:val="009A3B71"/>
    <w:rsid w:val="009A523F"/>
    <w:rsid w:val="009A61BC"/>
    <w:rsid w:val="009B0138"/>
    <w:rsid w:val="009B0FE9"/>
    <w:rsid w:val="009B173A"/>
    <w:rsid w:val="009C3F20"/>
    <w:rsid w:val="009C6E7F"/>
    <w:rsid w:val="009C7CA1"/>
    <w:rsid w:val="009D043D"/>
    <w:rsid w:val="009D4C57"/>
    <w:rsid w:val="009D6958"/>
    <w:rsid w:val="009E0271"/>
    <w:rsid w:val="009E145A"/>
    <w:rsid w:val="009E1DBB"/>
    <w:rsid w:val="009E2A98"/>
    <w:rsid w:val="009E3577"/>
    <w:rsid w:val="009F0360"/>
    <w:rsid w:val="009F2446"/>
    <w:rsid w:val="009F3259"/>
    <w:rsid w:val="00A037D5"/>
    <w:rsid w:val="00A04265"/>
    <w:rsid w:val="00A056DE"/>
    <w:rsid w:val="00A10780"/>
    <w:rsid w:val="00A1247D"/>
    <w:rsid w:val="00A128AD"/>
    <w:rsid w:val="00A21E76"/>
    <w:rsid w:val="00A22810"/>
    <w:rsid w:val="00A23BC8"/>
    <w:rsid w:val="00A245F8"/>
    <w:rsid w:val="00A26C2F"/>
    <w:rsid w:val="00A30E68"/>
    <w:rsid w:val="00A31933"/>
    <w:rsid w:val="00A329D2"/>
    <w:rsid w:val="00A34185"/>
    <w:rsid w:val="00A344DC"/>
    <w:rsid w:val="00A34AA0"/>
    <w:rsid w:val="00A356D6"/>
    <w:rsid w:val="00A3715C"/>
    <w:rsid w:val="00A413B4"/>
    <w:rsid w:val="00A41FE2"/>
    <w:rsid w:val="00A460A9"/>
    <w:rsid w:val="00A46FEF"/>
    <w:rsid w:val="00A47948"/>
    <w:rsid w:val="00A50CF6"/>
    <w:rsid w:val="00A55293"/>
    <w:rsid w:val="00A56946"/>
    <w:rsid w:val="00A6170E"/>
    <w:rsid w:val="00A63B8C"/>
    <w:rsid w:val="00A715F8"/>
    <w:rsid w:val="00A768A1"/>
    <w:rsid w:val="00A77F6F"/>
    <w:rsid w:val="00A80E08"/>
    <w:rsid w:val="00A80E75"/>
    <w:rsid w:val="00A831FD"/>
    <w:rsid w:val="00A83352"/>
    <w:rsid w:val="00A850A2"/>
    <w:rsid w:val="00A87704"/>
    <w:rsid w:val="00A8DE62"/>
    <w:rsid w:val="00A9176E"/>
    <w:rsid w:val="00A91FA3"/>
    <w:rsid w:val="00A927D3"/>
    <w:rsid w:val="00A93C97"/>
    <w:rsid w:val="00A963F9"/>
    <w:rsid w:val="00AA0C1B"/>
    <w:rsid w:val="00AA7FC9"/>
    <w:rsid w:val="00AB0C6B"/>
    <w:rsid w:val="00AB237D"/>
    <w:rsid w:val="00AB471F"/>
    <w:rsid w:val="00AB5933"/>
    <w:rsid w:val="00AC4A29"/>
    <w:rsid w:val="00AD7B1D"/>
    <w:rsid w:val="00AE013D"/>
    <w:rsid w:val="00AE11B7"/>
    <w:rsid w:val="00AE6D5C"/>
    <w:rsid w:val="00AE7F68"/>
    <w:rsid w:val="00AF18E8"/>
    <w:rsid w:val="00AF2321"/>
    <w:rsid w:val="00AF3E2C"/>
    <w:rsid w:val="00AF52F6"/>
    <w:rsid w:val="00AF52FD"/>
    <w:rsid w:val="00AF54A8"/>
    <w:rsid w:val="00AF60F8"/>
    <w:rsid w:val="00AF6D25"/>
    <w:rsid w:val="00AF7237"/>
    <w:rsid w:val="00AF7F65"/>
    <w:rsid w:val="00B0043A"/>
    <w:rsid w:val="00B00D75"/>
    <w:rsid w:val="00B070CB"/>
    <w:rsid w:val="00B12456"/>
    <w:rsid w:val="00B137EA"/>
    <w:rsid w:val="00B145F0"/>
    <w:rsid w:val="00B17141"/>
    <w:rsid w:val="00B2293B"/>
    <w:rsid w:val="00B22A47"/>
    <w:rsid w:val="00B23C77"/>
    <w:rsid w:val="00B259C8"/>
    <w:rsid w:val="00B26CCF"/>
    <w:rsid w:val="00B30FC2"/>
    <w:rsid w:val="00B331A2"/>
    <w:rsid w:val="00B34DB2"/>
    <w:rsid w:val="00B425F0"/>
    <w:rsid w:val="00B42DFA"/>
    <w:rsid w:val="00B45B89"/>
    <w:rsid w:val="00B50F21"/>
    <w:rsid w:val="00B531DD"/>
    <w:rsid w:val="00B55014"/>
    <w:rsid w:val="00B55136"/>
    <w:rsid w:val="00B62232"/>
    <w:rsid w:val="00B62F30"/>
    <w:rsid w:val="00B68438"/>
    <w:rsid w:val="00B6B845"/>
    <w:rsid w:val="00B70BF3"/>
    <w:rsid w:val="00B71DC2"/>
    <w:rsid w:val="00B744B9"/>
    <w:rsid w:val="00B83E1C"/>
    <w:rsid w:val="00B849F5"/>
    <w:rsid w:val="00B85974"/>
    <w:rsid w:val="00B91CFC"/>
    <w:rsid w:val="00B93893"/>
    <w:rsid w:val="00BA0221"/>
    <w:rsid w:val="00BA10AA"/>
    <w:rsid w:val="00BA1397"/>
    <w:rsid w:val="00BA1AE6"/>
    <w:rsid w:val="00BA51E1"/>
    <w:rsid w:val="00BA7E0A"/>
    <w:rsid w:val="00BB0E79"/>
    <w:rsid w:val="00BC1292"/>
    <w:rsid w:val="00BC23EB"/>
    <w:rsid w:val="00BC2C00"/>
    <w:rsid w:val="00BC2CD9"/>
    <w:rsid w:val="00BC3B53"/>
    <w:rsid w:val="00BC3B96"/>
    <w:rsid w:val="00BC4AE3"/>
    <w:rsid w:val="00BC5B28"/>
    <w:rsid w:val="00BC7F2E"/>
    <w:rsid w:val="00BD2370"/>
    <w:rsid w:val="00BE1F35"/>
    <w:rsid w:val="00BE3F88"/>
    <w:rsid w:val="00BE4756"/>
    <w:rsid w:val="00BE5DE5"/>
    <w:rsid w:val="00BE5ED9"/>
    <w:rsid w:val="00BE73A1"/>
    <w:rsid w:val="00BE7B41"/>
    <w:rsid w:val="00BF124C"/>
    <w:rsid w:val="00BF48D3"/>
    <w:rsid w:val="00C0491B"/>
    <w:rsid w:val="00C1166D"/>
    <w:rsid w:val="00C1389B"/>
    <w:rsid w:val="00C15A91"/>
    <w:rsid w:val="00C2018A"/>
    <w:rsid w:val="00C206F1"/>
    <w:rsid w:val="00C217E1"/>
    <w:rsid w:val="00C219B1"/>
    <w:rsid w:val="00C22011"/>
    <w:rsid w:val="00C24851"/>
    <w:rsid w:val="00C37526"/>
    <w:rsid w:val="00C4015B"/>
    <w:rsid w:val="00C40C60"/>
    <w:rsid w:val="00C435ED"/>
    <w:rsid w:val="00C4450B"/>
    <w:rsid w:val="00C5258E"/>
    <w:rsid w:val="00C530C9"/>
    <w:rsid w:val="00C619A7"/>
    <w:rsid w:val="00C65703"/>
    <w:rsid w:val="00C72B43"/>
    <w:rsid w:val="00C73D5F"/>
    <w:rsid w:val="00C743B1"/>
    <w:rsid w:val="00C751E4"/>
    <w:rsid w:val="00C752AB"/>
    <w:rsid w:val="00C82AFE"/>
    <w:rsid w:val="00C82E4E"/>
    <w:rsid w:val="00C83DBC"/>
    <w:rsid w:val="00C84ADB"/>
    <w:rsid w:val="00C851A2"/>
    <w:rsid w:val="00C870F1"/>
    <w:rsid w:val="00C97C80"/>
    <w:rsid w:val="00CA47D3"/>
    <w:rsid w:val="00CA6533"/>
    <w:rsid w:val="00CA6A25"/>
    <w:rsid w:val="00CA6A3F"/>
    <w:rsid w:val="00CA7C99"/>
    <w:rsid w:val="00CB039A"/>
    <w:rsid w:val="00CB3031"/>
    <w:rsid w:val="00CB6C0B"/>
    <w:rsid w:val="00CC6290"/>
    <w:rsid w:val="00CD233D"/>
    <w:rsid w:val="00CD3499"/>
    <w:rsid w:val="00CD362D"/>
    <w:rsid w:val="00CE101D"/>
    <w:rsid w:val="00CE1814"/>
    <w:rsid w:val="00CE1A95"/>
    <w:rsid w:val="00CE1C84"/>
    <w:rsid w:val="00CE2760"/>
    <w:rsid w:val="00CE5055"/>
    <w:rsid w:val="00CE78E9"/>
    <w:rsid w:val="00CF053F"/>
    <w:rsid w:val="00CF1A17"/>
    <w:rsid w:val="00CF2BC7"/>
    <w:rsid w:val="00CF6A33"/>
    <w:rsid w:val="00D0375A"/>
    <w:rsid w:val="00D0609E"/>
    <w:rsid w:val="00D078E1"/>
    <w:rsid w:val="00D100E9"/>
    <w:rsid w:val="00D108F5"/>
    <w:rsid w:val="00D17942"/>
    <w:rsid w:val="00D21E4B"/>
    <w:rsid w:val="00D22441"/>
    <w:rsid w:val="00D23522"/>
    <w:rsid w:val="00D264D6"/>
    <w:rsid w:val="00D26DAA"/>
    <w:rsid w:val="00D30484"/>
    <w:rsid w:val="00D32E2C"/>
    <w:rsid w:val="00D33BF0"/>
    <w:rsid w:val="00D33DE0"/>
    <w:rsid w:val="00D36447"/>
    <w:rsid w:val="00D403B9"/>
    <w:rsid w:val="00D41FF9"/>
    <w:rsid w:val="00D50ED2"/>
    <w:rsid w:val="00D516BE"/>
    <w:rsid w:val="00D5423B"/>
    <w:rsid w:val="00D54E6A"/>
    <w:rsid w:val="00D54F4E"/>
    <w:rsid w:val="00D57647"/>
    <w:rsid w:val="00D57A56"/>
    <w:rsid w:val="00D604B3"/>
    <w:rsid w:val="00D60BA4"/>
    <w:rsid w:val="00D62419"/>
    <w:rsid w:val="00D65A96"/>
    <w:rsid w:val="00D77524"/>
    <w:rsid w:val="00D77870"/>
    <w:rsid w:val="00D80977"/>
    <w:rsid w:val="00D80CCE"/>
    <w:rsid w:val="00D85815"/>
    <w:rsid w:val="00D86EC0"/>
    <w:rsid w:val="00D86EEA"/>
    <w:rsid w:val="00D87195"/>
    <w:rsid w:val="00D87D03"/>
    <w:rsid w:val="00D91F1C"/>
    <w:rsid w:val="00D92840"/>
    <w:rsid w:val="00D9360B"/>
    <w:rsid w:val="00D95C88"/>
    <w:rsid w:val="00D97B2E"/>
    <w:rsid w:val="00D97E58"/>
    <w:rsid w:val="00DA1E86"/>
    <w:rsid w:val="00DA241E"/>
    <w:rsid w:val="00DA55E5"/>
    <w:rsid w:val="00DB36FE"/>
    <w:rsid w:val="00DB533A"/>
    <w:rsid w:val="00DB60AE"/>
    <w:rsid w:val="00DB6307"/>
    <w:rsid w:val="00DC66E7"/>
    <w:rsid w:val="00DD1DCD"/>
    <w:rsid w:val="00DD338F"/>
    <w:rsid w:val="00DD4645"/>
    <w:rsid w:val="00DD66F2"/>
    <w:rsid w:val="00DE35BE"/>
    <w:rsid w:val="00DE3FE0"/>
    <w:rsid w:val="00DE578A"/>
    <w:rsid w:val="00DE7F05"/>
    <w:rsid w:val="00DE8040"/>
    <w:rsid w:val="00DF2583"/>
    <w:rsid w:val="00DF54D9"/>
    <w:rsid w:val="00DF7283"/>
    <w:rsid w:val="00E01084"/>
    <w:rsid w:val="00E01A59"/>
    <w:rsid w:val="00E05FB9"/>
    <w:rsid w:val="00E10DC6"/>
    <w:rsid w:val="00E11F8E"/>
    <w:rsid w:val="00E1292F"/>
    <w:rsid w:val="00E14371"/>
    <w:rsid w:val="00E15881"/>
    <w:rsid w:val="00E15AB0"/>
    <w:rsid w:val="00E16A8F"/>
    <w:rsid w:val="00E21DE3"/>
    <w:rsid w:val="00E25212"/>
    <w:rsid w:val="00E271E4"/>
    <w:rsid w:val="00E273C5"/>
    <w:rsid w:val="00E305AD"/>
    <w:rsid w:val="00E307D1"/>
    <w:rsid w:val="00E30944"/>
    <w:rsid w:val="00E360F1"/>
    <w:rsid w:val="00E3731D"/>
    <w:rsid w:val="00E421D0"/>
    <w:rsid w:val="00E46B40"/>
    <w:rsid w:val="00E51469"/>
    <w:rsid w:val="00E56D1E"/>
    <w:rsid w:val="00E626B1"/>
    <w:rsid w:val="00E634E3"/>
    <w:rsid w:val="00E717C4"/>
    <w:rsid w:val="00E7362B"/>
    <w:rsid w:val="00E74C2B"/>
    <w:rsid w:val="00E77E18"/>
    <w:rsid w:val="00E77F89"/>
    <w:rsid w:val="00E80330"/>
    <w:rsid w:val="00E806C5"/>
    <w:rsid w:val="00E80E71"/>
    <w:rsid w:val="00E850D3"/>
    <w:rsid w:val="00E853D6"/>
    <w:rsid w:val="00E876B9"/>
    <w:rsid w:val="00EA0573"/>
    <w:rsid w:val="00EA0F13"/>
    <w:rsid w:val="00EA6785"/>
    <w:rsid w:val="00EA73A6"/>
    <w:rsid w:val="00EB44A6"/>
    <w:rsid w:val="00EB4E8D"/>
    <w:rsid w:val="00EC0DFF"/>
    <w:rsid w:val="00EC237D"/>
    <w:rsid w:val="00EC2918"/>
    <w:rsid w:val="00EC4D0E"/>
    <w:rsid w:val="00EC4E2B"/>
    <w:rsid w:val="00EC5BD3"/>
    <w:rsid w:val="00ED072A"/>
    <w:rsid w:val="00ED539E"/>
    <w:rsid w:val="00ED5869"/>
    <w:rsid w:val="00ED711F"/>
    <w:rsid w:val="00EE2EE3"/>
    <w:rsid w:val="00EE4A1F"/>
    <w:rsid w:val="00EE4C2D"/>
    <w:rsid w:val="00EE79DF"/>
    <w:rsid w:val="00EF1B5A"/>
    <w:rsid w:val="00EF24FB"/>
    <w:rsid w:val="00EF2CCA"/>
    <w:rsid w:val="00EF32A5"/>
    <w:rsid w:val="00EF495B"/>
    <w:rsid w:val="00EF60DC"/>
    <w:rsid w:val="00EF6D37"/>
    <w:rsid w:val="00F00F54"/>
    <w:rsid w:val="00F03963"/>
    <w:rsid w:val="00F11068"/>
    <w:rsid w:val="00F11E7C"/>
    <w:rsid w:val="00F1256D"/>
    <w:rsid w:val="00F13A4E"/>
    <w:rsid w:val="00F172BB"/>
    <w:rsid w:val="00F17B10"/>
    <w:rsid w:val="00F21BEF"/>
    <w:rsid w:val="00F2315B"/>
    <w:rsid w:val="00F2540A"/>
    <w:rsid w:val="00F33ED2"/>
    <w:rsid w:val="00F41136"/>
    <w:rsid w:val="00F41A6F"/>
    <w:rsid w:val="00F4553F"/>
    <w:rsid w:val="00F45A25"/>
    <w:rsid w:val="00F50F86"/>
    <w:rsid w:val="00F533AC"/>
    <w:rsid w:val="00F53F91"/>
    <w:rsid w:val="00F61569"/>
    <w:rsid w:val="00F61A72"/>
    <w:rsid w:val="00F62B67"/>
    <w:rsid w:val="00F62F67"/>
    <w:rsid w:val="00F63F3A"/>
    <w:rsid w:val="00F66F13"/>
    <w:rsid w:val="00F71FCE"/>
    <w:rsid w:val="00F74073"/>
    <w:rsid w:val="00F75603"/>
    <w:rsid w:val="00F76A65"/>
    <w:rsid w:val="00F77084"/>
    <w:rsid w:val="00F81D7C"/>
    <w:rsid w:val="00F82B74"/>
    <w:rsid w:val="00F845B4"/>
    <w:rsid w:val="00F8713B"/>
    <w:rsid w:val="00F93F9E"/>
    <w:rsid w:val="00FA2CD7"/>
    <w:rsid w:val="00FA4E5D"/>
    <w:rsid w:val="00FA565A"/>
    <w:rsid w:val="00FB0366"/>
    <w:rsid w:val="00FB06ED"/>
    <w:rsid w:val="00FBD1F6"/>
    <w:rsid w:val="00FC02E0"/>
    <w:rsid w:val="00FC2311"/>
    <w:rsid w:val="00FC3165"/>
    <w:rsid w:val="00FC36AB"/>
    <w:rsid w:val="00FC4300"/>
    <w:rsid w:val="00FC7F66"/>
    <w:rsid w:val="00FD5776"/>
    <w:rsid w:val="00FE1CB6"/>
    <w:rsid w:val="00FE486B"/>
    <w:rsid w:val="00FE4F08"/>
    <w:rsid w:val="00FF08A3"/>
    <w:rsid w:val="00FF192E"/>
    <w:rsid w:val="00FF1B1E"/>
    <w:rsid w:val="01025158"/>
    <w:rsid w:val="01220C8F"/>
    <w:rsid w:val="0156870A"/>
    <w:rsid w:val="01E51C77"/>
    <w:rsid w:val="01ED4311"/>
    <w:rsid w:val="01FC3954"/>
    <w:rsid w:val="0225403B"/>
    <w:rsid w:val="0240BF16"/>
    <w:rsid w:val="0298A12B"/>
    <w:rsid w:val="02A1F0F4"/>
    <w:rsid w:val="02BC754D"/>
    <w:rsid w:val="02F3DC07"/>
    <w:rsid w:val="02F94EAF"/>
    <w:rsid w:val="032D8F46"/>
    <w:rsid w:val="03566E99"/>
    <w:rsid w:val="035DEAA5"/>
    <w:rsid w:val="039B3C76"/>
    <w:rsid w:val="0423E9CB"/>
    <w:rsid w:val="044FE0E2"/>
    <w:rsid w:val="0451C49D"/>
    <w:rsid w:val="045D5EFA"/>
    <w:rsid w:val="04AFF240"/>
    <w:rsid w:val="04C6BF36"/>
    <w:rsid w:val="051C382A"/>
    <w:rsid w:val="05594785"/>
    <w:rsid w:val="059E267B"/>
    <w:rsid w:val="05BCFC88"/>
    <w:rsid w:val="05E9D57C"/>
    <w:rsid w:val="0684BF98"/>
    <w:rsid w:val="068E1490"/>
    <w:rsid w:val="06C5A9B8"/>
    <w:rsid w:val="071F1A0C"/>
    <w:rsid w:val="073BE7B4"/>
    <w:rsid w:val="07C03DA1"/>
    <w:rsid w:val="07E031F8"/>
    <w:rsid w:val="07E3F823"/>
    <w:rsid w:val="07E66322"/>
    <w:rsid w:val="07FEE101"/>
    <w:rsid w:val="081639EB"/>
    <w:rsid w:val="082C8D72"/>
    <w:rsid w:val="082F75DF"/>
    <w:rsid w:val="087C24F5"/>
    <w:rsid w:val="087F0C73"/>
    <w:rsid w:val="09381CFA"/>
    <w:rsid w:val="096C7DED"/>
    <w:rsid w:val="09CDB038"/>
    <w:rsid w:val="09FFFFBF"/>
    <w:rsid w:val="0A18A0E0"/>
    <w:rsid w:val="0A82065D"/>
    <w:rsid w:val="0A836AA8"/>
    <w:rsid w:val="0AC7C772"/>
    <w:rsid w:val="0AD3CE90"/>
    <w:rsid w:val="0B5AFB54"/>
    <w:rsid w:val="0B93C2A3"/>
    <w:rsid w:val="0B99CC54"/>
    <w:rsid w:val="0BBE2F69"/>
    <w:rsid w:val="0BF992E2"/>
    <w:rsid w:val="0C2AA5AF"/>
    <w:rsid w:val="0CA4D61E"/>
    <w:rsid w:val="0D08ED29"/>
    <w:rsid w:val="0D4D5887"/>
    <w:rsid w:val="0D768937"/>
    <w:rsid w:val="0D7DE6F4"/>
    <w:rsid w:val="0DC50010"/>
    <w:rsid w:val="0DE6F5CB"/>
    <w:rsid w:val="0E3612D9"/>
    <w:rsid w:val="0E52FC2B"/>
    <w:rsid w:val="0E5CE791"/>
    <w:rsid w:val="0E9E5B72"/>
    <w:rsid w:val="0EA2470A"/>
    <w:rsid w:val="0EB859FE"/>
    <w:rsid w:val="0ECDD03B"/>
    <w:rsid w:val="0ECEA1E2"/>
    <w:rsid w:val="0ED52FD9"/>
    <w:rsid w:val="0EE6D6D8"/>
    <w:rsid w:val="0F002A1C"/>
    <w:rsid w:val="0F0CC0A7"/>
    <w:rsid w:val="0F48F52E"/>
    <w:rsid w:val="0F8591AD"/>
    <w:rsid w:val="0F95427E"/>
    <w:rsid w:val="0F995602"/>
    <w:rsid w:val="0FF568B7"/>
    <w:rsid w:val="10005C44"/>
    <w:rsid w:val="1032348E"/>
    <w:rsid w:val="103FD64F"/>
    <w:rsid w:val="10646569"/>
    <w:rsid w:val="10ABC803"/>
    <w:rsid w:val="10B538BE"/>
    <w:rsid w:val="112E3268"/>
    <w:rsid w:val="11341D5E"/>
    <w:rsid w:val="11496CDE"/>
    <w:rsid w:val="119425B5"/>
    <w:rsid w:val="11BD5EFF"/>
    <w:rsid w:val="11D684F9"/>
    <w:rsid w:val="1219B8A5"/>
    <w:rsid w:val="121EA1A6"/>
    <w:rsid w:val="124DA967"/>
    <w:rsid w:val="1293F1D5"/>
    <w:rsid w:val="12D54E6C"/>
    <w:rsid w:val="12E84F97"/>
    <w:rsid w:val="130FC1CC"/>
    <w:rsid w:val="1317D624"/>
    <w:rsid w:val="131B80A1"/>
    <w:rsid w:val="1368F39E"/>
    <w:rsid w:val="139AD906"/>
    <w:rsid w:val="139B58A7"/>
    <w:rsid w:val="13A68A7E"/>
    <w:rsid w:val="13B4FF75"/>
    <w:rsid w:val="13B5304A"/>
    <w:rsid w:val="13D2B341"/>
    <w:rsid w:val="14960FEF"/>
    <w:rsid w:val="14BB762F"/>
    <w:rsid w:val="14C6F357"/>
    <w:rsid w:val="14F7DEE0"/>
    <w:rsid w:val="1530F6DA"/>
    <w:rsid w:val="15A3C8C5"/>
    <w:rsid w:val="15A9F228"/>
    <w:rsid w:val="15ACEBAB"/>
    <w:rsid w:val="15B07E9C"/>
    <w:rsid w:val="160633DC"/>
    <w:rsid w:val="162CA983"/>
    <w:rsid w:val="165EBC39"/>
    <w:rsid w:val="1689CF5E"/>
    <w:rsid w:val="16A9CBC6"/>
    <w:rsid w:val="16C83563"/>
    <w:rsid w:val="16D51891"/>
    <w:rsid w:val="17923AE4"/>
    <w:rsid w:val="17D30D94"/>
    <w:rsid w:val="17E7AD01"/>
    <w:rsid w:val="180C7956"/>
    <w:rsid w:val="180F0F5F"/>
    <w:rsid w:val="184529AE"/>
    <w:rsid w:val="188DB798"/>
    <w:rsid w:val="18D06162"/>
    <w:rsid w:val="19336CD4"/>
    <w:rsid w:val="194DEF98"/>
    <w:rsid w:val="1967E602"/>
    <w:rsid w:val="19CA513D"/>
    <w:rsid w:val="19F6FF65"/>
    <w:rsid w:val="1A1E7A24"/>
    <w:rsid w:val="1A1EA711"/>
    <w:rsid w:val="1A207D4A"/>
    <w:rsid w:val="1A6CCF3B"/>
    <w:rsid w:val="1AD751FA"/>
    <w:rsid w:val="1B177AE7"/>
    <w:rsid w:val="1B69EC88"/>
    <w:rsid w:val="1B86DF1D"/>
    <w:rsid w:val="1BA8B03B"/>
    <w:rsid w:val="1BD5F37A"/>
    <w:rsid w:val="1C55F3F2"/>
    <w:rsid w:val="1C8BB0F7"/>
    <w:rsid w:val="1C8ECD8B"/>
    <w:rsid w:val="1CFD43D7"/>
    <w:rsid w:val="1CFFAF33"/>
    <w:rsid w:val="1D73322D"/>
    <w:rsid w:val="1D7F4981"/>
    <w:rsid w:val="1D9B1C9F"/>
    <w:rsid w:val="1DA9F773"/>
    <w:rsid w:val="1DB16951"/>
    <w:rsid w:val="1DD656C6"/>
    <w:rsid w:val="1E30AFBE"/>
    <w:rsid w:val="1E35727A"/>
    <w:rsid w:val="1E453763"/>
    <w:rsid w:val="1E68BC6C"/>
    <w:rsid w:val="1EC682D1"/>
    <w:rsid w:val="1EF97861"/>
    <w:rsid w:val="1F2CF540"/>
    <w:rsid w:val="1F382E71"/>
    <w:rsid w:val="1F3BA932"/>
    <w:rsid w:val="1F3E7ADB"/>
    <w:rsid w:val="1F9C80C9"/>
    <w:rsid w:val="1FA0BF9C"/>
    <w:rsid w:val="2019DC4F"/>
    <w:rsid w:val="20284AAF"/>
    <w:rsid w:val="205694AE"/>
    <w:rsid w:val="20AAFA23"/>
    <w:rsid w:val="20E0E6E6"/>
    <w:rsid w:val="20EF2735"/>
    <w:rsid w:val="2100071D"/>
    <w:rsid w:val="216F7D2C"/>
    <w:rsid w:val="21808F0D"/>
    <w:rsid w:val="21898B09"/>
    <w:rsid w:val="21C4B810"/>
    <w:rsid w:val="21C7710B"/>
    <w:rsid w:val="21C871DE"/>
    <w:rsid w:val="22612466"/>
    <w:rsid w:val="2281DEDC"/>
    <w:rsid w:val="2288E5E8"/>
    <w:rsid w:val="22CEF49C"/>
    <w:rsid w:val="22F99C0B"/>
    <w:rsid w:val="23053F5F"/>
    <w:rsid w:val="230D1BC4"/>
    <w:rsid w:val="232B9297"/>
    <w:rsid w:val="2363F75B"/>
    <w:rsid w:val="237206D5"/>
    <w:rsid w:val="237A9756"/>
    <w:rsid w:val="23B31CA4"/>
    <w:rsid w:val="23EB530C"/>
    <w:rsid w:val="2406917D"/>
    <w:rsid w:val="24280559"/>
    <w:rsid w:val="2431045F"/>
    <w:rsid w:val="249240FE"/>
    <w:rsid w:val="24C61F32"/>
    <w:rsid w:val="24C8EE01"/>
    <w:rsid w:val="24EF752C"/>
    <w:rsid w:val="24F199A7"/>
    <w:rsid w:val="25053381"/>
    <w:rsid w:val="2513C3D3"/>
    <w:rsid w:val="254363AD"/>
    <w:rsid w:val="254A5E42"/>
    <w:rsid w:val="2567076E"/>
    <w:rsid w:val="2592326E"/>
    <w:rsid w:val="2595FE87"/>
    <w:rsid w:val="25A7C28A"/>
    <w:rsid w:val="25C898D5"/>
    <w:rsid w:val="25E10A32"/>
    <w:rsid w:val="25F46BC8"/>
    <w:rsid w:val="264A8741"/>
    <w:rsid w:val="265C6CA9"/>
    <w:rsid w:val="2672E05F"/>
    <w:rsid w:val="2674FF8F"/>
    <w:rsid w:val="269F22A9"/>
    <w:rsid w:val="26BB51BF"/>
    <w:rsid w:val="26E6730D"/>
    <w:rsid w:val="2710B3E9"/>
    <w:rsid w:val="275E39BD"/>
    <w:rsid w:val="276BC014"/>
    <w:rsid w:val="27784C59"/>
    <w:rsid w:val="27958860"/>
    <w:rsid w:val="27A3DF36"/>
    <w:rsid w:val="281D5758"/>
    <w:rsid w:val="283C4006"/>
    <w:rsid w:val="28432385"/>
    <w:rsid w:val="286DB7AE"/>
    <w:rsid w:val="28947CD6"/>
    <w:rsid w:val="28CABAF0"/>
    <w:rsid w:val="28D684E9"/>
    <w:rsid w:val="28DC4594"/>
    <w:rsid w:val="28F2AEA6"/>
    <w:rsid w:val="28F6A02A"/>
    <w:rsid w:val="28FFEA6F"/>
    <w:rsid w:val="292F53EF"/>
    <w:rsid w:val="294115BA"/>
    <w:rsid w:val="295829FD"/>
    <w:rsid w:val="29E347CE"/>
    <w:rsid w:val="2A3C46DC"/>
    <w:rsid w:val="2A4B0331"/>
    <w:rsid w:val="2A80192D"/>
    <w:rsid w:val="2AE07638"/>
    <w:rsid w:val="2AEFC502"/>
    <w:rsid w:val="2AF5F497"/>
    <w:rsid w:val="2B97F214"/>
    <w:rsid w:val="2C16E4FC"/>
    <w:rsid w:val="2C29EF30"/>
    <w:rsid w:val="2C6D5219"/>
    <w:rsid w:val="2C7BF76A"/>
    <w:rsid w:val="2C9AEB4B"/>
    <w:rsid w:val="2D216F60"/>
    <w:rsid w:val="2D2FE3D5"/>
    <w:rsid w:val="2D7C7008"/>
    <w:rsid w:val="2DBD7E71"/>
    <w:rsid w:val="2DC3FE15"/>
    <w:rsid w:val="2DD95B89"/>
    <w:rsid w:val="2E0EFBD4"/>
    <w:rsid w:val="2E246EE2"/>
    <w:rsid w:val="2EC04C35"/>
    <w:rsid w:val="2ED45402"/>
    <w:rsid w:val="2EEE5E07"/>
    <w:rsid w:val="2F001C3D"/>
    <w:rsid w:val="2FB0C495"/>
    <w:rsid w:val="2FBF4508"/>
    <w:rsid w:val="3006E956"/>
    <w:rsid w:val="30340BB5"/>
    <w:rsid w:val="303C525F"/>
    <w:rsid w:val="3040AC8D"/>
    <w:rsid w:val="30A30B35"/>
    <w:rsid w:val="30A5F2DE"/>
    <w:rsid w:val="30BBBED8"/>
    <w:rsid w:val="30E096F6"/>
    <w:rsid w:val="30E21D7B"/>
    <w:rsid w:val="30F746E9"/>
    <w:rsid w:val="3108C59E"/>
    <w:rsid w:val="312B8D18"/>
    <w:rsid w:val="316B8CFD"/>
    <w:rsid w:val="31796A36"/>
    <w:rsid w:val="318295C1"/>
    <w:rsid w:val="31B1F906"/>
    <w:rsid w:val="31B2522D"/>
    <w:rsid w:val="31CBE810"/>
    <w:rsid w:val="31CD4D13"/>
    <w:rsid w:val="3239959C"/>
    <w:rsid w:val="323E26E1"/>
    <w:rsid w:val="3261EA2F"/>
    <w:rsid w:val="327D9186"/>
    <w:rsid w:val="32896A89"/>
    <w:rsid w:val="32B48BF9"/>
    <w:rsid w:val="32C2FD66"/>
    <w:rsid w:val="32C75321"/>
    <w:rsid w:val="32E02326"/>
    <w:rsid w:val="330010C7"/>
    <w:rsid w:val="3331D9C5"/>
    <w:rsid w:val="3335E3EE"/>
    <w:rsid w:val="33532DB0"/>
    <w:rsid w:val="337E35A5"/>
    <w:rsid w:val="33D15473"/>
    <w:rsid w:val="33D46F8D"/>
    <w:rsid w:val="33E36997"/>
    <w:rsid w:val="33F4C365"/>
    <w:rsid w:val="33F69370"/>
    <w:rsid w:val="33FA9EA2"/>
    <w:rsid w:val="343CFEC1"/>
    <w:rsid w:val="346D80A8"/>
    <w:rsid w:val="349F1C10"/>
    <w:rsid w:val="34AA0313"/>
    <w:rsid w:val="34C127E1"/>
    <w:rsid w:val="34F4CE34"/>
    <w:rsid w:val="34FAC628"/>
    <w:rsid w:val="357FFA56"/>
    <w:rsid w:val="358281B0"/>
    <w:rsid w:val="35C3C1E7"/>
    <w:rsid w:val="35D1E23A"/>
    <w:rsid w:val="35DA04C7"/>
    <w:rsid w:val="36141026"/>
    <w:rsid w:val="365E986F"/>
    <w:rsid w:val="369BB63B"/>
    <w:rsid w:val="36CAA53F"/>
    <w:rsid w:val="3700471F"/>
    <w:rsid w:val="373EB8B3"/>
    <w:rsid w:val="3796DBD7"/>
    <w:rsid w:val="37CF2A5E"/>
    <w:rsid w:val="37D3CE85"/>
    <w:rsid w:val="37FF05EF"/>
    <w:rsid w:val="3800D85C"/>
    <w:rsid w:val="384C5607"/>
    <w:rsid w:val="3875E55B"/>
    <w:rsid w:val="38963736"/>
    <w:rsid w:val="389A4A66"/>
    <w:rsid w:val="389D2688"/>
    <w:rsid w:val="38A7EF77"/>
    <w:rsid w:val="390AE9B2"/>
    <w:rsid w:val="390FA873"/>
    <w:rsid w:val="39D5BD6B"/>
    <w:rsid w:val="39FF200D"/>
    <w:rsid w:val="3A1B447E"/>
    <w:rsid w:val="3A3C40D2"/>
    <w:rsid w:val="3A43FCB1"/>
    <w:rsid w:val="3A579A67"/>
    <w:rsid w:val="3A677A9C"/>
    <w:rsid w:val="3A74EEAB"/>
    <w:rsid w:val="3A84BD4C"/>
    <w:rsid w:val="3ABD10C7"/>
    <w:rsid w:val="3AC4226D"/>
    <w:rsid w:val="3AE6BC40"/>
    <w:rsid w:val="3AE8E131"/>
    <w:rsid w:val="3B80240B"/>
    <w:rsid w:val="3BA24D67"/>
    <w:rsid w:val="3BD68351"/>
    <w:rsid w:val="3BE4C587"/>
    <w:rsid w:val="3BED42D3"/>
    <w:rsid w:val="3C01F64D"/>
    <w:rsid w:val="3C07CBEB"/>
    <w:rsid w:val="3C26BC80"/>
    <w:rsid w:val="3C4ABA21"/>
    <w:rsid w:val="3C685E4F"/>
    <w:rsid w:val="3C6C2D68"/>
    <w:rsid w:val="3C7A652A"/>
    <w:rsid w:val="3CC1C9A5"/>
    <w:rsid w:val="3D05E66A"/>
    <w:rsid w:val="3D2629AF"/>
    <w:rsid w:val="3D2BFB2E"/>
    <w:rsid w:val="3DA1E2CE"/>
    <w:rsid w:val="3DA5482C"/>
    <w:rsid w:val="3E020CA2"/>
    <w:rsid w:val="3E0D91D1"/>
    <w:rsid w:val="3E425974"/>
    <w:rsid w:val="3E80F702"/>
    <w:rsid w:val="3E817151"/>
    <w:rsid w:val="3EE35281"/>
    <w:rsid w:val="3F0EA9C3"/>
    <w:rsid w:val="3F24CDFD"/>
    <w:rsid w:val="3F47DC32"/>
    <w:rsid w:val="3F6E0BFB"/>
    <w:rsid w:val="3F74DD75"/>
    <w:rsid w:val="3FC82CFB"/>
    <w:rsid w:val="403FBA42"/>
    <w:rsid w:val="40E0C26D"/>
    <w:rsid w:val="412599BA"/>
    <w:rsid w:val="416ABC9B"/>
    <w:rsid w:val="418FA4EE"/>
    <w:rsid w:val="41A32D07"/>
    <w:rsid w:val="41DDF5AF"/>
    <w:rsid w:val="4220A6F3"/>
    <w:rsid w:val="428165B4"/>
    <w:rsid w:val="42B33D24"/>
    <w:rsid w:val="42EF7AE1"/>
    <w:rsid w:val="4300DD06"/>
    <w:rsid w:val="4303C053"/>
    <w:rsid w:val="430F851F"/>
    <w:rsid w:val="431864D3"/>
    <w:rsid w:val="431B29F9"/>
    <w:rsid w:val="435CDBD5"/>
    <w:rsid w:val="43668929"/>
    <w:rsid w:val="43838BB3"/>
    <w:rsid w:val="439DB965"/>
    <w:rsid w:val="43A3D148"/>
    <w:rsid w:val="43A3FFE3"/>
    <w:rsid w:val="43F99039"/>
    <w:rsid w:val="441361E4"/>
    <w:rsid w:val="4414ED37"/>
    <w:rsid w:val="441D1F26"/>
    <w:rsid w:val="44432A15"/>
    <w:rsid w:val="4452AD85"/>
    <w:rsid w:val="446C6DD4"/>
    <w:rsid w:val="44739D0C"/>
    <w:rsid w:val="44AC5D20"/>
    <w:rsid w:val="44FF05C4"/>
    <w:rsid w:val="453455CE"/>
    <w:rsid w:val="459CAC56"/>
    <w:rsid w:val="459D4227"/>
    <w:rsid w:val="459F00BC"/>
    <w:rsid w:val="45F1C4DE"/>
    <w:rsid w:val="466B7F2B"/>
    <w:rsid w:val="466BD7E8"/>
    <w:rsid w:val="46711C26"/>
    <w:rsid w:val="4689D7EE"/>
    <w:rsid w:val="46A525F9"/>
    <w:rsid w:val="4770DB35"/>
    <w:rsid w:val="4775E1D6"/>
    <w:rsid w:val="481A08FA"/>
    <w:rsid w:val="4841C4C6"/>
    <w:rsid w:val="4868B2B7"/>
    <w:rsid w:val="48756437"/>
    <w:rsid w:val="48B5E065"/>
    <w:rsid w:val="48F97E49"/>
    <w:rsid w:val="4926F5D1"/>
    <w:rsid w:val="492EDE3F"/>
    <w:rsid w:val="493533A9"/>
    <w:rsid w:val="496AD3E3"/>
    <w:rsid w:val="499FBC5F"/>
    <w:rsid w:val="49A3C3DE"/>
    <w:rsid w:val="49CDBAFA"/>
    <w:rsid w:val="49E2DFFC"/>
    <w:rsid w:val="49F1B507"/>
    <w:rsid w:val="49F574F6"/>
    <w:rsid w:val="4A0575E6"/>
    <w:rsid w:val="4A13E497"/>
    <w:rsid w:val="4A39BFAF"/>
    <w:rsid w:val="4A57767F"/>
    <w:rsid w:val="4A741C3B"/>
    <w:rsid w:val="4A806220"/>
    <w:rsid w:val="4B2134EC"/>
    <w:rsid w:val="4BA0D323"/>
    <w:rsid w:val="4BAF9E1B"/>
    <w:rsid w:val="4BBE77A5"/>
    <w:rsid w:val="4BCB9C85"/>
    <w:rsid w:val="4BE96A1D"/>
    <w:rsid w:val="4C01AA07"/>
    <w:rsid w:val="4C0C002F"/>
    <w:rsid w:val="4C252499"/>
    <w:rsid w:val="4C2ABC0C"/>
    <w:rsid w:val="4C63D933"/>
    <w:rsid w:val="4CF1BFBB"/>
    <w:rsid w:val="4D0FD87F"/>
    <w:rsid w:val="4D6BA105"/>
    <w:rsid w:val="4D955297"/>
    <w:rsid w:val="4DFD9E6D"/>
    <w:rsid w:val="4E168A05"/>
    <w:rsid w:val="4E3A419B"/>
    <w:rsid w:val="4E4CAE0A"/>
    <w:rsid w:val="4E56F6AF"/>
    <w:rsid w:val="4E60C8F1"/>
    <w:rsid w:val="4E6C9484"/>
    <w:rsid w:val="4E7FD54B"/>
    <w:rsid w:val="4EB2BF7D"/>
    <w:rsid w:val="4EB71F1D"/>
    <w:rsid w:val="4EFBD7FD"/>
    <w:rsid w:val="4F0883FF"/>
    <w:rsid w:val="4F124E63"/>
    <w:rsid w:val="4F125C36"/>
    <w:rsid w:val="4F3D25CF"/>
    <w:rsid w:val="4F61DA73"/>
    <w:rsid w:val="4F9E6085"/>
    <w:rsid w:val="5015D1DE"/>
    <w:rsid w:val="502FEB25"/>
    <w:rsid w:val="5036B03B"/>
    <w:rsid w:val="50382398"/>
    <w:rsid w:val="508E2BB9"/>
    <w:rsid w:val="50C30FB3"/>
    <w:rsid w:val="50C60138"/>
    <w:rsid w:val="50CC5F40"/>
    <w:rsid w:val="50D114B2"/>
    <w:rsid w:val="50E1A267"/>
    <w:rsid w:val="5113A622"/>
    <w:rsid w:val="51640772"/>
    <w:rsid w:val="517E2191"/>
    <w:rsid w:val="518657FE"/>
    <w:rsid w:val="519D640F"/>
    <w:rsid w:val="51D2A2A5"/>
    <w:rsid w:val="51D61AA3"/>
    <w:rsid w:val="51FC4853"/>
    <w:rsid w:val="520F11D9"/>
    <w:rsid w:val="5250B48B"/>
    <w:rsid w:val="5273C1A0"/>
    <w:rsid w:val="527FA4BD"/>
    <w:rsid w:val="529CD3AE"/>
    <w:rsid w:val="52B0DD71"/>
    <w:rsid w:val="52B8720D"/>
    <w:rsid w:val="52E462B0"/>
    <w:rsid w:val="52E76D79"/>
    <w:rsid w:val="53B5863B"/>
    <w:rsid w:val="53D63B18"/>
    <w:rsid w:val="53E9AB8F"/>
    <w:rsid w:val="53F4039B"/>
    <w:rsid w:val="547C3620"/>
    <w:rsid w:val="548A7E9F"/>
    <w:rsid w:val="54A7F1B3"/>
    <w:rsid w:val="54B490DA"/>
    <w:rsid w:val="5517AB2E"/>
    <w:rsid w:val="551AE415"/>
    <w:rsid w:val="552F7307"/>
    <w:rsid w:val="556E410C"/>
    <w:rsid w:val="558D01F7"/>
    <w:rsid w:val="558EE77D"/>
    <w:rsid w:val="55A8E300"/>
    <w:rsid w:val="55D98D49"/>
    <w:rsid w:val="55F21C4C"/>
    <w:rsid w:val="56167755"/>
    <w:rsid w:val="56297ABB"/>
    <w:rsid w:val="566E2D78"/>
    <w:rsid w:val="5675D8B0"/>
    <w:rsid w:val="5698F9D9"/>
    <w:rsid w:val="56DDD293"/>
    <w:rsid w:val="571CA3DC"/>
    <w:rsid w:val="571F7B36"/>
    <w:rsid w:val="572B4BE4"/>
    <w:rsid w:val="5746B713"/>
    <w:rsid w:val="576EF081"/>
    <w:rsid w:val="5779E952"/>
    <w:rsid w:val="579309F9"/>
    <w:rsid w:val="57F4152A"/>
    <w:rsid w:val="58253AF4"/>
    <w:rsid w:val="582AEB5E"/>
    <w:rsid w:val="5861F99F"/>
    <w:rsid w:val="5872DA10"/>
    <w:rsid w:val="587F3B89"/>
    <w:rsid w:val="58811281"/>
    <w:rsid w:val="588B39C7"/>
    <w:rsid w:val="58A610E6"/>
    <w:rsid w:val="5949137E"/>
    <w:rsid w:val="59A41B10"/>
    <w:rsid w:val="59AB2266"/>
    <w:rsid w:val="59B65FB1"/>
    <w:rsid w:val="59CD31E9"/>
    <w:rsid w:val="5AADCF3D"/>
    <w:rsid w:val="5AFDBB08"/>
    <w:rsid w:val="5B810CA9"/>
    <w:rsid w:val="5BF12E51"/>
    <w:rsid w:val="5C50163D"/>
    <w:rsid w:val="5C566CA2"/>
    <w:rsid w:val="5C6F8508"/>
    <w:rsid w:val="5C866714"/>
    <w:rsid w:val="5CC83F2A"/>
    <w:rsid w:val="5CDD60B6"/>
    <w:rsid w:val="5CE51365"/>
    <w:rsid w:val="5D130BEA"/>
    <w:rsid w:val="5D5796F8"/>
    <w:rsid w:val="5D663995"/>
    <w:rsid w:val="5D9A46DD"/>
    <w:rsid w:val="5DBC308C"/>
    <w:rsid w:val="5DC906AE"/>
    <w:rsid w:val="5DFFC196"/>
    <w:rsid w:val="5E03F7D2"/>
    <w:rsid w:val="5E5CA7E4"/>
    <w:rsid w:val="5E6FA2D9"/>
    <w:rsid w:val="5F60253C"/>
    <w:rsid w:val="5F786A02"/>
    <w:rsid w:val="5F8AEDE9"/>
    <w:rsid w:val="5FBE2494"/>
    <w:rsid w:val="5FDD62CF"/>
    <w:rsid w:val="5FE2F903"/>
    <w:rsid w:val="601CA61A"/>
    <w:rsid w:val="604E0847"/>
    <w:rsid w:val="605CBD4F"/>
    <w:rsid w:val="60AAA0BE"/>
    <w:rsid w:val="60E55DB5"/>
    <w:rsid w:val="60FB4309"/>
    <w:rsid w:val="611D42EE"/>
    <w:rsid w:val="61590390"/>
    <w:rsid w:val="61646C16"/>
    <w:rsid w:val="616FE0F2"/>
    <w:rsid w:val="618DD89D"/>
    <w:rsid w:val="61D87662"/>
    <w:rsid w:val="61FC41CD"/>
    <w:rsid w:val="62034B16"/>
    <w:rsid w:val="6248F0C5"/>
    <w:rsid w:val="625D5D66"/>
    <w:rsid w:val="62C6E42B"/>
    <w:rsid w:val="62EA647C"/>
    <w:rsid w:val="62FC9333"/>
    <w:rsid w:val="63014D88"/>
    <w:rsid w:val="632E774A"/>
    <w:rsid w:val="633723A5"/>
    <w:rsid w:val="633E892E"/>
    <w:rsid w:val="6361A139"/>
    <w:rsid w:val="637BA7AF"/>
    <w:rsid w:val="6382C734"/>
    <w:rsid w:val="6440E12A"/>
    <w:rsid w:val="6498D314"/>
    <w:rsid w:val="649FE4CB"/>
    <w:rsid w:val="64B415E6"/>
    <w:rsid w:val="64B66DD9"/>
    <w:rsid w:val="64B75E5C"/>
    <w:rsid w:val="64D641AB"/>
    <w:rsid w:val="64E2D4BF"/>
    <w:rsid w:val="65083172"/>
    <w:rsid w:val="65182906"/>
    <w:rsid w:val="651B06DC"/>
    <w:rsid w:val="6531F0D6"/>
    <w:rsid w:val="654667B1"/>
    <w:rsid w:val="657ED5A0"/>
    <w:rsid w:val="65B9A76C"/>
    <w:rsid w:val="65D81985"/>
    <w:rsid w:val="65DD2E1F"/>
    <w:rsid w:val="6630404F"/>
    <w:rsid w:val="66361922"/>
    <w:rsid w:val="66F809D9"/>
    <w:rsid w:val="672E50E3"/>
    <w:rsid w:val="67D0B761"/>
    <w:rsid w:val="67E891F1"/>
    <w:rsid w:val="67F93159"/>
    <w:rsid w:val="67FE14DA"/>
    <w:rsid w:val="680B0A1B"/>
    <w:rsid w:val="683AAD13"/>
    <w:rsid w:val="683CB209"/>
    <w:rsid w:val="6873AC72"/>
    <w:rsid w:val="68DB14FD"/>
    <w:rsid w:val="68E5F9B4"/>
    <w:rsid w:val="68F74F88"/>
    <w:rsid w:val="68F7B325"/>
    <w:rsid w:val="691376AE"/>
    <w:rsid w:val="691F947E"/>
    <w:rsid w:val="693C694B"/>
    <w:rsid w:val="6971878B"/>
    <w:rsid w:val="69799701"/>
    <w:rsid w:val="6994F04E"/>
    <w:rsid w:val="699B72CA"/>
    <w:rsid w:val="69BCEA7B"/>
    <w:rsid w:val="69C37456"/>
    <w:rsid w:val="69CFDEE1"/>
    <w:rsid w:val="6A12E7EF"/>
    <w:rsid w:val="6A201F1A"/>
    <w:rsid w:val="6A265C10"/>
    <w:rsid w:val="6A8095E4"/>
    <w:rsid w:val="6AD15656"/>
    <w:rsid w:val="6B0AF729"/>
    <w:rsid w:val="6B4D99F6"/>
    <w:rsid w:val="6B59DB73"/>
    <w:rsid w:val="6B5DD81D"/>
    <w:rsid w:val="6B6118F1"/>
    <w:rsid w:val="6B902D86"/>
    <w:rsid w:val="6BAF9547"/>
    <w:rsid w:val="6BB1E4CF"/>
    <w:rsid w:val="6BE3C584"/>
    <w:rsid w:val="6C413884"/>
    <w:rsid w:val="6C59D0F2"/>
    <w:rsid w:val="6CDD9918"/>
    <w:rsid w:val="6D30894E"/>
    <w:rsid w:val="6D5D0B37"/>
    <w:rsid w:val="6D855BD3"/>
    <w:rsid w:val="6DD172D1"/>
    <w:rsid w:val="6E399288"/>
    <w:rsid w:val="6E7B0D40"/>
    <w:rsid w:val="6EB3F897"/>
    <w:rsid w:val="6EC10263"/>
    <w:rsid w:val="6EC514D4"/>
    <w:rsid w:val="6EDD99CB"/>
    <w:rsid w:val="6F437645"/>
    <w:rsid w:val="6F506B79"/>
    <w:rsid w:val="6F562A58"/>
    <w:rsid w:val="6F63AC36"/>
    <w:rsid w:val="6FC5F90D"/>
    <w:rsid w:val="6FEA1A15"/>
    <w:rsid w:val="7008643B"/>
    <w:rsid w:val="7082122A"/>
    <w:rsid w:val="70A59319"/>
    <w:rsid w:val="70CBB9DD"/>
    <w:rsid w:val="71491F9A"/>
    <w:rsid w:val="714DA4E8"/>
    <w:rsid w:val="718FD033"/>
    <w:rsid w:val="71D52412"/>
    <w:rsid w:val="71E85D43"/>
    <w:rsid w:val="7252CB4F"/>
    <w:rsid w:val="72B7334C"/>
    <w:rsid w:val="72FED3D2"/>
    <w:rsid w:val="73394C11"/>
    <w:rsid w:val="737D9E52"/>
    <w:rsid w:val="73DF47C1"/>
    <w:rsid w:val="744BFB0E"/>
    <w:rsid w:val="74C9DE7F"/>
    <w:rsid w:val="74DFAF7D"/>
    <w:rsid w:val="74E447DD"/>
    <w:rsid w:val="74E54B76"/>
    <w:rsid w:val="74F4F1EC"/>
    <w:rsid w:val="751E86DA"/>
    <w:rsid w:val="753E8D05"/>
    <w:rsid w:val="756FD23C"/>
    <w:rsid w:val="75988D52"/>
    <w:rsid w:val="75A34D72"/>
    <w:rsid w:val="75AA236F"/>
    <w:rsid w:val="75ACF799"/>
    <w:rsid w:val="75C8CFE1"/>
    <w:rsid w:val="75D26538"/>
    <w:rsid w:val="76413F02"/>
    <w:rsid w:val="765114FA"/>
    <w:rsid w:val="7657F178"/>
    <w:rsid w:val="7673468D"/>
    <w:rsid w:val="7678B534"/>
    <w:rsid w:val="76B11E70"/>
    <w:rsid w:val="76C1B7FE"/>
    <w:rsid w:val="76ECEEEF"/>
    <w:rsid w:val="777718DC"/>
    <w:rsid w:val="7793DAE3"/>
    <w:rsid w:val="77EA4001"/>
    <w:rsid w:val="781CCAD8"/>
    <w:rsid w:val="78817FFB"/>
    <w:rsid w:val="7896A721"/>
    <w:rsid w:val="789F6ECD"/>
    <w:rsid w:val="792EB567"/>
    <w:rsid w:val="7943D5AF"/>
    <w:rsid w:val="7981DB9A"/>
    <w:rsid w:val="79849D56"/>
    <w:rsid w:val="798DA98E"/>
    <w:rsid w:val="79E417BF"/>
    <w:rsid w:val="7A29A993"/>
    <w:rsid w:val="7A438A33"/>
    <w:rsid w:val="7A55319E"/>
    <w:rsid w:val="7A5BEBBA"/>
    <w:rsid w:val="7A91B32E"/>
    <w:rsid w:val="7A951BAE"/>
    <w:rsid w:val="7AC00734"/>
    <w:rsid w:val="7AF211F1"/>
    <w:rsid w:val="7B625863"/>
    <w:rsid w:val="7B74504A"/>
    <w:rsid w:val="7BC3CCA0"/>
    <w:rsid w:val="7C23956A"/>
    <w:rsid w:val="7C93DB6B"/>
    <w:rsid w:val="7CB7C34A"/>
    <w:rsid w:val="7CBB08A4"/>
    <w:rsid w:val="7CE36C5B"/>
    <w:rsid w:val="7CF7F61B"/>
    <w:rsid w:val="7D0BC2FE"/>
    <w:rsid w:val="7D0D5FC1"/>
    <w:rsid w:val="7D2E8397"/>
    <w:rsid w:val="7D43FBD5"/>
    <w:rsid w:val="7DEFE59F"/>
    <w:rsid w:val="7DF4FEA8"/>
    <w:rsid w:val="7DF7E3B1"/>
    <w:rsid w:val="7E233804"/>
    <w:rsid w:val="7E3776E0"/>
    <w:rsid w:val="7E47E6D5"/>
    <w:rsid w:val="7E65BCEC"/>
    <w:rsid w:val="7E703BE5"/>
    <w:rsid w:val="7E7A25FE"/>
    <w:rsid w:val="7E94AEB5"/>
    <w:rsid w:val="7F81D4FC"/>
    <w:rsid w:val="7F96E2B0"/>
    <w:rsid w:val="7FA8DF9B"/>
    <w:rsid w:val="7FC17363"/>
    <w:rsid w:val="7FC47153"/>
    <w:rsid w:val="7FD34C49"/>
    <w:rsid w:val="7FED1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3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7"/>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C22011"/>
    <w:rPr>
      <w:vertAlign w:val="superscript"/>
    </w:rPr>
  </w:style>
  <w:style w:type="character" w:styleId="Onopgelostemelding">
    <w:name w:val="Unresolved Mention"/>
    <w:basedOn w:val="Standaardalinea-lettertype"/>
    <w:uiPriority w:val="99"/>
    <w:semiHidden/>
    <w:unhideWhenUsed/>
    <w:rsid w:val="00C22011"/>
    <w:rPr>
      <w:color w:val="605E5C"/>
      <w:shd w:val="clear" w:color="auto" w:fill="E1DFDD"/>
    </w:rPr>
  </w:style>
  <w:style w:type="paragraph" w:styleId="Lijstalinea">
    <w:name w:val="List Paragraph"/>
    <w:basedOn w:val="Standaard"/>
    <w:uiPriority w:val="34"/>
    <w:qFormat/>
    <w:rsid w:val="121EA1A6"/>
    <w:pPr>
      <w:ind w:left="720"/>
      <w:contextualSpacing/>
    </w:pPr>
  </w:style>
  <w:style w:type="paragraph" w:styleId="Revisie">
    <w:name w:val="Revision"/>
    <w:hidden/>
    <w:uiPriority w:val="99"/>
    <w:semiHidden/>
    <w:rsid w:val="0086753E"/>
    <w:rPr>
      <w:rFonts w:ascii="Verdana" w:hAnsi="Verdana"/>
      <w:sz w:val="18"/>
      <w:szCs w:val="24"/>
      <w:lang w:val="nl-NL" w:eastAsia="nl-NL"/>
    </w:rPr>
  </w:style>
  <w:style w:type="character" w:styleId="Verwijzingopmerking">
    <w:name w:val="annotation reference"/>
    <w:basedOn w:val="Standaardalinea-lettertype"/>
    <w:semiHidden/>
    <w:unhideWhenUsed/>
    <w:rsid w:val="00260C18"/>
    <w:rPr>
      <w:sz w:val="16"/>
      <w:szCs w:val="16"/>
    </w:rPr>
  </w:style>
  <w:style w:type="paragraph" w:styleId="Tekstopmerking">
    <w:name w:val="annotation text"/>
    <w:basedOn w:val="Standaard"/>
    <w:link w:val="TekstopmerkingChar"/>
    <w:unhideWhenUsed/>
    <w:rsid w:val="00260C18"/>
    <w:pPr>
      <w:spacing w:line="240" w:lineRule="auto"/>
    </w:pPr>
    <w:rPr>
      <w:sz w:val="20"/>
      <w:szCs w:val="20"/>
    </w:rPr>
  </w:style>
  <w:style w:type="character" w:customStyle="1" w:styleId="TekstopmerkingChar">
    <w:name w:val="Tekst opmerking Char"/>
    <w:basedOn w:val="Standaardalinea-lettertype"/>
    <w:link w:val="Tekstopmerking"/>
    <w:rsid w:val="00260C1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60C18"/>
    <w:rPr>
      <w:b/>
      <w:bCs/>
    </w:rPr>
  </w:style>
  <w:style w:type="character" w:customStyle="1" w:styleId="OnderwerpvanopmerkingChar">
    <w:name w:val="Onderwerp van opmerking Char"/>
    <w:basedOn w:val="TekstopmerkingChar"/>
    <w:link w:val="Onderwerpvanopmerking"/>
    <w:semiHidden/>
    <w:rsid w:val="00260C1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1010</ap:Words>
  <ap:Characters>5466</ap:Characters>
  <ap:DocSecurity>0</ap:DocSecurity>
  <ap:Lines>45</ap:Lines>
  <ap:Paragraphs>12</ap:Paragraphs>
  <ap:ScaleCrop>false</ap:ScaleCrop>
  <ap:LinksUpToDate>false</ap:LinksUpToDate>
  <ap:CharactersWithSpaces>6464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2026-02-02T12:21:00.0000000Z</dcterms:created>
  <dcterms:modified xsi:type="dcterms:W3CDTF">2026-02-02T12:21:00.0000000Z</dcterms:modified>
  <dc:description>------------------------</dc:description>
  <version/>
  <category/>
</coreProperties>
</file>