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76817" w14:paraId="00A80709" w14:textId="77777777">
        <w:tc>
          <w:tcPr>
            <w:tcW w:w="6733" w:type="dxa"/>
            <w:gridSpan w:val="2"/>
            <w:tcBorders>
              <w:top w:val="nil"/>
              <w:left w:val="nil"/>
              <w:bottom w:val="nil"/>
              <w:right w:val="nil"/>
            </w:tcBorders>
            <w:vAlign w:val="center"/>
          </w:tcPr>
          <w:p w:rsidR="00997775" w:rsidP="00710A7A" w:rsidRDefault="00997775" w14:paraId="5622038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EF33E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76817" w14:paraId="4BE871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22822A" w14:textId="77777777">
            <w:r w:rsidRPr="008B0CC5">
              <w:t xml:space="preserve">Vergaderjaar </w:t>
            </w:r>
            <w:r w:rsidR="00AC6B87">
              <w:t>202</w:t>
            </w:r>
            <w:r w:rsidR="00684DFF">
              <w:t>5</w:t>
            </w:r>
            <w:r w:rsidR="00AC6B87">
              <w:t>-202</w:t>
            </w:r>
            <w:r w:rsidR="00684DFF">
              <w:t>6</w:t>
            </w:r>
          </w:p>
        </w:tc>
      </w:tr>
      <w:tr w:rsidR="00997775" w:rsidTr="00676817" w14:paraId="1CB1FC26" w14:textId="77777777">
        <w:trPr>
          <w:cantSplit/>
        </w:trPr>
        <w:tc>
          <w:tcPr>
            <w:tcW w:w="10985" w:type="dxa"/>
            <w:gridSpan w:val="3"/>
            <w:tcBorders>
              <w:top w:val="nil"/>
              <w:left w:val="nil"/>
              <w:bottom w:val="nil"/>
              <w:right w:val="nil"/>
            </w:tcBorders>
          </w:tcPr>
          <w:p w:rsidR="00997775" w:rsidRDefault="00997775" w14:paraId="2F4F9FCB" w14:textId="77777777"/>
        </w:tc>
      </w:tr>
      <w:tr w:rsidR="00997775" w:rsidTr="00676817" w14:paraId="22355ECD" w14:textId="77777777">
        <w:trPr>
          <w:cantSplit/>
        </w:trPr>
        <w:tc>
          <w:tcPr>
            <w:tcW w:w="10985" w:type="dxa"/>
            <w:gridSpan w:val="3"/>
            <w:tcBorders>
              <w:top w:val="nil"/>
              <w:left w:val="nil"/>
              <w:bottom w:val="single" w:color="auto" w:sz="4" w:space="0"/>
              <w:right w:val="nil"/>
            </w:tcBorders>
          </w:tcPr>
          <w:p w:rsidR="00997775" w:rsidRDefault="00997775" w14:paraId="732309A1" w14:textId="77777777"/>
        </w:tc>
      </w:tr>
      <w:tr w:rsidR="00997775" w:rsidTr="00676817" w14:paraId="146717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8294F1" w14:textId="77777777"/>
        </w:tc>
        <w:tc>
          <w:tcPr>
            <w:tcW w:w="7654" w:type="dxa"/>
            <w:gridSpan w:val="2"/>
          </w:tcPr>
          <w:p w:rsidR="00997775" w:rsidRDefault="00997775" w14:paraId="5098E3C7" w14:textId="77777777"/>
        </w:tc>
      </w:tr>
      <w:tr w:rsidR="00676817" w:rsidTr="00676817" w14:paraId="5A289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6817" w:rsidP="00676817" w:rsidRDefault="00676817" w14:paraId="51FB3533" w14:textId="50EA0BFC">
            <w:pPr>
              <w:rPr>
                <w:b/>
              </w:rPr>
            </w:pPr>
            <w:r>
              <w:rPr>
                <w:b/>
              </w:rPr>
              <w:t>36 800 J</w:t>
            </w:r>
          </w:p>
        </w:tc>
        <w:tc>
          <w:tcPr>
            <w:tcW w:w="7654" w:type="dxa"/>
            <w:gridSpan w:val="2"/>
          </w:tcPr>
          <w:p w:rsidR="00676817" w:rsidP="00676817" w:rsidRDefault="00676817" w14:paraId="2D34B5A1" w14:textId="09D33AE5">
            <w:pPr>
              <w:rPr>
                <w:b/>
              </w:rPr>
            </w:pPr>
            <w:r w:rsidRPr="00EA5DA1">
              <w:rPr>
                <w:b/>
                <w:bCs/>
                <w:szCs w:val="24"/>
              </w:rPr>
              <w:t>Vaststelling van de begrotingsstaat van het Deltafonds voor het jaar 2026</w:t>
            </w:r>
          </w:p>
        </w:tc>
      </w:tr>
      <w:tr w:rsidR="00676817" w:rsidTr="00676817" w14:paraId="4E75F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6817" w:rsidP="00676817" w:rsidRDefault="00676817" w14:paraId="62E76DE4" w14:textId="77777777"/>
        </w:tc>
        <w:tc>
          <w:tcPr>
            <w:tcW w:w="7654" w:type="dxa"/>
            <w:gridSpan w:val="2"/>
          </w:tcPr>
          <w:p w:rsidR="00676817" w:rsidP="00676817" w:rsidRDefault="00676817" w14:paraId="636FAE13" w14:textId="77777777"/>
        </w:tc>
      </w:tr>
      <w:tr w:rsidR="00676817" w:rsidTr="00676817" w14:paraId="755C1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6817" w:rsidP="00676817" w:rsidRDefault="00676817" w14:paraId="1FB02D31" w14:textId="77777777"/>
        </w:tc>
        <w:tc>
          <w:tcPr>
            <w:tcW w:w="7654" w:type="dxa"/>
            <w:gridSpan w:val="2"/>
          </w:tcPr>
          <w:p w:rsidR="00676817" w:rsidP="00676817" w:rsidRDefault="00676817" w14:paraId="44C28459" w14:textId="77777777"/>
        </w:tc>
      </w:tr>
      <w:tr w:rsidR="00676817" w:rsidTr="00676817" w14:paraId="62ABA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6817" w:rsidP="00676817" w:rsidRDefault="00676817" w14:paraId="682FBCD2" w14:textId="5396D35D">
            <w:pPr>
              <w:rPr>
                <w:b/>
              </w:rPr>
            </w:pPr>
            <w:r>
              <w:rPr>
                <w:b/>
              </w:rPr>
              <w:t xml:space="preserve">Nr. </w:t>
            </w:r>
            <w:r>
              <w:rPr>
                <w:b/>
              </w:rPr>
              <w:t>14</w:t>
            </w:r>
          </w:p>
        </w:tc>
        <w:tc>
          <w:tcPr>
            <w:tcW w:w="7654" w:type="dxa"/>
            <w:gridSpan w:val="2"/>
          </w:tcPr>
          <w:p w:rsidR="00676817" w:rsidP="00676817" w:rsidRDefault="00676817" w14:paraId="0A6BBFD9" w14:textId="4FAE0AF0">
            <w:pPr>
              <w:rPr>
                <w:b/>
              </w:rPr>
            </w:pPr>
            <w:r>
              <w:rPr>
                <w:b/>
              </w:rPr>
              <w:t xml:space="preserve">MOTIE VAN </w:t>
            </w:r>
            <w:r>
              <w:rPr>
                <w:b/>
              </w:rPr>
              <w:t>HET LID VAN DER PLAS</w:t>
            </w:r>
          </w:p>
        </w:tc>
      </w:tr>
      <w:tr w:rsidR="00676817" w:rsidTr="00676817" w14:paraId="022A42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6817" w:rsidP="00676817" w:rsidRDefault="00676817" w14:paraId="6F773494" w14:textId="77777777"/>
        </w:tc>
        <w:tc>
          <w:tcPr>
            <w:tcW w:w="7654" w:type="dxa"/>
            <w:gridSpan w:val="2"/>
          </w:tcPr>
          <w:p w:rsidR="00676817" w:rsidP="00676817" w:rsidRDefault="00676817" w14:paraId="4B29157D" w14:textId="182D88A1">
            <w:r>
              <w:t>Voorgesteld tijdens het wetgevingsoverleg van 2 februari 2026</w:t>
            </w:r>
          </w:p>
        </w:tc>
      </w:tr>
      <w:tr w:rsidR="00676817" w:rsidTr="00676817" w14:paraId="3C370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6817" w:rsidP="00676817" w:rsidRDefault="00676817" w14:paraId="2A52F132" w14:textId="77777777"/>
        </w:tc>
        <w:tc>
          <w:tcPr>
            <w:tcW w:w="7654" w:type="dxa"/>
            <w:gridSpan w:val="2"/>
          </w:tcPr>
          <w:p w:rsidR="00676817" w:rsidP="00676817" w:rsidRDefault="00676817" w14:paraId="4AFBE2C2" w14:textId="77777777"/>
        </w:tc>
      </w:tr>
      <w:tr w:rsidR="00676817" w:rsidTr="00676817" w14:paraId="17689C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6817" w:rsidP="00676817" w:rsidRDefault="00676817" w14:paraId="259E273D" w14:textId="77777777"/>
        </w:tc>
        <w:tc>
          <w:tcPr>
            <w:tcW w:w="7654" w:type="dxa"/>
            <w:gridSpan w:val="2"/>
          </w:tcPr>
          <w:p w:rsidR="00676817" w:rsidP="00676817" w:rsidRDefault="00676817" w14:paraId="3F5412F8" w14:textId="04257534">
            <w:r>
              <w:t>De Kamer,</w:t>
            </w:r>
          </w:p>
        </w:tc>
      </w:tr>
      <w:tr w:rsidR="00676817" w:rsidTr="00676817" w14:paraId="33D171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6817" w:rsidP="00676817" w:rsidRDefault="00676817" w14:paraId="23502205" w14:textId="77777777"/>
        </w:tc>
        <w:tc>
          <w:tcPr>
            <w:tcW w:w="7654" w:type="dxa"/>
            <w:gridSpan w:val="2"/>
          </w:tcPr>
          <w:p w:rsidR="00676817" w:rsidP="00676817" w:rsidRDefault="00676817" w14:paraId="5435ECFC" w14:textId="77777777"/>
        </w:tc>
      </w:tr>
      <w:tr w:rsidR="00676817" w:rsidTr="00676817" w14:paraId="507DF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6817" w:rsidP="00676817" w:rsidRDefault="00676817" w14:paraId="04F11384" w14:textId="77777777"/>
        </w:tc>
        <w:tc>
          <w:tcPr>
            <w:tcW w:w="7654" w:type="dxa"/>
            <w:gridSpan w:val="2"/>
          </w:tcPr>
          <w:p w:rsidR="00676817" w:rsidP="00676817" w:rsidRDefault="00676817" w14:paraId="2F865BD6" w14:textId="2EC5B96F">
            <w:r>
              <w:t>gehoord de beraadslaging,</w:t>
            </w:r>
          </w:p>
        </w:tc>
      </w:tr>
      <w:tr w:rsidR="00997775" w:rsidTr="00676817" w14:paraId="0C1AE4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E0A4DE" w14:textId="77777777"/>
        </w:tc>
        <w:tc>
          <w:tcPr>
            <w:tcW w:w="7654" w:type="dxa"/>
            <w:gridSpan w:val="2"/>
          </w:tcPr>
          <w:p w:rsidR="00997775" w:rsidRDefault="00997775" w14:paraId="672185E7" w14:textId="77777777"/>
        </w:tc>
      </w:tr>
      <w:tr w:rsidR="00997775" w:rsidTr="00676817" w14:paraId="3FF2C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AADD12" w14:textId="77777777"/>
        </w:tc>
        <w:tc>
          <w:tcPr>
            <w:tcW w:w="7654" w:type="dxa"/>
            <w:gridSpan w:val="2"/>
          </w:tcPr>
          <w:p w:rsidR="00676817" w:rsidP="00676817" w:rsidRDefault="00676817" w14:paraId="45D576E8" w14:textId="77777777">
            <w:r>
              <w:t>constaterende dat de Kaderrichtlijn Water lidstaten expliciet ruimte biedt voor uitzonderingsgronden, waaronder gefaseerde doelbereiking, natuurlijke omstandigheden, historische belasting en grensoverschrijdende invloeden;</w:t>
            </w:r>
          </w:p>
          <w:p w:rsidR="00676817" w:rsidP="00676817" w:rsidRDefault="00676817" w14:paraId="3C08DA09" w14:textId="77777777"/>
          <w:p w:rsidR="00676817" w:rsidP="00676817" w:rsidRDefault="00676817" w14:paraId="293F863D" w14:textId="77777777">
            <w:r>
              <w:t>overwegende dat Nederland bij de uitvoering van de Kaderrichtlijn Water geconfronteerd wordt met een uitzonderlijke uitgangspositie, onder meer door historische belasting, buitenlandse aanvoer van nutriënten en sterk veranderde en kunstmatige waterlichamen;</w:t>
            </w:r>
          </w:p>
          <w:p w:rsidR="00676817" w:rsidP="00676817" w:rsidRDefault="00676817" w14:paraId="5E518217" w14:textId="77777777"/>
          <w:p w:rsidR="00676817" w:rsidP="00676817" w:rsidRDefault="00676817" w14:paraId="050D917A" w14:textId="77777777">
            <w:r>
              <w:t>overwegende dat een strikte en maximale nationale invulling zonder volledig gebruik te maken van deze uitzonderingsmogelijkheden kan leiden tot disproportionele maatregelen en extra druk op sectoren zoals landbouw, industrie en regionale overheden;</w:t>
            </w:r>
          </w:p>
          <w:p w:rsidR="00676817" w:rsidP="00676817" w:rsidRDefault="00676817" w14:paraId="169F828D" w14:textId="77777777"/>
          <w:p w:rsidR="00676817" w:rsidP="00676817" w:rsidRDefault="00676817" w14:paraId="7492BB73" w14:textId="77777777">
            <w:r>
              <w:t xml:space="preserve">verzoekt de regering om bij het realiseren van de doelen van de Kaderrichtlijn Water maximaal en expliciet gebruik te maken van de uitzonderingsgronden en </w:t>
            </w:r>
            <w:proofErr w:type="spellStart"/>
            <w:r>
              <w:t>flexibiliteiten</w:t>
            </w:r>
            <w:proofErr w:type="spellEnd"/>
            <w:r>
              <w:t xml:space="preserve"> die de richtlijn biedt, om deze uitzonderingen juridisch zorgvuldig en onderbouwd toe te passen binnen de </w:t>
            </w:r>
            <w:proofErr w:type="spellStart"/>
            <w:r>
              <w:t>stroomgebiedbeheerplannen</w:t>
            </w:r>
            <w:proofErr w:type="spellEnd"/>
            <w:r>
              <w:t>, en de Kamer te informeren over de wijze waarop deze uitzonderingsgronden worden benut,</w:t>
            </w:r>
          </w:p>
          <w:p w:rsidR="00676817" w:rsidP="00676817" w:rsidRDefault="00676817" w14:paraId="01FDE53C" w14:textId="77777777"/>
          <w:p w:rsidR="00676817" w:rsidP="00676817" w:rsidRDefault="00676817" w14:paraId="3C2E2B94" w14:textId="77777777">
            <w:r>
              <w:t>en gaat over tot de orde van de dag.</w:t>
            </w:r>
          </w:p>
          <w:p w:rsidR="00676817" w:rsidP="00676817" w:rsidRDefault="00676817" w14:paraId="088E6D22" w14:textId="77777777"/>
          <w:p w:rsidR="00997775" w:rsidP="00676817" w:rsidRDefault="00676817" w14:paraId="7BEFF764" w14:textId="2AB61818">
            <w:r>
              <w:t>Van der Plas</w:t>
            </w:r>
          </w:p>
        </w:tc>
      </w:tr>
    </w:tbl>
    <w:p w:rsidR="00997775" w:rsidRDefault="00997775" w14:paraId="5EED5D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9781" w14:textId="77777777" w:rsidR="00676817" w:rsidRDefault="00676817">
      <w:pPr>
        <w:spacing w:line="20" w:lineRule="exact"/>
      </w:pPr>
    </w:p>
  </w:endnote>
  <w:endnote w:type="continuationSeparator" w:id="0">
    <w:p w14:paraId="30AF1C6C" w14:textId="77777777" w:rsidR="00676817" w:rsidRDefault="00676817">
      <w:pPr>
        <w:pStyle w:val="Amendement"/>
      </w:pPr>
      <w:r>
        <w:rPr>
          <w:b w:val="0"/>
        </w:rPr>
        <w:t xml:space="preserve"> </w:t>
      </w:r>
    </w:p>
  </w:endnote>
  <w:endnote w:type="continuationNotice" w:id="1">
    <w:p w14:paraId="29DE62C8" w14:textId="77777777" w:rsidR="00676817" w:rsidRDefault="006768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3581" w14:textId="77777777" w:rsidR="00676817" w:rsidRDefault="00676817">
      <w:pPr>
        <w:pStyle w:val="Amendement"/>
      </w:pPr>
      <w:r>
        <w:rPr>
          <w:b w:val="0"/>
        </w:rPr>
        <w:separator/>
      </w:r>
    </w:p>
  </w:footnote>
  <w:footnote w:type="continuationSeparator" w:id="0">
    <w:p w14:paraId="60D68F44" w14:textId="77777777" w:rsidR="00676817" w:rsidRDefault="0067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1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76817"/>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C4CC3"/>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4D14F"/>
  <w15:docId w15:val="{3C4EF067-11C6-4A8D-9B0A-191485B2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1260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2026-02-03T08:30:00.0000000Z</dcterms:created>
  <dcterms:modified xsi:type="dcterms:W3CDTF">2026-02-03T08:46:00.0000000Z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