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78D3B9A1">
            <w:pPr>
              <w:pStyle w:val="Amendement"/>
              <w:tabs>
                <w:tab w:val="clear" w:pos="3310"/>
                <w:tab w:val="clear" w:pos="3600"/>
              </w:tabs>
              <w:rPr>
                <w:rFonts w:ascii="Times New Roman" w:hAnsi="Times New Roman"/>
              </w:rPr>
            </w:pPr>
            <w:r>
              <w:rPr>
                <w:rFonts w:ascii="Times New Roman" w:hAnsi="Times New Roman"/>
              </w:rPr>
              <w:t xml:space="preserve">Nr. </w:t>
            </w:r>
            <w:r w:rsidR="00CB2322">
              <w:rPr>
                <w:rFonts w:ascii="Times New Roman" w:hAnsi="Times New Roman"/>
                <w:caps/>
              </w:rPr>
              <w:t>30</w:t>
            </w:r>
          </w:p>
        </w:tc>
        <w:tc>
          <w:tcPr>
            <w:tcW w:w="7654" w:type="dxa"/>
            <w:gridSpan w:val="2"/>
          </w:tcPr>
          <w:p w:rsidRPr="001A2A63" w:rsidR="00470846" w:rsidP="00FB349A" w:rsidRDefault="00470846" w14:paraId="414D64FF" w14:textId="29FE8E9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830A3">
              <w:rPr>
                <w:rFonts w:ascii="Times New Roman" w:hAnsi="Times New Roman"/>
                <w:caps/>
              </w:rPr>
              <w:t>Kröger</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42A8477F">
            <w:pPr>
              <w:pStyle w:val="Amendement"/>
              <w:tabs>
                <w:tab w:val="clear" w:pos="3310"/>
                <w:tab w:val="clear" w:pos="3600"/>
              </w:tabs>
              <w:rPr>
                <w:rFonts w:ascii="Times New Roman" w:hAnsi="Times New Roman"/>
              </w:rPr>
            </w:pPr>
            <w:r>
              <w:rPr>
                <w:rFonts w:ascii="Times New Roman" w:hAnsi="Times New Roman"/>
                <w:b w:val="0"/>
              </w:rPr>
              <w:t xml:space="preserve">Ontvangen </w:t>
            </w:r>
            <w:r w:rsidR="00CB2322">
              <w:rPr>
                <w:rFonts w:ascii="Times New Roman" w:hAnsi="Times New Roman"/>
                <w:b w:val="0"/>
              </w:rPr>
              <w:t>3 februari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1F5C4390">
      <w:pPr>
        <w:rPr>
          <w:rFonts w:ascii="Times New Roman" w:hAnsi="Times New Roman"/>
        </w:rPr>
      </w:pPr>
    </w:p>
    <w:p w:rsidR="00387ED4" w:rsidP="00FB349A" w:rsidRDefault="00387ED4" w14:paraId="5688846C" w14:textId="130761FC">
      <w:pPr>
        <w:rPr>
          <w:rFonts w:ascii="Times New Roman" w:hAnsi="Times New Roman"/>
        </w:rPr>
      </w:pPr>
      <w:r>
        <w:rPr>
          <w:rFonts w:ascii="Times New Roman" w:hAnsi="Times New Roman"/>
        </w:rPr>
        <w:t>I</w:t>
      </w:r>
    </w:p>
    <w:p w:rsidR="00387ED4" w:rsidP="00FB349A" w:rsidRDefault="00387ED4" w14:paraId="4B15D448" w14:textId="77777777">
      <w:pPr>
        <w:rPr>
          <w:rFonts w:ascii="Times New Roman" w:hAnsi="Times New Roman"/>
        </w:rPr>
      </w:pPr>
    </w:p>
    <w:p w:rsidR="00F52BF3" w:rsidP="00F52BF3" w:rsidRDefault="00F52BF3" w14:paraId="6889BDE9" w14:textId="290EADD2">
      <w:pPr>
        <w:ind w:firstLine="284"/>
        <w:rPr>
          <w:rFonts w:ascii="Times New Roman" w:hAnsi="Times New Roman"/>
        </w:rPr>
      </w:pPr>
      <w:r w:rsidRPr="004D4BCF">
        <w:rPr>
          <w:rFonts w:ascii="Times New Roman" w:hAnsi="Times New Roman"/>
        </w:rPr>
        <w:t xml:space="preserve">In </w:t>
      </w:r>
      <w:r w:rsidR="006D0064">
        <w:rPr>
          <w:rFonts w:ascii="Times New Roman" w:hAnsi="Times New Roman"/>
          <w:b/>
        </w:rPr>
        <w:t xml:space="preserve">artikel 1 </w:t>
      </w:r>
      <w:r w:rsidRPr="006D0064" w:rsidR="006D0064">
        <w:rPr>
          <w:rFonts w:ascii="Times New Roman" w:hAnsi="Times New Roman"/>
          <w:b/>
        </w:rPr>
        <w:t>Openbaar bestuur en democratie</w:t>
      </w:r>
      <w:r w:rsidRPr="004D4BCF">
        <w:rPr>
          <w:rFonts w:ascii="Times New Roman" w:hAnsi="Times New Roman"/>
        </w:rPr>
        <w:t xml:space="preserve"> worden het verplichtingenbedrag en het uitgavenbedrag </w:t>
      </w:r>
      <w:r w:rsidRPr="004D4BCF">
        <w:rPr>
          <w:rFonts w:ascii="Times New Roman" w:hAnsi="Times New Roman"/>
          <w:b/>
        </w:rPr>
        <w:t>ver</w:t>
      </w:r>
      <w:r w:rsidR="005E1D77">
        <w:rPr>
          <w:rFonts w:ascii="Times New Roman" w:hAnsi="Times New Roman"/>
          <w:b/>
        </w:rPr>
        <w:t>hoog</w:t>
      </w:r>
      <w:r>
        <w:rPr>
          <w:rFonts w:ascii="Times New Roman" w:hAnsi="Times New Roman"/>
          <w:b/>
        </w:rPr>
        <w:t>d</w:t>
      </w:r>
      <w:r w:rsidRPr="004D4BCF">
        <w:rPr>
          <w:rFonts w:ascii="Times New Roman" w:hAnsi="Times New Roman"/>
        </w:rPr>
        <w:t xml:space="preserve"> met</w:t>
      </w:r>
      <w:r w:rsidRPr="004D4BCF">
        <w:rPr>
          <w:rFonts w:ascii="Times New Roman" w:hAnsi="Times New Roman"/>
          <w:b/>
        </w:rPr>
        <w:t> € </w:t>
      </w:r>
      <w:r w:rsidR="008D2C38">
        <w:rPr>
          <w:rFonts w:ascii="Times New Roman" w:hAnsi="Times New Roman"/>
          <w:b/>
        </w:rPr>
        <w:t>1</w:t>
      </w:r>
      <w:r w:rsidR="005E1D77">
        <w:rPr>
          <w:rFonts w:ascii="Times New Roman" w:hAnsi="Times New Roman"/>
          <w:b/>
        </w:rPr>
        <w:t xml:space="preserve">00 </w:t>
      </w:r>
      <w:r>
        <w:rPr>
          <w:rFonts w:ascii="Times New Roman" w:hAnsi="Times New Roman"/>
        </w:rPr>
        <w:t>(x € 1.</w:t>
      </w:r>
      <w:r w:rsidRPr="004D4BCF">
        <w:rPr>
          <w:rFonts w:ascii="Times New Roman" w:hAnsi="Times New Roman"/>
        </w:rPr>
        <w:t>000).</w:t>
      </w:r>
    </w:p>
    <w:p w:rsidR="00390E89" w:rsidP="00390E89" w:rsidRDefault="00390E89" w14:paraId="44D1EC21" w14:textId="77777777">
      <w:pPr>
        <w:rPr>
          <w:rFonts w:ascii="Times New Roman" w:hAnsi="Times New Roman"/>
        </w:rPr>
      </w:pPr>
    </w:p>
    <w:p w:rsidR="00390E89" w:rsidP="00390E89" w:rsidRDefault="00390E89" w14:paraId="0328D77B" w14:textId="6B64177D">
      <w:pPr>
        <w:rPr>
          <w:rFonts w:ascii="Times New Roman" w:hAnsi="Times New Roman"/>
        </w:rPr>
      </w:pPr>
      <w:r>
        <w:rPr>
          <w:rFonts w:ascii="Times New Roman" w:hAnsi="Times New Roman"/>
        </w:rPr>
        <w:t>II</w:t>
      </w:r>
    </w:p>
    <w:p w:rsidR="00390E89" w:rsidP="00390E89" w:rsidRDefault="00390E89" w14:paraId="55302DB5" w14:textId="77777777">
      <w:pPr>
        <w:rPr>
          <w:rFonts w:ascii="Times New Roman" w:hAnsi="Times New Roman"/>
        </w:rPr>
      </w:pPr>
    </w:p>
    <w:p w:rsidRPr="004D4BCF" w:rsidR="00390E89" w:rsidP="00387ED4" w:rsidRDefault="00390E89" w14:paraId="4A247F42" w14:textId="1D85888C">
      <w:pPr>
        <w:rPr>
          <w:rFonts w:ascii="Times New Roman" w:hAnsi="Times New Roman"/>
        </w:rPr>
      </w:pPr>
      <w:r>
        <w:rPr>
          <w:rFonts w:ascii="Times New Roman" w:hAnsi="Times New Roman"/>
        </w:rPr>
        <w:tab/>
        <w:t xml:space="preserve">In </w:t>
      </w:r>
      <w:r w:rsidRPr="00387ED4">
        <w:rPr>
          <w:rFonts w:ascii="Times New Roman" w:hAnsi="Times New Roman"/>
          <w:b/>
          <w:bCs/>
        </w:rPr>
        <w:t>artikel 11 Centraal apparaat</w:t>
      </w:r>
      <w:r>
        <w:rPr>
          <w:rFonts w:ascii="Times New Roman" w:hAnsi="Times New Roman"/>
        </w:rPr>
        <w:t xml:space="preserve"> worden het verplichtingenbedrag en het uitgavenbedrag </w:t>
      </w:r>
      <w:r w:rsidRPr="00387ED4">
        <w:rPr>
          <w:rFonts w:ascii="Times New Roman" w:hAnsi="Times New Roman"/>
          <w:b/>
          <w:bCs/>
        </w:rPr>
        <w:t>verlaagd</w:t>
      </w:r>
      <w:r>
        <w:rPr>
          <w:rFonts w:ascii="Times New Roman" w:hAnsi="Times New Roman"/>
        </w:rPr>
        <w:t xml:space="preserve"> met </w:t>
      </w:r>
      <w:r w:rsidRPr="00387ED4">
        <w:rPr>
          <w:rFonts w:ascii="Times New Roman" w:hAnsi="Times New Roman"/>
          <w:b/>
          <w:bCs/>
        </w:rPr>
        <w:t xml:space="preserve">€ </w:t>
      </w:r>
      <w:r w:rsidR="008D2C38">
        <w:rPr>
          <w:rFonts w:ascii="Times New Roman" w:hAnsi="Times New Roman"/>
          <w:b/>
          <w:bCs/>
        </w:rPr>
        <w:t>1</w:t>
      </w:r>
      <w:r w:rsidRPr="00387ED4">
        <w:rPr>
          <w:rFonts w:ascii="Times New Roman" w:hAnsi="Times New Roman"/>
          <w:b/>
          <w:bCs/>
        </w:rPr>
        <w:t>00</w:t>
      </w:r>
      <w:r>
        <w:rPr>
          <w:rFonts w:ascii="Times New Roman" w:hAnsi="Times New Roman"/>
        </w:rPr>
        <w:t xml:space="preserve"> (x € 1.000)</w:t>
      </w:r>
    </w:p>
    <w:p w:rsidR="00F52BF3" w:rsidP="00FB349A" w:rsidRDefault="00F52BF3" w14:paraId="48CED091"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D2C38" w:rsidR="001A2A63" w:rsidP="00FB349A" w:rsidRDefault="001A2A63" w14:paraId="00BF475E" w14:textId="77777777">
      <w:pPr>
        <w:rPr>
          <w:rFonts w:ascii="Times New Roman" w:hAnsi="Times New Roman"/>
        </w:rPr>
      </w:pPr>
    </w:p>
    <w:p w:rsidRPr="008D2C38" w:rsidR="008D2C38" w:rsidP="008D2C38" w:rsidRDefault="008D2C38" w14:paraId="71F0E288" w14:textId="2A004A39">
      <w:pPr>
        <w:rPr>
          <w:rFonts w:ascii="Times New Roman" w:hAnsi="Times New Roman"/>
          <w:bCs/>
        </w:rPr>
      </w:pPr>
      <w:r w:rsidRPr="006455A2">
        <w:rPr>
          <w:rFonts w:ascii="Times New Roman" w:hAnsi="Times New Roman"/>
          <w:bCs/>
        </w:rPr>
        <w:t xml:space="preserve">Dit amendement stelt voor om €100.000,- vrij te maken ten behoeve van diepgaand onderzoek door een onafhankelijke derde partij naar wat de beste manier is om burgerberaden een permanent betekenisvol onderdeel te laten zijn van de representatieve democratie. Burgerberaden kunnen een waardevol instrument zijn om burgers structureel te betrekken bij beleids- en besluitvorming. Burgerberaden kunnen het vertrouwen van burgers in politieke processen en instellingen herstellen, leiden tot betere besluitvorming door brede perspectieven te betrekken en politiek draagvlak creëren voor ingrijpende besluiten. Tegelijk is er nader onderzoek naar de randvoorwaarden, best </w:t>
      </w:r>
      <w:proofErr w:type="spellStart"/>
      <w:r w:rsidRPr="006455A2">
        <w:rPr>
          <w:rFonts w:ascii="Times New Roman" w:hAnsi="Times New Roman"/>
          <w:bCs/>
        </w:rPr>
        <w:t>practices</w:t>
      </w:r>
      <w:proofErr w:type="spellEnd"/>
      <w:r w:rsidRPr="006455A2">
        <w:rPr>
          <w:rFonts w:ascii="Times New Roman" w:hAnsi="Times New Roman"/>
          <w:bCs/>
        </w:rPr>
        <w:t xml:space="preserve"> en met name institutionele inbedding nodig. Op welke manier kunnen burgerberaden een structurele plek krijgen binnen de Nederlandse democratische inrichting? </w:t>
      </w:r>
      <w:r w:rsidR="00F56486">
        <w:rPr>
          <w:rFonts w:ascii="Times New Roman" w:hAnsi="Times New Roman"/>
          <w:bCs/>
        </w:rPr>
        <w:t>Dit amendement beoogt dat</w:t>
      </w:r>
      <w:r w:rsidRPr="006455A2">
        <w:rPr>
          <w:rFonts w:ascii="Times New Roman" w:hAnsi="Times New Roman"/>
          <w:bCs/>
        </w:rPr>
        <w:t xml:space="preserve"> een onafhankelijke derde partij met relevante expertise en ervaring op het gebied van burgerberaden en participatieve democratie dit onderzoek uitvoer</w:t>
      </w:r>
      <w:r w:rsidR="00F56486">
        <w:rPr>
          <w:rFonts w:ascii="Times New Roman" w:hAnsi="Times New Roman"/>
          <w:bCs/>
        </w:rPr>
        <w:t>t</w:t>
      </w:r>
      <w:r w:rsidRPr="006455A2">
        <w:rPr>
          <w:rFonts w:ascii="Times New Roman" w:hAnsi="Times New Roman"/>
          <w:bCs/>
        </w:rPr>
        <w:t>.</w:t>
      </w:r>
    </w:p>
    <w:p w:rsidRPr="00724B4C" w:rsidR="00724B4C" w:rsidP="00724B4C" w:rsidRDefault="00724B4C" w14:paraId="4E5F02E7" w14:textId="77777777">
      <w:pPr>
        <w:rPr>
          <w:rFonts w:ascii="Times New Roman" w:hAnsi="Times New Roman"/>
          <w:bCs/>
        </w:rPr>
      </w:pPr>
    </w:p>
    <w:p w:rsidRPr="00724B4C" w:rsidR="00724B4C" w:rsidP="00724B4C" w:rsidRDefault="008270AC" w14:paraId="7FAD63D1" w14:textId="33DE8923">
      <w:pPr>
        <w:rPr>
          <w:rFonts w:ascii="Times New Roman" w:hAnsi="Times New Roman"/>
          <w:bCs/>
        </w:rPr>
      </w:pPr>
      <w:r>
        <w:rPr>
          <w:rFonts w:ascii="Times New Roman" w:hAnsi="Times New Roman"/>
          <w:bCs/>
        </w:rPr>
        <w:t>D</w:t>
      </w:r>
      <w:r w:rsidRPr="00724B4C" w:rsidR="00724B4C">
        <w:rPr>
          <w:rFonts w:ascii="Times New Roman" w:hAnsi="Times New Roman"/>
          <w:bCs/>
        </w:rPr>
        <w:t xml:space="preserve">e dekking </w:t>
      </w:r>
      <w:r>
        <w:rPr>
          <w:rFonts w:ascii="Times New Roman" w:hAnsi="Times New Roman"/>
          <w:bCs/>
        </w:rPr>
        <w:t xml:space="preserve">vindt plaats door </w:t>
      </w:r>
      <w:r w:rsidRPr="00724B4C" w:rsidR="00724B4C">
        <w:rPr>
          <w:rFonts w:ascii="Times New Roman" w:hAnsi="Times New Roman"/>
          <w:bCs/>
        </w:rPr>
        <w:t xml:space="preserve">een verschuiving van </w:t>
      </w:r>
      <w:r w:rsidR="003A2EA2">
        <w:rPr>
          <w:rFonts w:ascii="Times New Roman" w:hAnsi="Times New Roman"/>
          <w:bCs/>
        </w:rPr>
        <w:t xml:space="preserve">het geld dat in </w:t>
      </w:r>
      <w:r w:rsidRPr="00724B4C" w:rsidR="00724B4C">
        <w:rPr>
          <w:rFonts w:ascii="Times New Roman" w:hAnsi="Times New Roman"/>
          <w:bCs/>
        </w:rPr>
        <w:t xml:space="preserve">artikel 11.1 </w:t>
      </w:r>
      <w:r w:rsidR="003A2EA2">
        <w:rPr>
          <w:rFonts w:ascii="Times New Roman" w:hAnsi="Times New Roman"/>
          <w:bCs/>
        </w:rPr>
        <w:t xml:space="preserve">staat voor </w:t>
      </w:r>
      <w:r w:rsidRPr="00724B4C" w:rsidR="00724B4C">
        <w:rPr>
          <w:rFonts w:ascii="Times New Roman" w:hAnsi="Times New Roman"/>
          <w:bCs/>
        </w:rPr>
        <w:t>Centraal apparaat - inhuur externen.</w:t>
      </w:r>
    </w:p>
    <w:p w:rsidRPr="00475326" w:rsidR="00724B4C" w:rsidP="00475326" w:rsidRDefault="00724B4C" w14:paraId="17DD4564" w14:textId="77777777">
      <w:pPr>
        <w:rPr>
          <w:rFonts w:ascii="Times New Roman" w:hAnsi="Times New Roman"/>
          <w:bCs/>
        </w:rPr>
      </w:pPr>
    </w:p>
    <w:p w:rsidRPr="008C2D85" w:rsidR="00475326" w:rsidP="00FB349A" w:rsidRDefault="00475326" w14:paraId="7D4B0E78" w14:textId="0C9D2806">
      <w:pPr>
        <w:rPr>
          <w:rFonts w:ascii="Times New Roman" w:hAnsi="Times New Roman"/>
        </w:rPr>
      </w:pPr>
      <w:r>
        <w:rPr>
          <w:rFonts w:ascii="Times New Roman" w:hAnsi="Times New Roman"/>
        </w:rPr>
        <w:t>Kröger</w:t>
      </w:r>
    </w:p>
    <w:sectPr w:rsidRPr="008C2D85" w:rsidR="0047532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F472" w14:textId="77777777" w:rsidR="00F56725" w:rsidRDefault="00F56725">
      <w:pPr>
        <w:spacing w:line="20" w:lineRule="exact"/>
      </w:pPr>
    </w:p>
  </w:endnote>
  <w:endnote w:type="continuationSeparator" w:id="0">
    <w:p w14:paraId="64212E35" w14:textId="77777777" w:rsidR="00F56725" w:rsidRDefault="00F56725">
      <w:pPr>
        <w:pStyle w:val="Amendement"/>
      </w:pPr>
      <w:r>
        <w:rPr>
          <w:b w:val="0"/>
        </w:rPr>
        <w:t xml:space="preserve"> </w:t>
      </w:r>
    </w:p>
  </w:endnote>
  <w:endnote w:type="continuationNotice" w:id="1">
    <w:p w14:paraId="7BB6EE5B" w14:textId="77777777" w:rsidR="00F56725" w:rsidRDefault="00F567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288F" w14:textId="77777777" w:rsidR="00F56725" w:rsidRDefault="00F56725">
      <w:pPr>
        <w:pStyle w:val="Amendement"/>
      </w:pPr>
      <w:r>
        <w:rPr>
          <w:b w:val="0"/>
        </w:rPr>
        <w:separator/>
      </w:r>
    </w:p>
  </w:footnote>
  <w:footnote w:type="continuationSeparator" w:id="0">
    <w:p w14:paraId="3FB1F827" w14:textId="77777777" w:rsidR="00F56725" w:rsidRDefault="00F56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3016F"/>
    <w:rsid w:val="00052244"/>
    <w:rsid w:val="000944A3"/>
    <w:rsid w:val="000B7225"/>
    <w:rsid w:val="000B74BC"/>
    <w:rsid w:val="000B75FA"/>
    <w:rsid w:val="000C6F39"/>
    <w:rsid w:val="000E0D9E"/>
    <w:rsid w:val="0011770C"/>
    <w:rsid w:val="00120827"/>
    <w:rsid w:val="001322E2"/>
    <w:rsid w:val="001422E0"/>
    <w:rsid w:val="00146E70"/>
    <w:rsid w:val="00173380"/>
    <w:rsid w:val="0018260F"/>
    <w:rsid w:val="001A2A63"/>
    <w:rsid w:val="001A5AFF"/>
    <w:rsid w:val="001A6B5A"/>
    <w:rsid w:val="001A73D3"/>
    <w:rsid w:val="001C562D"/>
    <w:rsid w:val="001D0CC7"/>
    <w:rsid w:val="001E0880"/>
    <w:rsid w:val="001E2226"/>
    <w:rsid w:val="001E281F"/>
    <w:rsid w:val="001F7334"/>
    <w:rsid w:val="002569BB"/>
    <w:rsid w:val="002C07F9"/>
    <w:rsid w:val="003050FF"/>
    <w:rsid w:val="00366256"/>
    <w:rsid w:val="003878C0"/>
    <w:rsid w:val="00387ED4"/>
    <w:rsid w:val="00390E89"/>
    <w:rsid w:val="003A2EA2"/>
    <w:rsid w:val="003D0058"/>
    <w:rsid w:val="003D0ADC"/>
    <w:rsid w:val="003D4FB9"/>
    <w:rsid w:val="003E5927"/>
    <w:rsid w:val="00417365"/>
    <w:rsid w:val="00434FF3"/>
    <w:rsid w:val="00451261"/>
    <w:rsid w:val="00470846"/>
    <w:rsid w:val="00475326"/>
    <w:rsid w:val="0047650D"/>
    <w:rsid w:val="0048123B"/>
    <w:rsid w:val="004B2AE2"/>
    <w:rsid w:val="004B4E9F"/>
    <w:rsid w:val="004C2A57"/>
    <w:rsid w:val="004D05C5"/>
    <w:rsid w:val="004D1343"/>
    <w:rsid w:val="004D4BCF"/>
    <w:rsid w:val="004E2660"/>
    <w:rsid w:val="00586080"/>
    <w:rsid w:val="005A3739"/>
    <w:rsid w:val="005C554B"/>
    <w:rsid w:val="005D5089"/>
    <w:rsid w:val="005E1D77"/>
    <w:rsid w:val="005E482A"/>
    <w:rsid w:val="006455A2"/>
    <w:rsid w:val="00646211"/>
    <w:rsid w:val="00652480"/>
    <w:rsid w:val="00675459"/>
    <w:rsid w:val="00692182"/>
    <w:rsid w:val="006D0064"/>
    <w:rsid w:val="00706A97"/>
    <w:rsid w:val="00724B4C"/>
    <w:rsid w:val="00736284"/>
    <w:rsid w:val="00741EB2"/>
    <w:rsid w:val="007958E0"/>
    <w:rsid w:val="00795FE0"/>
    <w:rsid w:val="007C5F77"/>
    <w:rsid w:val="008270AC"/>
    <w:rsid w:val="00833C90"/>
    <w:rsid w:val="008467BE"/>
    <w:rsid w:val="0085309B"/>
    <w:rsid w:val="00854DAE"/>
    <w:rsid w:val="00867688"/>
    <w:rsid w:val="008819B7"/>
    <w:rsid w:val="008B4330"/>
    <w:rsid w:val="008C2D85"/>
    <w:rsid w:val="008D2C38"/>
    <w:rsid w:val="00926C70"/>
    <w:rsid w:val="00932269"/>
    <w:rsid w:val="009347C2"/>
    <w:rsid w:val="009E3549"/>
    <w:rsid w:val="009E6185"/>
    <w:rsid w:val="00A1221C"/>
    <w:rsid w:val="00A15019"/>
    <w:rsid w:val="00AA4613"/>
    <w:rsid w:val="00AB3B92"/>
    <w:rsid w:val="00AD3FB9"/>
    <w:rsid w:val="00B24FC7"/>
    <w:rsid w:val="00B352DD"/>
    <w:rsid w:val="00B37F45"/>
    <w:rsid w:val="00B47DBA"/>
    <w:rsid w:val="00B57B66"/>
    <w:rsid w:val="00B6170B"/>
    <w:rsid w:val="00B6508A"/>
    <w:rsid w:val="00B830A3"/>
    <w:rsid w:val="00BB1D39"/>
    <w:rsid w:val="00BC3D63"/>
    <w:rsid w:val="00BD6436"/>
    <w:rsid w:val="00BE1B3C"/>
    <w:rsid w:val="00C26FAB"/>
    <w:rsid w:val="00C370AE"/>
    <w:rsid w:val="00C5415C"/>
    <w:rsid w:val="00C74FE3"/>
    <w:rsid w:val="00C850D6"/>
    <w:rsid w:val="00CB2322"/>
    <w:rsid w:val="00CC0433"/>
    <w:rsid w:val="00D17234"/>
    <w:rsid w:val="00D43ADE"/>
    <w:rsid w:val="00D733D3"/>
    <w:rsid w:val="00D818D9"/>
    <w:rsid w:val="00D84AD7"/>
    <w:rsid w:val="00D961CF"/>
    <w:rsid w:val="00DB5D3B"/>
    <w:rsid w:val="00DD08D8"/>
    <w:rsid w:val="00DF20BB"/>
    <w:rsid w:val="00E47054"/>
    <w:rsid w:val="00E95D0E"/>
    <w:rsid w:val="00E96167"/>
    <w:rsid w:val="00ED6CB1"/>
    <w:rsid w:val="00F06146"/>
    <w:rsid w:val="00F2239C"/>
    <w:rsid w:val="00F37F6D"/>
    <w:rsid w:val="00F410B4"/>
    <w:rsid w:val="00F52BF3"/>
    <w:rsid w:val="00F56486"/>
    <w:rsid w:val="00F56725"/>
    <w:rsid w:val="00F61462"/>
    <w:rsid w:val="00F8109A"/>
    <w:rsid w:val="00F9022B"/>
    <w:rsid w:val="00FA10B5"/>
    <w:rsid w:val="00FB349A"/>
    <w:rsid w:val="00FB3950"/>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284</ap:Words>
  <ap:Characters>1567</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2026-02-03T14:54:00.0000000Z</dcterms:created>
  <dcterms:modified xsi:type="dcterms:W3CDTF">2026-02-03T14:54:00.0000000Z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